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0D9" w:rsidRPr="005750D9" w:rsidRDefault="005750D9" w:rsidP="005750D9">
      <w:pPr>
        <w:widowControl/>
        <w:spacing w:line="555" w:lineRule="atLeast"/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5750D9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17种稀土元素名称的由来及用途</w:t>
      </w: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08</w:t>
      </w:r>
    </w:p>
    <w:p w:rsidR="005750D9" w:rsidRPr="005750D9" w:rsidRDefault="005750D9" w:rsidP="005750D9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5750D9"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  <w:t>2010年03月22日 13:30</w:t>
      </w:r>
      <w:r w:rsidRPr="005750D9">
        <w:rPr>
          <w:rFonts w:ascii="宋体" w:eastAsia="宋体" w:hAnsi="宋体" w:cs="宋体"/>
          <w:color w:val="000000"/>
          <w:kern w:val="0"/>
          <w:sz w:val="24"/>
          <w:szCs w:val="24"/>
        </w:rPr>
        <w:t>【</w:t>
      </w:r>
      <w:r w:rsidRPr="005750D9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5750D9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"javascript:zoomDoc(16);" </w:instrText>
      </w:r>
      <w:r w:rsidRPr="005750D9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5750D9">
        <w:rPr>
          <w:rFonts w:ascii="宋体" w:eastAsia="宋体" w:hAnsi="宋体" w:cs="宋体"/>
          <w:color w:val="000000"/>
          <w:kern w:val="0"/>
          <w:sz w:val="24"/>
          <w:szCs w:val="24"/>
        </w:rPr>
        <w:t>大</w:t>
      </w:r>
      <w:r w:rsidRPr="005750D9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5750D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4" w:history="1">
        <w:r w:rsidRPr="005750D9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中</w:t>
        </w:r>
      </w:hyperlink>
      <w:r w:rsidRPr="005750D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5" w:history="1">
        <w:r w:rsidRPr="005750D9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小</w:t>
        </w:r>
      </w:hyperlink>
      <w:r w:rsidRPr="005750D9">
        <w:rPr>
          <w:rFonts w:ascii="宋体" w:eastAsia="宋体" w:hAnsi="宋体" w:cs="宋体"/>
          <w:color w:val="000000"/>
          <w:kern w:val="0"/>
          <w:sz w:val="24"/>
          <w:szCs w:val="24"/>
        </w:rPr>
        <w:t>】 【</w:t>
      </w:r>
      <w:r w:rsidRPr="005750D9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5750D9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"http://news.ifeng.com/mil/data/201003/0322_1574_1583219_9.shtml" </w:instrText>
      </w:r>
      <w:r w:rsidRPr="005750D9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5750D9">
        <w:rPr>
          <w:rFonts w:ascii="宋体" w:eastAsia="宋体" w:hAnsi="宋体" w:cs="宋体"/>
          <w:color w:val="000000"/>
          <w:kern w:val="0"/>
          <w:sz w:val="24"/>
          <w:szCs w:val="24"/>
        </w:rPr>
        <w:t>打印</w:t>
      </w:r>
      <w:r w:rsidRPr="005750D9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5750D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】 </w:t>
      </w:r>
      <w:hyperlink r:id="rId6" w:history="1">
        <w:r w:rsidRPr="005750D9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共有评论</w:t>
        </w:r>
        <w:r w:rsidRPr="005750D9">
          <w:rPr>
            <w:rFonts w:ascii="宋体" w:eastAsia="宋体" w:hAnsi="宋体" w:cs="宋体"/>
            <w:color w:val="FF0000"/>
            <w:kern w:val="0"/>
            <w:sz w:val="24"/>
            <w:szCs w:val="24"/>
          </w:rPr>
          <w:t>2</w:t>
        </w:r>
        <w:r w:rsidRPr="005750D9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条</w:t>
        </w:r>
      </w:hyperlink>
    </w:p>
    <w:p w:rsidR="005750D9" w:rsidRPr="005750D9" w:rsidRDefault="005750D9" w:rsidP="005750D9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Cs w:val="21"/>
        </w:rPr>
        <w:drawing>
          <wp:inline distT="0" distB="0" distL="0" distR="0">
            <wp:extent cx="4286250" cy="3448050"/>
            <wp:effectExtent l="19050" t="0" r="0" b="0"/>
            <wp:docPr id="1" name="图片 1" descr="http://img.ifeng.com/res/201003/0322_9395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ifeng.com/res/201003/0322_93957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0D9" w:rsidRPr="005750D9" w:rsidRDefault="005750D9" w:rsidP="005750D9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5750D9">
        <w:rPr>
          <w:rFonts w:ascii="楷体_GB2312" w:eastAsia="楷体_GB2312" w:hAnsi="宋体" w:cs="宋体"/>
          <w:color w:val="000000"/>
          <w:kern w:val="0"/>
          <w:szCs w:val="21"/>
        </w:rPr>
        <w:t>金属</w:t>
      </w:r>
      <w:proofErr w:type="gramStart"/>
      <w:r w:rsidRPr="005750D9">
        <w:rPr>
          <w:rFonts w:ascii="楷体_GB2312" w:eastAsia="楷体_GB2312" w:hAnsi="宋体" w:cs="宋体"/>
          <w:color w:val="000000"/>
          <w:kern w:val="0"/>
          <w:szCs w:val="21"/>
        </w:rPr>
        <w:t>镝</w:t>
      </w:r>
      <w:proofErr w:type="gramEnd"/>
      <w:r w:rsidRPr="005750D9">
        <w:rPr>
          <w:rFonts w:ascii="楷体_GB2312" w:eastAsia="楷体_GB2312" w:hAnsi="宋体" w:cs="宋体"/>
          <w:color w:val="000000"/>
          <w:kern w:val="0"/>
          <w:szCs w:val="21"/>
        </w:rPr>
        <w:t>（资料图）</w:t>
      </w:r>
    </w:p>
    <w:p w:rsidR="005750D9" w:rsidRPr="005750D9" w:rsidRDefault="005750D9" w:rsidP="005750D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5750D9">
        <w:rPr>
          <w:rFonts w:ascii="宋体" w:eastAsia="宋体" w:hAnsi="宋体" w:cs="宋体"/>
          <w:b/>
          <w:bCs/>
          <w:color w:val="000000"/>
          <w:kern w:val="0"/>
        </w:rPr>
        <w:t>镝</w:t>
      </w:r>
      <w:proofErr w:type="gramEnd"/>
      <w:r w:rsidRPr="005750D9">
        <w:rPr>
          <w:rFonts w:ascii="宋体" w:eastAsia="宋体" w:hAnsi="宋体" w:cs="宋体"/>
          <w:b/>
          <w:bCs/>
          <w:color w:val="000000"/>
          <w:kern w:val="0"/>
        </w:rPr>
        <w:t>(</w:t>
      </w:r>
      <w:proofErr w:type="spellStart"/>
      <w:r w:rsidRPr="005750D9">
        <w:rPr>
          <w:rFonts w:ascii="宋体" w:eastAsia="宋体" w:hAnsi="宋体" w:cs="宋体"/>
          <w:b/>
          <w:bCs/>
          <w:color w:val="000000"/>
          <w:kern w:val="0"/>
        </w:rPr>
        <w:t>Dy</w:t>
      </w:r>
      <w:proofErr w:type="spellEnd"/>
      <w:r w:rsidRPr="005750D9">
        <w:rPr>
          <w:rFonts w:ascii="宋体" w:eastAsia="宋体" w:hAnsi="宋体" w:cs="宋体"/>
          <w:b/>
          <w:bCs/>
          <w:color w:val="000000"/>
          <w:kern w:val="0"/>
        </w:rPr>
        <w:t>)</w:t>
      </w:r>
    </w:p>
    <w:p w:rsidR="005750D9" w:rsidRPr="005750D9" w:rsidRDefault="005750D9" w:rsidP="005750D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750D9">
        <w:rPr>
          <w:rFonts w:ascii="宋体" w:eastAsia="宋体" w:hAnsi="宋体" w:cs="宋体"/>
          <w:color w:val="000000"/>
          <w:kern w:val="0"/>
          <w:szCs w:val="21"/>
        </w:rPr>
        <w:t>1886年，法国人波依斯包德莱成功地将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分离成两个元素，一个仍称为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，而另一个根据从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中“难以得到”的意思取名为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(dysprosium)。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目前在许多高技术领域起着越来越重要的作用。</w:t>
      </w:r>
    </w:p>
    <w:p w:rsidR="005750D9" w:rsidRPr="005750D9" w:rsidRDefault="005750D9" w:rsidP="005750D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的最主要用途是：</w:t>
      </w:r>
    </w:p>
    <w:p w:rsidR="005750D9" w:rsidRPr="005750D9" w:rsidRDefault="005750D9" w:rsidP="005750D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750D9">
        <w:rPr>
          <w:rFonts w:ascii="宋体" w:eastAsia="宋体" w:hAnsi="宋体" w:cs="宋体"/>
          <w:color w:val="000000"/>
          <w:kern w:val="0"/>
          <w:szCs w:val="21"/>
        </w:rPr>
        <w:t>(1)作为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钕铁硼系永磁体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的添加剂使用，在这种磁体中添加2~3%左右的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，可提高其矫顽力，过去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的需求量不大，但随着钕铁硼磁体需求的增加，它成为必要的添加元素，品位必须在95～99.9%左右，需求也在迅速增加。</w:t>
      </w:r>
    </w:p>
    <w:p w:rsidR="005750D9" w:rsidRPr="005750D9" w:rsidRDefault="005750D9" w:rsidP="005750D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750D9">
        <w:rPr>
          <w:rFonts w:ascii="宋体" w:eastAsia="宋体" w:hAnsi="宋体" w:cs="宋体"/>
          <w:color w:val="000000"/>
          <w:kern w:val="0"/>
          <w:szCs w:val="21"/>
        </w:rPr>
        <w:t>(2)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用作荧光粉激活剂，三价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是一种有前途的单发光中心三基色发光材料的激活离子，它主要由两个发射带组成，一为黄光发射，另一为蓝光发射，掺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的发光材料可作为三基色荧光粉。</w:t>
      </w:r>
    </w:p>
    <w:p w:rsidR="005750D9" w:rsidRPr="005750D9" w:rsidRDefault="005750D9" w:rsidP="005750D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750D9">
        <w:rPr>
          <w:rFonts w:ascii="宋体" w:eastAsia="宋体" w:hAnsi="宋体" w:cs="宋体"/>
          <w:color w:val="000000"/>
          <w:kern w:val="0"/>
          <w:szCs w:val="21"/>
        </w:rPr>
        <w:lastRenderedPageBreak/>
        <w:t>(3)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是制备大磁致伸缩合金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铽镝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铁(</w:t>
      </w:r>
      <w:proofErr w:type="spellStart"/>
      <w:r w:rsidRPr="005750D9">
        <w:rPr>
          <w:rFonts w:ascii="宋体" w:eastAsia="宋体" w:hAnsi="宋体" w:cs="宋体"/>
          <w:color w:val="000000"/>
          <w:kern w:val="0"/>
          <w:szCs w:val="21"/>
        </w:rPr>
        <w:t>Terfenol</w:t>
      </w:r>
      <w:proofErr w:type="spellEnd"/>
      <w:r w:rsidRPr="005750D9">
        <w:rPr>
          <w:rFonts w:ascii="宋体" w:eastAsia="宋体" w:hAnsi="宋体" w:cs="宋体"/>
          <w:color w:val="000000"/>
          <w:kern w:val="0"/>
          <w:szCs w:val="21"/>
        </w:rPr>
        <w:t>)合金的必要的金属原料，能使一些机械运动的精密活动得以实现。(4)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金属可用做磁光存贮材料，具有较高的记录速度和读数敏感度。</w:t>
      </w:r>
    </w:p>
    <w:p w:rsidR="005750D9" w:rsidRPr="005750D9" w:rsidRDefault="005750D9" w:rsidP="005750D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750D9">
        <w:rPr>
          <w:rFonts w:ascii="宋体" w:eastAsia="宋体" w:hAnsi="宋体" w:cs="宋体"/>
          <w:color w:val="000000"/>
          <w:kern w:val="0"/>
          <w:szCs w:val="21"/>
        </w:rPr>
        <w:t>(5)用于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灯的制备，在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灯中采用的工作物质是碘化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，这种灯具有亮度大、颜色好、色温高、体积小、电弧稳定等优点，已用于电影、印刷等照明光源。</w:t>
      </w:r>
    </w:p>
    <w:p w:rsidR="005750D9" w:rsidRPr="005750D9" w:rsidRDefault="005750D9" w:rsidP="005750D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750D9">
        <w:rPr>
          <w:rFonts w:ascii="宋体" w:eastAsia="宋体" w:hAnsi="宋体" w:cs="宋体"/>
          <w:color w:val="000000"/>
          <w:kern w:val="0"/>
          <w:szCs w:val="21"/>
        </w:rPr>
        <w:t>(6)由于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元素具有中子俘获截面积大的特性，在原子能工业中用来测定中子能谱或做中子吸收剂。</w:t>
      </w:r>
    </w:p>
    <w:p w:rsidR="005750D9" w:rsidRPr="005750D9" w:rsidRDefault="005750D9" w:rsidP="005750D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750D9">
        <w:rPr>
          <w:rFonts w:ascii="宋体" w:eastAsia="宋体" w:hAnsi="宋体" w:cs="宋体"/>
          <w:color w:val="000000"/>
          <w:kern w:val="0"/>
          <w:szCs w:val="21"/>
        </w:rPr>
        <w:t>(7)Dy3Al5O12还可用作磁致冷用磁性工作物质。随着科学技术的发展，</w:t>
      </w:r>
      <w:proofErr w:type="gramStart"/>
      <w:r w:rsidRPr="005750D9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5750D9">
        <w:rPr>
          <w:rFonts w:ascii="宋体" w:eastAsia="宋体" w:hAnsi="宋体" w:cs="宋体"/>
          <w:color w:val="000000"/>
          <w:kern w:val="0"/>
          <w:szCs w:val="21"/>
        </w:rPr>
        <w:t>的应用领域将会不断的拓展和延伸。</w:t>
      </w:r>
    </w:p>
    <w:p w:rsidR="005750D9" w:rsidRPr="005750D9" w:rsidRDefault="005750D9" w:rsidP="005750D9">
      <w:pPr>
        <w:widowControl/>
        <w:spacing w:line="360" w:lineRule="atLeast"/>
        <w:jc w:val="center"/>
        <w:rPr>
          <w:rFonts w:ascii="黑体" w:eastAsia="黑体" w:hAnsi="Verdana" w:cs="宋体"/>
          <w:color w:val="105CB6"/>
          <w:kern w:val="0"/>
          <w:sz w:val="27"/>
          <w:szCs w:val="27"/>
        </w:rPr>
      </w:pPr>
      <w:hyperlink r:id="rId8" w:history="1">
        <w:r w:rsidRPr="005750D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&lt;&lt; 上一页</w:t>
        </w:r>
      </w:hyperlink>
      <w:hyperlink r:id="rId9" w:tooltip="转到第1页" w:history="1">
        <w:r w:rsidRPr="005750D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</w:t>
        </w:r>
      </w:hyperlink>
      <w:hyperlink r:id="rId10" w:tooltip="转到第2页" w:history="1">
        <w:r w:rsidRPr="005750D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2</w:t>
        </w:r>
      </w:hyperlink>
      <w:hyperlink r:id="rId11" w:tooltip="转到第3页" w:history="1">
        <w:r w:rsidRPr="005750D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3</w:t>
        </w:r>
      </w:hyperlink>
      <w:hyperlink r:id="rId12" w:tooltip="转到第4页" w:history="1">
        <w:r w:rsidRPr="005750D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4</w:t>
        </w:r>
      </w:hyperlink>
      <w:hyperlink r:id="rId13" w:tooltip="转到第5页" w:history="1">
        <w:r w:rsidRPr="005750D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5</w:t>
        </w:r>
      </w:hyperlink>
      <w:hyperlink r:id="rId14" w:tooltip="转到第6页" w:history="1">
        <w:r w:rsidRPr="005750D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6</w:t>
        </w:r>
      </w:hyperlink>
      <w:hyperlink r:id="rId15" w:tooltip="转到第7页" w:history="1">
        <w:r w:rsidRPr="005750D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7</w:t>
        </w:r>
      </w:hyperlink>
      <w:hyperlink r:id="rId16" w:tooltip="转到第8页" w:history="1">
        <w:r w:rsidRPr="005750D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8</w:t>
        </w:r>
      </w:hyperlink>
      <w:hyperlink r:id="rId17" w:tooltip="转到第9页" w:history="1">
        <w:r w:rsidRPr="005750D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9</w:t>
        </w:r>
      </w:hyperlink>
      <w:r w:rsidRPr="005750D9">
        <w:rPr>
          <w:rFonts w:ascii="黑体" w:eastAsia="黑体" w:hAnsi="Verdana" w:cs="宋体" w:hint="eastAsia"/>
          <w:b/>
          <w:bCs/>
          <w:color w:val="FFFFFF"/>
          <w:kern w:val="0"/>
          <w:sz w:val="27"/>
        </w:rPr>
        <w:t>10</w:t>
      </w:r>
      <w:hyperlink r:id="rId18" w:history="1">
        <w:r w:rsidRPr="005750D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下一页 &gt;&gt;</w:t>
        </w:r>
      </w:hyperlink>
    </w:p>
    <w:p w:rsidR="005750D9" w:rsidRPr="005750D9" w:rsidRDefault="005750D9" w:rsidP="005750D9">
      <w:pPr>
        <w:widowControl/>
        <w:spacing w:line="360" w:lineRule="atLeast"/>
        <w:jc w:val="left"/>
        <w:rPr>
          <w:rFonts w:ascii="宋体" w:eastAsia="宋体" w:hAnsi="宋体" w:cs="宋体" w:hint="eastAsia"/>
          <w:vanish/>
          <w:color w:val="000000"/>
          <w:kern w:val="0"/>
          <w:szCs w:val="21"/>
        </w:rPr>
      </w:pPr>
      <w:r w:rsidRPr="005750D9">
        <w:rPr>
          <w:rFonts w:ascii="宋体" w:eastAsia="宋体" w:hAnsi="宋体" w:cs="宋体"/>
          <w:vanish/>
          <w:color w:val="000000"/>
          <w:kern w:val="0"/>
          <w:szCs w:val="21"/>
        </w:rPr>
        <w:t>胡楠</w:t>
      </w:r>
    </w:p>
    <w:p w:rsidR="00C75F64" w:rsidRDefault="00C75F64">
      <w:pPr>
        <w:rPr>
          <w:rFonts w:hint="eastAsia"/>
        </w:rPr>
      </w:pPr>
    </w:p>
    <w:sectPr w:rsidR="00C75F64" w:rsidSect="00C75F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50D9"/>
    <w:rsid w:val="005750D9"/>
    <w:rsid w:val="00C75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50D9"/>
    <w:rPr>
      <w:strike w:val="0"/>
      <w:dstrike w:val="0"/>
      <w:color w:val="000000"/>
      <w:u w:val="none"/>
      <w:effect w:val="none"/>
    </w:rPr>
  </w:style>
  <w:style w:type="character" w:customStyle="1" w:styleId="current1">
    <w:name w:val="current1"/>
    <w:basedOn w:val="a0"/>
    <w:rsid w:val="005750D9"/>
    <w:rPr>
      <w:b/>
      <w:bCs/>
      <w:color w:val="FFFFFF"/>
      <w:shd w:val="clear" w:color="auto" w:fill="3651AA"/>
    </w:rPr>
  </w:style>
  <w:style w:type="character" w:styleId="a4">
    <w:name w:val="Strong"/>
    <w:basedOn w:val="a0"/>
    <w:uiPriority w:val="22"/>
    <w:qFormat/>
    <w:rsid w:val="005750D9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5750D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750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1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0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90527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13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9180">
                      <w:marLeft w:val="0"/>
                      <w:marRight w:val="0"/>
                      <w:marTop w:val="30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14739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84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04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s.ifeng.com/mil/data/201003/0322_1574_1583219_8.shtml" TargetMode="External"/><Relationship Id="rId13" Type="http://schemas.openxmlformats.org/officeDocument/2006/relationships/hyperlink" Target="http://news.ifeng.com/mil/data/201003/0322_1574_1583219_4.shtml" TargetMode="External"/><Relationship Id="rId18" Type="http://schemas.openxmlformats.org/officeDocument/2006/relationships/hyperlink" Target="http://news.ifeng.com/mil/data/201003/0322_1574_1583219_10.shtml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news.ifeng.com/mil/data/201003/0322_1574_1583219_3.shtml" TargetMode="External"/><Relationship Id="rId17" Type="http://schemas.openxmlformats.org/officeDocument/2006/relationships/hyperlink" Target="http://news.ifeng.com/mil/data/201003/0322_1574_1583219_8.s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news.ifeng.com/mil/data/201003/0322_1574_1583219_7.shtm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hyperlink" Target="http://news.ifeng.com/mil/data/201003/0322_1574_1583219_2.shtml" TargetMode="External"/><Relationship Id="rId5" Type="http://schemas.openxmlformats.org/officeDocument/2006/relationships/hyperlink" Target="javascript:zoomDoc(12);" TargetMode="External"/><Relationship Id="rId15" Type="http://schemas.openxmlformats.org/officeDocument/2006/relationships/hyperlink" Target="http://news.ifeng.com/mil/data/201003/0322_1574_1583219_6.shtml" TargetMode="External"/><Relationship Id="rId10" Type="http://schemas.openxmlformats.org/officeDocument/2006/relationships/hyperlink" Target="http://news.ifeng.com/mil/data/201003/0322_1574_1583219_1.shtml" TargetMode="External"/><Relationship Id="rId19" Type="http://schemas.openxmlformats.org/officeDocument/2006/relationships/fontTable" Target="fontTable.xml"/><Relationship Id="rId4" Type="http://schemas.openxmlformats.org/officeDocument/2006/relationships/hyperlink" Target="javascript:zoomDoc(14);" TargetMode="External"/><Relationship Id="rId9" Type="http://schemas.openxmlformats.org/officeDocument/2006/relationships/hyperlink" Target="http://news.ifeng.com/mil/data/201003/0322_1574_1583219.shtml" TargetMode="External"/><Relationship Id="rId14" Type="http://schemas.openxmlformats.org/officeDocument/2006/relationships/hyperlink" Target="http://news.ifeng.com/mil/data/201003/0322_1574_1583219_5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1591</Characters>
  <Application>Microsoft Office Word</Application>
  <DocSecurity>0</DocSecurity>
  <Lines>13</Lines>
  <Paragraphs>3</Paragraphs>
  <ScaleCrop>false</ScaleCrop>
  <Company>Lenovo (Beijing) Limited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2010-04-03T16:01:00Z</dcterms:created>
  <dcterms:modified xsi:type="dcterms:W3CDTF">2010-04-03T16:01:00Z</dcterms:modified>
</cp:coreProperties>
</file>