
<file path=[Content_Types].xml><?xml version="1.0" encoding="utf-8"?>
<Types xmlns="http://schemas.openxmlformats.org/package/2006/content-types">
  <Default Extension="bin" ContentType="application/vnd.ms-office.activeX"/>
  <Override PartName="/customXml/itemProps1.xml" ContentType="application/vnd.openxmlformats-officedocument.customXmlProperties+xml"/>
  <Default Extension="jpeg" ContentType="image/jpeg"/>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CC4" w:rsidRDefault="00D44283" w:rsidP="00D44283">
      <w:pPr>
        <w:ind w:firstLineChars="200" w:firstLine="420"/>
      </w:pPr>
      <w:r>
        <w:rPr>
          <w:rFonts w:hint="eastAsia"/>
        </w:rPr>
        <w:t>1</w:t>
      </w:r>
      <w:r>
        <w:rPr>
          <w:rFonts w:hint="eastAsia"/>
        </w:rPr>
        <w:t>职务发明创造申请专利的权利属于（）</w:t>
      </w:r>
    </w:p>
    <w:p w:rsidR="00866CC4" w:rsidRDefault="00D44283" w:rsidP="00D44283">
      <w:pPr>
        <w:ind w:firstLineChars="200" w:firstLine="420"/>
      </w:pPr>
      <w:r>
        <w:rPr>
          <w:rFonts w:hint="eastAsia"/>
        </w:rPr>
        <w:t>A</w:t>
      </w:r>
      <w:r>
        <w:rPr>
          <w:rFonts w:hint="eastAsia"/>
        </w:rPr>
        <w:t>成果完成人</w:t>
      </w:r>
      <w:r>
        <w:rPr>
          <w:rFonts w:hint="eastAsia"/>
        </w:rPr>
        <w:t>B</w:t>
      </w:r>
      <w:r>
        <w:rPr>
          <w:rFonts w:hint="eastAsia"/>
        </w:rPr>
        <w:t>国家</w:t>
      </w:r>
      <w:r>
        <w:rPr>
          <w:rFonts w:hint="eastAsia"/>
          <w:color w:val="FF0000"/>
        </w:rPr>
        <w:t>C</w:t>
      </w:r>
      <w:r>
        <w:rPr>
          <w:rFonts w:hint="eastAsia"/>
          <w:color w:val="FF0000"/>
        </w:rPr>
        <w:t>该单位</w:t>
      </w:r>
      <w:r>
        <w:rPr>
          <w:rFonts w:hint="eastAsia"/>
        </w:rPr>
        <w:t>D</w:t>
      </w:r>
      <w:r>
        <w:rPr>
          <w:rFonts w:hint="eastAsia"/>
        </w:rPr>
        <w:t>工会</w:t>
      </w:r>
    </w:p>
    <w:p w:rsidR="00866CC4" w:rsidRDefault="00D44283" w:rsidP="00D44283">
      <w:pPr>
        <w:ind w:firstLineChars="200" w:firstLine="420"/>
      </w:pPr>
      <w:r>
        <w:rPr>
          <w:rFonts w:hint="eastAsia"/>
        </w:rPr>
        <w:t>2</w:t>
      </w:r>
      <w:r>
        <w:rPr>
          <w:rFonts w:hint="eastAsia"/>
        </w:rPr>
        <w:t>人身权分为人格权和身份权，下列选项中属于身份权的是（）</w:t>
      </w:r>
    </w:p>
    <w:p w:rsidR="00866CC4" w:rsidRDefault="00D44283" w:rsidP="00D44283">
      <w:pPr>
        <w:ind w:firstLineChars="200" w:firstLine="420"/>
        <w:outlineLvl w:val="0"/>
      </w:pPr>
      <w:r>
        <w:rPr>
          <w:rFonts w:hint="eastAsia"/>
          <w:color w:val="FF0000"/>
        </w:rPr>
        <w:t>A</w:t>
      </w:r>
      <w:r>
        <w:rPr>
          <w:rFonts w:hint="eastAsia"/>
          <w:color w:val="FF0000"/>
        </w:rPr>
        <w:t>配偶权</w:t>
      </w:r>
      <w:r>
        <w:rPr>
          <w:rFonts w:hint="eastAsia"/>
        </w:rPr>
        <w:t>B</w:t>
      </w:r>
      <w:r>
        <w:rPr>
          <w:rFonts w:hint="eastAsia"/>
        </w:rPr>
        <w:t>姓名权</w:t>
      </w:r>
      <w:r>
        <w:rPr>
          <w:rFonts w:hint="eastAsia"/>
        </w:rPr>
        <w:t>C</w:t>
      </w:r>
      <w:r>
        <w:rPr>
          <w:rFonts w:hint="eastAsia"/>
        </w:rPr>
        <w:t>生命权</w:t>
      </w:r>
      <w:r>
        <w:rPr>
          <w:rFonts w:hint="eastAsia"/>
        </w:rPr>
        <w:t>D</w:t>
      </w:r>
      <w:r>
        <w:rPr>
          <w:rFonts w:hint="eastAsia"/>
        </w:rPr>
        <w:t>肖像权</w:t>
      </w:r>
    </w:p>
    <w:p w:rsidR="00866CC4" w:rsidRDefault="00D44283" w:rsidP="00D44283">
      <w:pPr>
        <w:ind w:firstLineChars="200" w:firstLine="420"/>
      </w:pPr>
      <w:r>
        <w:rPr>
          <w:rFonts w:hint="eastAsia"/>
        </w:rPr>
        <w:t>3</w:t>
      </w:r>
      <w:r>
        <w:rPr>
          <w:rFonts w:hint="eastAsia"/>
        </w:rPr>
        <w:t>关于《企业所得税法实施条例》所称工资薪金，下列说法错误的是（）</w:t>
      </w:r>
    </w:p>
    <w:p w:rsidR="00866CC4" w:rsidRDefault="00D44283" w:rsidP="00D44283">
      <w:pPr>
        <w:ind w:firstLineChars="200" w:firstLine="420"/>
      </w:pPr>
      <w:r>
        <w:rPr>
          <w:rFonts w:hint="eastAsia"/>
        </w:rPr>
        <w:t>A</w:t>
      </w:r>
      <w:r>
        <w:rPr>
          <w:rFonts w:hint="eastAsia"/>
        </w:rPr>
        <w:t>工资薪金包括基本工资、奖金、津贴、补贴</w:t>
      </w:r>
    </w:p>
    <w:p w:rsidR="00866CC4" w:rsidRDefault="00D44283" w:rsidP="00D44283">
      <w:pPr>
        <w:ind w:firstLineChars="200" w:firstLine="420"/>
      </w:pPr>
      <w:r>
        <w:rPr>
          <w:rFonts w:hint="eastAsia"/>
        </w:rPr>
        <w:t>B</w:t>
      </w:r>
      <w:r>
        <w:rPr>
          <w:rFonts w:hint="eastAsia"/>
        </w:rPr>
        <w:t>工资薪金有现金形式和非现金形式</w:t>
      </w:r>
    </w:p>
    <w:p w:rsidR="00866CC4" w:rsidRDefault="00D44283" w:rsidP="00D44283">
      <w:pPr>
        <w:ind w:firstLineChars="200" w:firstLine="420"/>
      </w:pPr>
      <w:r>
        <w:rPr>
          <w:rFonts w:hint="eastAsia"/>
        </w:rPr>
        <w:t>C</w:t>
      </w:r>
      <w:r>
        <w:rPr>
          <w:rFonts w:hint="eastAsia"/>
        </w:rPr>
        <w:t>工资薪金包括年终加薪、加班工资以及与员工任职或者与受理有关的其他支出</w:t>
      </w:r>
    </w:p>
    <w:p w:rsidR="00866CC4" w:rsidRDefault="00D44283" w:rsidP="00D44283">
      <w:pPr>
        <w:ind w:firstLineChars="200" w:firstLine="420"/>
        <w:rPr>
          <w:color w:val="FF0000"/>
        </w:rPr>
      </w:pPr>
      <w:r>
        <w:rPr>
          <w:rFonts w:hint="eastAsia"/>
          <w:color w:val="FF0000"/>
        </w:rPr>
        <w:t>D</w:t>
      </w:r>
      <w:r>
        <w:rPr>
          <w:rFonts w:hint="eastAsia"/>
          <w:color w:val="FF0000"/>
        </w:rPr>
        <w:t>工资薪金指企业支付给在职员工的劳动报酬，受雇员工的劳动报酬不属于工资薪金</w:t>
      </w:r>
    </w:p>
    <w:p w:rsidR="00866CC4" w:rsidRDefault="00D44283" w:rsidP="00D44283">
      <w:pPr>
        <w:ind w:firstLineChars="200" w:firstLine="420"/>
        <w:outlineLvl w:val="0"/>
      </w:pPr>
      <w:r>
        <w:rPr>
          <w:rFonts w:hint="eastAsia"/>
        </w:rPr>
        <w:t>4</w:t>
      </w:r>
      <w:r>
        <w:rPr>
          <w:rFonts w:hint="eastAsia"/>
        </w:rPr>
        <w:t>下列解除劳动合同的情形中，用人单位必须给予经济补偿的是（）</w:t>
      </w:r>
    </w:p>
    <w:p w:rsidR="00866CC4" w:rsidRDefault="00D44283" w:rsidP="00D44283">
      <w:pPr>
        <w:ind w:firstLineChars="200" w:firstLine="420"/>
      </w:pPr>
      <w:r>
        <w:rPr>
          <w:rFonts w:hint="eastAsia"/>
        </w:rPr>
        <w:t>A</w:t>
      </w:r>
      <w:r>
        <w:rPr>
          <w:rFonts w:hint="eastAsia"/>
        </w:rPr>
        <w:t>合同到期后不降低待遇而劳动者拒绝签合同</w:t>
      </w:r>
    </w:p>
    <w:p w:rsidR="00866CC4" w:rsidRDefault="00D44283" w:rsidP="00D44283">
      <w:pPr>
        <w:ind w:firstLineChars="200" w:firstLine="420"/>
        <w:rPr>
          <w:color w:val="FF0000"/>
        </w:rPr>
      </w:pPr>
      <w:r>
        <w:rPr>
          <w:rFonts w:hint="eastAsia"/>
          <w:color w:val="FF0000"/>
        </w:rPr>
        <w:t>B</w:t>
      </w:r>
      <w:r>
        <w:rPr>
          <w:rFonts w:hint="eastAsia"/>
          <w:color w:val="FF0000"/>
        </w:rPr>
        <w:t>用人单位提议协商解除劳动合同</w:t>
      </w:r>
    </w:p>
    <w:p w:rsidR="00866CC4" w:rsidRDefault="00D44283" w:rsidP="00D44283">
      <w:pPr>
        <w:ind w:firstLineChars="200" w:firstLine="420"/>
      </w:pPr>
      <w:r>
        <w:rPr>
          <w:rFonts w:hint="eastAsia"/>
        </w:rPr>
        <w:t>C</w:t>
      </w:r>
      <w:r>
        <w:rPr>
          <w:rFonts w:hint="eastAsia"/>
        </w:rPr>
        <w:t>劳动者存在违纪等过错而解除合同</w:t>
      </w:r>
    </w:p>
    <w:p w:rsidR="00866CC4" w:rsidRDefault="00D44283" w:rsidP="00D44283">
      <w:pPr>
        <w:ind w:firstLineChars="200" w:firstLine="420"/>
      </w:pPr>
      <w:r>
        <w:rPr>
          <w:rFonts w:hint="eastAsia"/>
        </w:rPr>
        <w:t>D</w:t>
      </w:r>
      <w:r>
        <w:rPr>
          <w:rFonts w:hint="eastAsia"/>
        </w:rPr>
        <w:t>劳动者提议协商解除合同</w:t>
      </w:r>
    </w:p>
    <w:p w:rsidR="00866CC4" w:rsidRDefault="00D44283" w:rsidP="00D44283">
      <w:pPr>
        <w:ind w:firstLineChars="200" w:firstLine="420"/>
      </w:pPr>
      <w:r>
        <w:rPr>
          <w:rFonts w:hint="eastAsia"/>
        </w:rPr>
        <w:t>5</w:t>
      </w:r>
      <w:r>
        <w:rPr>
          <w:rFonts w:hint="eastAsia"/>
        </w:rPr>
        <w:t>公务员和参照公务员法管理的事业单位、社会团体的工作人员因工作遭受事故伤害或者患职业病的，支付费用由（）支付</w:t>
      </w:r>
    </w:p>
    <w:p w:rsidR="00866CC4" w:rsidRDefault="00D44283" w:rsidP="00D44283">
      <w:pPr>
        <w:ind w:firstLineChars="200" w:firstLine="420"/>
      </w:pPr>
      <w:r>
        <w:rPr>
          <w:rFonts w:hint="eastAsia"/>
          <w:color w:val="FF0000"/>
        </w:rPr>
        <w:t>A</w:t>
      </w:r>
      <w:r>
        <w:rPr>
          <w:rFonts w:hint="eastAsia"/>
          <w:color w:val="FF0000"/>
        </w:rPr>
        <w:t>所在单位</w:t>
      </w:r>
      <w:r>
        <w:rPr>
          <w:rFonts w:hint="eastAsia"/>
        </w:rPr>
        <w:t>B</w:t>
      </w:r>
      <w:r>
        <w:rPr>
          <w:rFonts w:hint="eastAsia"/>
        </w:rPr>
        <w:t>上级财政部门</w:t>
      </w:r>
      <w:r>
        <w:rPr>
          <w:rFonts w:hint="eastAsia"/>
        </w:rPr>
        <w:t>C</w:t>
      </w:r>
      <w:r>
        <w:rPr>
          <w:rFonts w:hint="eastAsia"/>
        </w:rPr>
        <w:t>社保统筹账户</w:t>
      </w:r>
      <w:r>
        <w:rPr>
          <w:rFonts w:hint="eastAsia"/>
        </w:rPr>
        <w:t>D</w:t>
      </w:r>
      <w:r>
        <w:rPr>
          <w:rFonts w:hint="eastAsia"/>
        </w:rPr>
        <w:t>个人</w:t>
      </w:r>
    </w:p>
    <w:p w:rsidR="00866CC4" w:rsidRDefault="00D44283" w:rsidP="00D44283">
      <w:pPr>
        <w:ind w:firstLineChars="200" w:firstLine="420"/>
      </w:pPr>
      <w:r>
        <w:rPr>
          <w:rFonts w:hint="eastAsia"/>
        </w:rPr>
        <w:t>6</w:t>
      </w:r>
      <w:r>
        <w:rPr>
          <w:rFonts w:hint="eastAsia"/>
        </w:rPr>
        <w:t>下列条款中，不属于劳动合同的必备条款的是（）</w:t>
      </w:r>
    </w:p>
    <w:p w:rsidR="00866CC4" w:rsidRDefault="00D44283" w:rsidP="00D44283">
      <w:pPr>
        <w:ind w:firstLineChars="200" w:firstLine="420"/>
      </w:pPr>
      <w:r>
        <w:rPr>
          <w:rFonts w:hint="eastAsia"/>
        </w:rPr>
        <w:t>A</w:t>
      </w:r>
      <w:r>
        <w:rPr>
          <w:rFonts w:hint="eastAsia"/>
        </w:rPr>
        <w:t>工作内容、工作地点、工作时间和休息休假</w:t>
      </w:r>
    </w:p>
    <w:p w:rsidR="00866CC4" w:rsidRDefault="00D44283" w:rsidP="00D44283">
      <w:pPr>
        <w:ind w:firstLineChars="200" w:firstLine="420"/>
      </w:pPr>
      <w:r>
        <w:rPr>
          <w:rFonts w:hint="eastAsia"/>
        </w:rPr>
        <w:t>B</w:t>
      </w:r>
      <w:r>
        <w:rPr>
          <w:rFonts w:hint="eastAsia"/>
        </w:rPr>
        <w:t>用人单位的名称、住所和法定代表人或者主要负责人</w:t>
      </w:r>
    </w:p>
    <w:p w:rsidR="00866CC4" w:rsidRDefault="00D44283" w:rsidP="00D44283">
      <w:pPr>
        <w:ind w:firstLineChars="200" w:firstLine="420"/>
        <w:outlineLvl w:val="0"/>
        <w:rPr>
          <w:color w:val="FF0000"/>
        </w:rPr>
      </w:pPr>
      <w:r>
        <w:rPr>
          <w:rFonts w:hint="eastAsia"/>
          <w:color w:val="FF0000"/>
        </w:rPr>
        <w:t>C</w:t>
      </w:r>
      <w:r>
        <w:rPr>
          <w:rFonts w:hint="eastAsia"/>
          <w:color w:val="FF0000"/>
        </w:rPr>
        <w:t>培训、保守秘密、补</w:t>
      </w:r>
      <w:r>
        <w:rPr>
          <w:rFonts w:hint="eastAsia"/>
          <w:color w:val="FF0000"/>
        </w:rPr>
        <w:t>充保险</w:t>
      </w:r>
    </w:p>
    <w:p w:rsidR="00866CC4" w:rsidRDefault="00D44283" w:rsidP="00D44283">
      <w:pPr>
        <w:ind w:firstLineChars="200" w:firstLine="420"/>
      </w:pPr>
      <w:r>
        <w:rPr>
          <w:rFonts w:hint="eastAsia"/>
        </w:rPr>
        <w:t>D</w:t>
      </w:r>
      <w:r>
        <w:rPr>
          <w:rFonts w:hint="eastAsia"/>
        </w:rPr>
        <w:t>劳动者的姓名、住址和居民身份证或者其他有效身份证件号码</w:t>
      </w:r>
    </w:p>
    <w:p w:rsidR="00866CC4" w:rsidRDefault="00D44283" w:rsidP="00D44283">
      <w:pPr>
        <w:ind w:firstLineChars="200" w:firstLine="420"/>
      </w:pPr>
      <w:r>
        <w:rPr>
          <w:rFonts w:hint="eastAsia"/>
        </w:rPr>
        <w:t>7</w:t>
      </w:r>
      <w:r>
        <w:rPr>
          <w:rFonts w:hint="eastAsia"/>
        </w:rPr>
        <w:t>下列选项中，可以授予专利的是（）</w:t>
      </w:r>
    </w:p>
    <w:p w:rsidR="00866CC4" w:rsidRDefault="00D44283" w:rsidP="00D44283">
      <w:pPr>
        <w:ind w:firstLineChars="200" w:firstLine="420"/>
      </w:pPr>
      <w:r>
        <w:rPr>
          <w:rFonts w:hint="eastAsia"/>
        </w:rPr>
        <w:t>A</w:t>
      </w:r>
      <w:r>
        <w:rPr>
          <w:rFonts w:hint="eastAsia"/>
        </w:rPr>
        <w:t>动物和植物品种</w:t>
      </w:r>
    </w:p>
    <w:p w:rsidR="00866CC4" w:rsidRDefault="00D44283" w:rsidP="00D44283">
      <w:pPr>
        <w:ind w:firstLineChars="200" w:firstLine="420"/>
      </w:pPr>
      <w:r>
        <w:rPr>
          <w:rFonts w:hint="eastAsia"/>
        </w:rPr>
        <w:t>B</w:t>
      </w:r>
      <w:r>
        <w:rPr>
          <w:rFonts w:hint="eastAsia"/>
        </w:rPr>
        <w:t>疾病的诊断和治疗方法</w:t>
      </w:r>
    </w:p>
    <w:p w:rsidR="00866CC4" w:rsidRDefault="00D44283" w:rsidP="00D44283">
      <w:pPr>
        <w:ind w:firstLineChars="200" w:firstLine="420"/>
        <w:rPr>
          <w:color w:val="FF0000"/>
        </w:rPr>
      </w:pPr>
      <w:r>
        <w:rPr>
          <w:rFonts w:hint="eastAsia"/>
          <w:color w:val="FF0000"/>
        </w:rPr>
        <w:t>C</w:t>
      </w:r>
      <w:r>
        <w:rPr>
          <w:rFonts w:hint="eastAsia"/>
          <w:color w:val="FF0000"/>
        </w:rPr>
        <w:t>对产品的形状所做出的富有美感并适于工业应用的新设计</w:t>
      </w:r>
    </w:p>
    <w:p w:rsidR="00866CC4" w:rsidRDefault="00D44283" w:rsidP="00D44283">
      <w:pPr>
        <w:ind w:firstLineChars="200" w:firstLine="420"/>
        <w:outlineLvl w:val="0"/>
      </w:pPr>
      <w:r>
        <w:rPr>
          <w:rFonts w:hint="eastAsia"/>
        </w:rPr>
        <w:t>D</w:t>
      </w:r>
      <w:r>
        <w:rPr>
          <w:rFonts w:hint="eastAsia"/>
        </w:rPr>
        <w:t>智力活动的规则和方法</w:t>
      </w:r>
    </w:p>
    <w:p w:rsidR="00866CC4" w:rsidRDefault="00D44283" w:rsidP="00D44283">
      <w:pPr>
        <w:ind w:firstLineChars="200" w:firstLine="420"/>
      </w:pPr>
      <w:r>
        <w:rPr>
          <w:rFonts w:hint="eastAsia"/>
        </w:rPr>
        <w:t>10</w:t>
      </w:r>
      <w:r>
        <w:rPr>
          <w:rFonts w:hint="eastAsia"/>
        </w:rPr>
        <w:t>王某将与李某合作的作品以自己单独创作作品的名义发表，王某侵犯了李某的（）</w:t>
      </w:r>
    </w:p>
    <w:p w:rsidR="00866CC4" w:rsidRDefault="00D44283" w:rsidP="00D44283">
      <w:pPr>
        <w:ind w:firstLineChars="200" w:firstLine="420"/>
        <w:outlineLvl w:val="0"/>
      </w:pPr>
      <w:r>
        <w:rPr>
          <w:rFonts w:hint="eastAsia"/>
        </w:rPr>
        <w:t>A</w:t>
      </w:r>
      <w:r>
        <w:rPr>
          <w:rFonts w:hint="eastAsia"/>
        </w:rPr>
        <w:t>发表权</w:t>
      </w:r>
      <w:r>
        <w:rPr>
          <w:rFonts w:hint="eastAsia"/>
        </w:rPr>
        <w:t>B</w:t>
      </w:r>
      <w:r>
        <w:rPr>
          <w:rFonts w:hint="eastAsia"/>
        </w:rPr>
        <w:t>报酬权</w:t>
      </w:r>
      <w:r>
        <w:rPr>
          <w:rFonts w:hint="eastAsia"/>
        </w:rPr>
        <w:t>C</w:t>
      </w:r>
      <w:r>
        <w:rPr>
          <w:rFonts w:hint="eastAsia"/>
        </w:rPr>
        <w:t>复制权</w:t>
      </w:r>
      <w:r>
        <w:rPr>
          <w:rFonts w:hint="eastAsia"/>
          <w:color w:val="FF0000"/>
        </w:rPr>
        <w:t>D</w:t>
      </w:r>
      <w:r>
        <w:rPr>
          <w:rFonts w:hint="eastAsia"/>
          <w:color w:val="FF0000"/>
        </w:rPr>
        <w:t>署名权</w:t>
      </w:r>
    </w:p>
    <w:p w:rsidR="00866CC4" w:rsidRDefault="00D44283" w:rsidP="00D44283">
      <w:pPr>
        <w:ind w:firstLineChars="200" w:firstLine="420"/>
      </w:pPr>
      <w:r>
        <w:rPr>
          <w:rFonts w:hint="eastAsia"/>
        </w:rPr>
        <w:t>11</w:t>
      </w:r>
      <w:r>
        <w:rPr>
          <w:rFonts w:hint="eastAsia"/>
        </w:rPr>
        <w:t>对于违反服务期约定的违约金，下列说法正确的是（）</w:t>
      </w:r>
    </w:p>
    <w:p w:rsidR="00866CC4" w:rsidRDefault="00D44283" w:rsidP="00D44283">
      <w:pPr>
        <w:ind w:firstLineChars="200" w:firstLine="420"/>
      </w:pPr>
      <w:r>
        <w:rPr>
          <w:rFonts w:hint="eastAsia"/>
        </w:rPr>
        <w:t>A</w:t>
      </w:r>
      <w:r>
        <w:rPr>
          <w:rFonts w:hint="eastAsia"/>
        </w:rPr>
        <w:t>因用人单位过失解除劳动合同的，用人单位也可以要求劳动者支付违约金</w:t>
      </w:r>
    </w:p>
    <w:p w:rsidR="00866CC4" w:rsidRDefault="00D44283" w:rsidP="00D44283">
      <w:pPr>
        <w:ind w:firstLineChars="200" w:firstLine="420"/>
        <w:rPr>
          <w:color w:val="FF0000"/>
        </w:rPr>
      </w:pPr>
      <w:r>
        <w:rPr>
          <w:rFonts w:hint="eastAsia"/>
          <w:color w:val="FF0000"/>
        </w:rPr>
        <w:t>B</w:t>
      </w:r>
      <w:r>
        <w:rPr>
          <w:rFonts w:hint="eastAsia"/>
          <w:color w:val="FF0000"/>
        </w:rPr>
        <w:t>用人单位要求劳动者支付的违约金不得超过服务期尚未履行部分所应分摊的培训费用</w:t>
      </w:r>
    </w:p>
    <w:p w:rsidR="00866CC4" w:rsidRDefault="00D44283" w:rsidP="00D44283">
      <w:pPr>
        <w:ind w:firstLineChars="200" w:firstLine="420"/>
        <w:outlineLvl w:val="0"/>
        <w:rPr>
          <w:color w:val="FF0000"/>
        </w:rPr>
      </w:pPr>
      <w:r>
        <w:rPr>
          <w:rFonts w:hint="eastAsia"/>
          <w:color w:val="FF0000"/>
        </w:rPr>
        <w:t>C</w:t>
      </w:r>
      <w:r>
        <w:rPr>
          <w:rFonts w:hint="eastAsia"/>
          <w:color w:val="FF0000"/>
        </w:rPr>
        <w:t>违约金的数额不得超过用人单位提供的培训费用</w:t>
      </w:r>
    </w:p>
    <w:p w:rsidR="00866CC4" w:rsidRDefault="00D44283" w:rsidP="00D44283">
      <w:pPr>
        <w:ind w:firstLineChars="200" w:firstLine="420"/>
        <w:rPr>
          <w:color w:val="FF0000"/>
        </w:rPr>
      </w:pPr>
      <w:r>
        <w:rPr>
          <w:rFonts w:hint="eastAsia"/>
          <w:color w:val="FF0000"/>
        </w:rPr>
        <w:t>D</w:t>
      </w:r>
      <w:r>
        <w:rPr>
          <w:rFonts w:hint="eastAsia"/>
          <w:color w:val="FF0000"/>
        </w:rPr>
        <w:t>劳动者违反服务期约定的，应当按照约定向用人单位支付违约金</w:t>
      </w:r>
    </w:p>
    <w:p w:rsidR="00866CC4" w:rsidRDefault="00D44283" w:rsidP="00D44283">
      <w:pPr>
        <w:ind w:firstLineChars="200" w:firstLine="420"/>
        <w:outlineLvl w:val="0"/>
      </w:pPr>
      <w:r>
        <w:rPr>
          <w:rFonts w:hint="eastAsia"/>
        </w:rPr>
        <w:t>12</w:t>
      </w:r>
      <w:r>
        <w:rPr>
          <w:rFonts w:hint="eastAsia"/>
        </w:rPr>
        <w:t>下列情形中，可以对劳动合同内容进行变更的有（）</w:t>
      </w:r>
    </w:p>
    <w:p w:rsidR="00866CC4" w:rsidRDefault="00D44283" w:rsidP="00D44283">
      <w:pPr>
        <w:ind w:firstLineChars="200" w:firstLine="420"/>
        <w:rPr>
          <w:color w:val="FF0000"/>
        </w:rPr>
      </w:pPr>
      <w:r>
        <w:rPr>
          <w:rFonts w:hint="eastAsia"/>
          <w:color w:val="FF0000"/>
        </w:rPr>
        <w:t>A</w:t>
      </w:r>
      <w:r>
        <w:rPr>
          <w:rFonts w:hint="eastAsia"/>
          <w:color w:val="FF0000"/>
        </w:rPr>
        <w:t>因企业转产、重大技术革新或经营方式调整等经济性因素导致劳动合同需要变更</w:t>
      </w:r>
    </w:p>
    <w:p w:rsidR="00866CC4" w:rsidRDefault="00D44283" w:rsidP="00D44283">
      <w:pPr>
        <w:ind w:firstLineChars="200" w:firstLine="420"/>
        <w:outlineLvl w:val="0"/>
        <w:rPr>
          <w:color w:val="FF0000"/>
        </w:rPr>
      </w:pPr>
      <w:r>
        <w:rPr>
          <w:rFonts w:hint="eastAsia"/>
          <w:color w:val="FF0000"/>
        </w:rPr>
        <w:t>B</w:t>
      </w:r>
      <w:r>
        <w:rPr>
          <w:rFonts w:hint="eastAsia"/>
          <w:color w:val="FF0000"/>
        </w:rPr>
        <w:t>劳动合同中的部分条款与新颁布的法律、法规相抵触</w:t>
      </w:r>
    </w:p>
    <w:p w:rsidR="00866CC4" w:rsidRDefault="00D44283" w:rsidP="00D44283">
      <w:pPr>
        <w:ind w:firstLineChars="200" w:firstLine="420"/>
        <w:rPr>
          <w:color w:val="FF0000"/>
        </w:rPr>
      </w:pPr>
      <w:r>
        <w:rPr>
          <w:rFonts w:hint="eastAsia"/>
          <w:color w:val="FF0000"/>
        </w:rPr>
        <w:t>C</w:t>
      </w:r>
      <w:r>
        <w:rPr>
          <w:rFonts w:hint="eastAsia"/>
          <w:color w:val="FF0000"/>
        </w:rPr>
        <w:t>由于严重亏损或自然灾害，用人单位确实无法全面履行劳动合同</w:t>
      </w:r>
    </w:p>
    <w:p w:rsidR="00866CC4" w:rsidRDefault="00D44283" w:rsidP="00D44283">
      <w:pPr>
        <w:ind w:firstLineChars="200" w:firstLine="420"/>
        <w:outlineLvl w:val="0"/>
      </w:pPr>
      <w:r>
        <w:rPr>
          <w:rFonts w:hint="eastAsia"/>
        </w:rPr>
        <w:t>D</w:t>
      </w:r>
      <w:r>
        <w:rPr>
          <w:rFonts w:hint="eastAsia"/>
        </w:rPr>
        <w:t>用人单位以欺诈等手段迫使劳动者同意变更合同内容</w:t>
      </w:r>
    </w:p>
    <w:p w:rsidR="00866CC4" w:rsidRDefault="00D44283" w:rsidP="00D44283">
      <w:pPr>
        <w:ind w:firstLineChars="200" w:firstLine="420"/>
      </w:pPr>
      <w:r>
        <w:rPr>
          <w:rFonts w:hint="eastAsia"/>
        </w:rPr>
        <w:t>13</w:t>
      </w:r>
      <w:r>
        <w:rPr>
          <w:rFonts w:hint="eastAsia"/>
        </w:rPr>
        <w:t>当前的事业单位工资制度改革的原则有（）</w:t>
      </w:r>
    </w:p>
    <w:p w:rsidR="00866CC4" w:rsidRDefault="00D44283" w:rsidP="00D44283">
      <w:pPr>
        <w:ind w:firstLineChars="200" w:firstLine="420"/>
        <w:outlineLvl w:val="0"/>
        <w:rPr>
          <w:color w:val="FF0000"/>
        </w:rPr>
      </w:pPr>
      <w:r>
        <w:rPr>
          <w:rFonts w:hint="eastAsia"/>
          <w:color w:val="FF0000"/>
        </w:rPr>
        <w:t>A</w:t>
      </w:r>
      <w:r>
        <w:rPr>
          <w:rFonts w:hint="eastAsia"/>
          <w:color w:val="FF0000"/>
        </w:rPr>
        <w:t>以岗定薪，岗变薪变，加大优秀人才和关键岗位倾斜力度</w:t>
      </w:r>
    </w:p>
    <w:p w:rsidR="00866CC4" w:rsidRDefault="00D44283" w:rsidP="00D44283">
      <w:pPr>
        <w:ind w:firstLineChars="200" w:firstLine="420"/>
        <w:rPr>
          <w:color w:val="FF0000"/>
        </w:rPr>
      </w:pPr>
      <w:r>
        <w:rPr>
          <w:rFonts w:hint="eastAsia"/>
          <w:color w:val="FF0000"/>
        </w:rPr>
        <w:t>B</w:t>
      </w:r>
      <w:r>
        <w:rPr>
          <w:rFonts w:hint="eastAsia"/>
          <w:color w:val="FF0000"/>
        </w:rPr>
        <w:t>搞活事业单位内部分配，增强事业单位活力</w:t>
      </w:r>
    </w:p>
    <w:p w:rsidR="00866CC4" w:rsidRDefault="00D44283" w:rsidP="00D44283">
      <w:pPr>
        <w:ind w:firstLineChars="200" w:firstLine="420"/>
        <w:rPr>
          <w:color w:val="FF0000"/>
        </w:rPr>
      </w:pPr>
      <w:r>
        <w:rPr>
          <w:rFonts w:hint="eastAsia"/>
          <w:color w:val="FF0000"/>
        </w:rPr>
        <w:t>C</w:t>
      </w:r>
      <w:r>
        <w:rPr>
          <w:rFonts w:hint="eastAsia"/>
          <w:color w:val="FF0000"/>
        </w:rPr>
        <w:t>按劳分配与按生产要素分配相结合，鼓励创新创造</w:t>
      </w:r>
    </w:p>
    <w:p w:rsidR="00866CC4" w:rsidRDefault="00D44283" w:rsidP="00D44283">
      <w:pPr>
        <w:ind w:firstLineChars="200" w:firstLine="420"/>
        <w:rPr>
          <w:color w:val="FF0000"/>
        </w:rPr>
      </w:pPr>
      <w:r>
        <w:rPr>
          <w:rFonts w:hint="eastAsia"/>
          <w:color w:val="FF0000"/>
        </w:rPr>
        <w:lastRenderedPageBreak/>
        <w:t>D</w:t>
      </w:r>
      <w:r>
        <w:rPr>
          <w:rFonts w:hint="eastAsia"/>
          <w:color w:val="FF0000"/>
        </w:rPr>
        <w:t>建立体现事业单位特点的工资正常调整机制，使事业单位工作人员收入与经济社会发展水平相适应</w:t>
      </w:r>
    </w:p>
    <w:p w:rsidR="00866CC4" w:rsidRDefault="00D44283" w:rsidP="00D44283">
      <w:pPr>
        <w:ind w:firstLineChars="200" w:firstLine="420"/>
        <w:outlineLvl w:val="0"/>
      </w:pPr>
      <w:r>
        <w:rPr>
          <w:rFonts w:hint="eastAsia"/>
        </w:rPr>
        <w:t>14</w:t>
      </w:r>
      <w:r>
        <w:rPr>
          <w:rFonts w:hint="eastAsia"/>
        </w:rPr>
        <w:t>国家发展专业技术人员继续教育公共服务事业的原则是（）</w:t>
      </w:r>
    </w:p>
    <w:p w:rsidR="00866CC4" w:rsidRDefault="00D44283" w:rsidP="00D44283">
      <w:pPr>
        <w:ind w:firstLineChars="200" w:firstLine="420"/>
      </w:pPr>
      <w:r>
        <w:rPr>
          <w:rFonts w:hint="eastAsia"/>
          <w:color w:val="FF0000"/>
        </w:rPr>
        <w:t>A</w:t>
      </w:r>
      <w:r>
        <w:rPr>
          <w:rFonts w:hint="eastAsia"/>
          <w:color w:val="FF0000"/>
        </w:rPr>
        <w:t>市场调节</w:t>
      </w:r>
      <w:r>
        <w:rPr>
          <w:rFonts w:hint="eastAsia"/>
          <w:color w:val="FF0000"/>
        </w:rPr>
        <w:t>B</w:t>
      </w:r>
      <w:r>
        <w:rPr>
          <w:rFonts w:hint="eastAsia"/>
          <w:color w:val="FF0000"/>
        </w:rPr>
        <w:t>政府主导</w:t>
      </w:r>
      <w:r>
        <w:rPr>
          <w:rFonts w:hint="eastAsia"/>
        </w:rPr>
        <w:t>C</w:t>
      </w:r>
      <w:r>
        <w:rPr>
          <w:rFonts w:hint="eastAsia"/>
        </w:rPr>
        <w:t>银行投资</w:t>
      </w:r>
      <w:r>
        <w:rPr>
          <w:rFonts w:hint="eastAsia"/>
          <w:color w:val="FF0000"/>
        </w:rPr>
        <w:t>D</w:t>
      </w:r>
      <w:r>
        <w:rPr>
          <w:rFonts w:hint="eastAsia"/>
          <w:color w:val="FF0000"/>
        </w:rPr>
        <w:t>社会参与</w:t>
      </w:r>
    </w:p>
    <w:p w:rsidR="00866CC4" w:rsidRDefault="00D44283" w:rsidP="00D44283">
      <w:pPr>
        <w:ind w:firstLineChars="200" w:firstLine="420"/>
      </w:pPr>
      <w:r>
        <w:rPr>
          <w:rFonts w:hint="eastAsia"/>
        </w:rPr>
        <w:t>16</w:t>
      </w:r>
      <w:r>
        <w:rPr>
          <w:rFonts w:hint="eastAsia"/>
        </w:rPr>
        <w:t>根据《劳动争议调解仲裁法》规定，发生劳动争议，当事人可以到下列哪些组织申请调解？（）</w:t>
      </w:r>
    </w:p>
    <w:p w:rsidR="00866CC4" w:rsidRDefault="00D44283" w:rsidP="00D44283">
      <w:pPr>
        <w:ind w:firstLineChars="200" w:firstLine="420"/>
        <w:outlineLvl w:val="0"/>
        <w:rPr>
          <w:color w:val="FF0000"/>
        </w:rPr>
      </w:pPr>
      <w:r>
        <w:rPr>
          <w:rFonts w:hint="eastAsia"/>
          <w:color w:val="FF0000"/>
        </w:rPr>
        <w:t>A</w:t>
      </w:r>
      <w:r>
        <w:rPr>
          <w:rFonts w:hint="eastAsia"/>
          <w:color w:val="FF0000"/>
        </w:rPr>
        <w:t>在乡镇、街道设立的具有劳动争议调解职能的组织</w:t>
      </w:r>
    </w:p>
    <w:p w:rsidR="00866CC4" w:rsidRDefault="00D44283" w:rsidP="00D44283">
      <w:pPr>
        <w:ind w:firstLineChars="200" w:firstLine="420"/>
      </w:pPr>
      <w:r>
        <w:rPr>
          <w:rFonts w:hint="eastAsia"/>
        </w:rPr>
        <w:t>B</w:t>
      </w:r>
      <w:r>
        <w:rPr>
          <w:rFonts w:hint="eastAsia"/>
        </w:rPr>
        <w:t>各级信访部门</w:t>
      </w:r>
      <w:r>
        <w:rPr>
          <w:rFonts w:hint="eastAsia"/>
          <w:color w:val="FF0000"/>
        </w:rPr>
        <w:t>C</w:t>
      </w:r>
      <w:r>
        <w:rPr>
          <w:rFonts w:hint="eastAsia"/>
          <w:color w:val="FF0000"/>
        </w:rPr>
        <w:t>企业劳动争议调解委员会</w:t>
      </w:r>
      <w:r>
        <w:rPr>
          <w:rFonts w:hint="eastAsia"/>
          <w:color w:val="FF0000"/>
        </w:rPr>
        <w:t>D</w:t>
      </w:r>
      <w:r>
        <w:rPr>
          <w:rFonts w:hint="eastAsia"/>
          <w:color w:val="FF0000"/>
        </w:rPr>
        <w:t>依法设立的基层人民调解组织</w:t>
      </w:r>
    </w:p>
    <w:p w:rsidR="00866CC4" w:rsidRDefault="00D44283" w:rsidP="00D44283">
      <w:pPr>
        <w:ind w:firstLineChars="200" w:firstLine="420"/>
      </w:pPr>
      <w:r>
        <w:rPr>
          <w:rFonts w:hint="eastAsia"/>
        </w:rPr>
        <w:t>17</w:t>
      </w:r>
      <w:r>
        <w:rPr>
          <w:rFonts w:hint="eastAsia"/>
        </w:rPr>
        <w:t>在岗位绩效工资制度下，工资的组成包括（）</w:t>
      </w:r>
    </w:p>
    <w:p w:rsidR="00866CC4" w:rsidRDefault="00D44283" w:rsidP="00D44283">
      <w:pPr>
        <w:ind w:firstLineChars="200" w:firstLine="420"/>
        <w:rPr>
          <w:color w:val="FF0000"/>
        </w:rPr>
      </w:pPr>
      <w:r>
        <w:rPr>
          <w:rFonts w:hint="eastAsia"/>
          <w:color w:val="FF0000"/>
        </w:rPr>
        <w:t>A</w:t>
      </w:r>
      <w:r>
        <w:rPr>
          <w:rFonts w:hint="eastAsia"/>
          <w:color w:val="FF0000"/>
        </w:rPr>
        <w:t>津贴补贴</w:t>
      </w:r>
      <w:r>
        <w:rPr>
          <w:rFonts w:hint="eastAsia"/>
          <w:color w:val="FF0000"/>
        </w:rPr>
        <w:t>B</w:t>
      </w:r>
      <w:r>
        <w:rPr>
          <w:rFonts w:hint="eastAsia"/>
          <w:color w:val="FF0000"/>
        </w:rPr>
        <w:t>绩效工资</w:t>
      </w:r>
      <w:r>
        <w:rPr>
          <w:rFonts w:hint="eastAsia"/>
          <w:color w:val="FF0000"/>
        </w:rPr>
        <w:t>C</w:t>
      </w:r>
      <w:r>
        <w:rPr>
          <w:rFonts w:hint="eastAsia"/>
          <w:color w:val="FF0000"/>
        </w:rPr>
        <w:t>薪级工资</w:t>
      </w:r>
      <w:r>
        <w:rPr>
          <w:rFonts w:hint="eastAsia"/>
          <w:color w:val="FF0000"/>
        </w:rPr>
        <w:t>D</w:t>
      </w:r>
      <w:r>
        <w:rPr>
          <w:rFonts w:hint="eastAsia"/>
          <w:color w:val="FF0000"/>
        </w:rPr>
        <w:t>岗位工资</w:t>
      </w:r>
    </w:p>
    <w:p w:rsidR="00866CC4" w:rsidRDefault="00D44283" w:rsidP="00D44283">
      <w:pPr>
        <w:ind w:firstLineChars="200" w:firstLine="420"/>
      </w:pPr>
      <w:r>
        <w:rPr>
          <w:rFonts w:hint="eastAsia"/>
        </w:rPr>
        <w:t>20</w:t>
      </w:r>
      <w:r>
        <w:rPr>
          <w:rFonts w:hint="eastAsia"/>
        </w:rPr>
        <w:t>事业单位工作人员的工资应与（）紧密联系</w:t>
      </w:r>
    </w:p>
    <w:p w:rsidR="00866CC4" w:rsidRDefault="00D44283" w:rsidP="00D44283">
      <w:pPr>
        <w:ind w:firstLineChars="200" w:firstLine="420"/>
      </w:pPr>
      <w:r>
        <w:rPr>
          <w:rFonts w:hint="eastAsia"/>
          <w:color w:val="FF0000"/>
        </w:rPr>
        <w:t>A</w:t>
      </w:r>
      <w:r>
        <w:rPr>
          <w:rFonts w:hint="eastAsia"/>
          <w:color w:val="FF0000"/>
        </w:rPr>
        <w:t>实际贡献</w:t>
      </w:r>
      <w:r>
        <w:rPr>
          <w:rFonts w:hint="eastAsia"/>
          <w:color w:val="FF0000"/>
        </w:rPr>
        <w:t>B</w:t>
      </w:r>
      <w:r>
        <w:rPr>
          <w:rFonts w:hint="eastAsia"/>
          <w:color w:val="FF0000"/>
        </w:rPr>
        <w:t>工作业绩</w:t>
      </w:r>
      <w:r>
        <w:rPr>
          <w:rFonts w:hint="eastAsia"/>
        </w:rPr>
        <w:t>C</w:t>
      </w:r>
      <w:r>
        <w:rPr>
          <w:rFonts w:hint="eastAsia"/>
        </w:rPr>
        <w:t>政治理念</w:t>
      </w:r>
      <w:r>
        <w:rPr>
          <w:rFonts w:hint="eastAsia"/>
          <w:color w:val="FF0000"/>
        </w:rPr>
        <w:t>D</w:t>
      </w:r>
      <w:r>
        <w:rPr>
          <w:rFonts w:hint="eastAsia"/>
          <w:color w:val="FF0000"/>
        </w:rPr>
        <w:t>岗位职责</w:t>
      </w:r>
    </w:p>
    <w:p w:rsidR="00866CC4" w:rsidRDefault="00D44283" w:rsidP="00D44283">
      <w:pPr>
        <w:ind w:firstLineChars="200" w:firstLine="420"/>
        <w:rPr>
          <w:color w:val="FF0000"/>
        </w:rPr>
      </w:pPr>
      <w:r>
        <w:rPr>
          <w:rFonts w:hint="eastAsia"/>
        </w:rPr>
        <w:t>21</w:t>
      </w:r>
      <w:r>
        <w:rPr>
          <w:rFonts w:hint="eastAsia"/>
        </w:rPr>
        <w:t>住房公积金由单位及其在职职工各按职工工资的一定比例逐月缴存，归职工个人所有</w:t>
      </w:r>
      <w:r>
        <w:rPr>
          <w:rFonts w:hint="eastAsia"/>
        </w:rPr>
        <w:t xml:space="preserve">         </w:t>
      </w:r>
      <w:bookmarkStart w:id="0" w:name="_GoBack"/>
      <w:bookmarkEnd w:id="0"/>
      <w:r>
        <w:rPr>
          <w:rFonts w:hint="eastAsia"/>
          <w:color w:val="FF0000"/>
        </w:rPr>
        <w:t>正确</w:t>
      </w:r>
    </w:p>
    <w:p w:rsidR="00866CC4" w:rsidRDefault="00D44283" w:rsidP="00D44283">
      <w:pPr>
        <w:ind w:firstLineChars="200" w:firstLine="420"/>
      </w:pPr>
      <w:r>
        <w:rPr>
          <w:rFonts w:hint="eastAsia"/>
        </w:rPr>
        <w:t>22</w:t>
      </w:r>
      <w:r>
        <w:rPr>
          <w:rFonts w:hint="eastAsia"/>
        </w:rPr>
        <w:t>工资可以以法定货币支付，也可以实物及有价证券替代货币支付</w:t>
      </w:r>
      <w:r>
        <w:rPr>
          <w:rFonts w:hint="eastAsia"/>
        </w:rPr>
        <w:t xml:space="preserve">    </w:t>
      </w:r>
      <w:r>
        <w:rPr>
          <w:rFonts w:hint="eastAsia"/>
          <w:color w:val="FF0000"/>
        </w:rPr>
        <w:t>错误</w:t>
      </w:r>
    </w:p>
    <w:p w:rsidR="00866CC4" w:rsidRDefault="00D44283" w:rsidP="00D44283">
      <w:pPr>
        <w:ind w:firstLineChars="200" w:firstLine="420"/>
      </w:pPr>
      <w:r>
        <w:rPr>
          <w:rFonts w:hint="eastAsia"/>
        </w:rPr>
        <w:t>23</w:t>
      </w:r>
      <w:r>
        <w:rPr>
          <w:rFonts w:hint="eastAsia"/>
        </w:rPr>
        <w:t>专业技术岗位由三级到改革后的十三级，拉长了专业技术人员的岗位晋升空间</w:t>
      </w:r>
      <w:r>
        <w:rPr>
          <w:rFonts w:hint="eastAsia"/>
        </w:rPr>
        <w:t xml:space="preserve">  </w:t>
      </w:r>
      <w:r>
        <w:rPr>
          <w:rFonts w:hint="eastAsia"/>
          <w:color w:val="FF0000"/>
        </w:rPr>
        <w:t>正确</w:t>
      </w:r>
    </w:p>
    <w:p w:rsidR="00866CC4" w:rsidRDefault="00D44283" w:rsidP="00D44283">
      <w:pPr>
        <w:ind w:firstLineChars="200" w:firstLine="420"/>
      </w:pPr>
      <w:r>
        <w:rPr>
          <w:rFonts w:hint="eastAsia"/>
        </w:rPr>
        <w:t>24</w:t>
      </w:r>
      <w:r>
        <w:rPr>
          <w:rFonts w:hint="eastAsia"/>
        </w:rPr>
        <w:t>人民法院对事业单位人事</w:t>
      </w:r>
      <w:r>
        <w:rPr>
          <w:rFonts w:hint="eastAsia"/>
        </w:rPr>
        <w:t>争议案件的实体处理应当适用人事方面的法律规定</w:t>
      </w:r>
      <w:r>
        <w:rPr>
          <w:rFonts w:hint="eastAsia"/>
        </w:rPr>
        <w:t xml:space="preserve">  </w:t>
      </w:r>
      <w:r>
        <w:rPr>
          <w:rFonts w:hint="eastAsia"/>
          <w:color w:val="FF0000"/>
        </w:rPr>
        <w:t>正确</w:t>
      </w:r>
    </w:p>
    <w:p w:rsidR="00866CC4" w:rsidRDefault="00D44283" w:rsidP="00D44283">
      <w:pPr>
        <w:ind w:firstLineChars="200" w:firstLine="420"/>
      </w:pPr>
      <w:r>
        <w:rPr>
          <w:rFonts w:hint="eastAsia"/>
        </w:rPr>
        <w:t>25</w:t>
      </w:r>
      <w:r>
        <w:rPr>
          <w:rFonts w:hint="eastAsia"/>
        </w:rPr>
        <w:t>两个以上的申请人分别就同样的发明创造申请专利的，专利权授予最先申请的人</w:t>
      </w:r>
      <w:r>
        <w:rPr>
          <w:rFonts w:hint="eastAsia"/>
        </w:rPr>
        <w:t xml:space="preserve"> </w:t>
      </w:r>
      <w:r>
        <w:rPr>
          <w:rFonts w:hint="eastAsia"/>
          <w:color w:val="FF0000"/>
        </w:rPr>
        <w:t>正确</w:t>
      </w:r>
    </w:p>
    <w:p w:rsidR="00866CC4" w:rsidRDefault="00D44283" w:rsidP="00D44283">
      <w:pPr>
        <w:ind w:firstLineChars="200" w:firstLine="420"/>
      </w:pPr>
      <w:r>
        <w:rPr>
          <w:rFonts w:hint="eastAsia"/>
        </w:rPr>
        <w:t>26</w:t>
      </w:r>
      <w:r>
        <w:rPr>
          <w:rFonts w:hint="eastAsia"/>
        </w:rPr>
        <w:t>劳动者在试用期内提前三日通知用人单位，可以解除劳动合同</w:t>
      </w:r>
      <w:r>
        <w:rPr>
          <w:rFonts w:hint="eastAsia"/>
        </w:rPr>
        <w:t xml:space="preserve">    </w:t>
      </w:r>
      <w:r>
        <w:rPr>
          <w:rFonts w:hint="eastAsia"/>
          <w:color w:val="FF0000"/>
        </w:rPr>
        <w:t>正确</w:t>
      </w:r>
    </w:p>
    <w:p w:rsidR="00866CC4" w:rsidRDefault="00D44283" w:rsidP="00D44283">
      <w:pPr>
        <w:ind w:firstLineChars="200" w:firstLine="420"/>
      </w:pPr>
      <w:r>
        <w:rPr>
          <w:rFonts w:hint="eastAsia"/>
        </w:rPr>
        <w:t>27</w:t>
      </w:r>
      <w:r>
        <w:rPr>
          <w:rFonts w:hint="eastAsia"/>
        </w:rPr>
        <w:t>平等权是指专业技术人员平等地享有宪法和法律规定的权利，可以不履行宪法和法律规定的义务</w:t>
      </w:r>
      <w:r>
        <w:rPr>
          <w:rFonts w:hint="eastAsia"/>
        </w:rPr>
        <w:t xml:space="preserve">      </w:t>
      </w:r>
      <w:r>
        <w:rPr>
          <w:rFonts w:hint="eastAsia"/>
          <w:color w:val="FF0000"/>
        </w:rPr>
        <w:t>错误</w:t>
      </w:r>
    </w:p>
    <w:p w:rsidR="00866CC4" w:rsidRDefault="00D44283" w:rsidP="00D44283">
      <w:pPr>
        <w:ind w:firstLineChars="200" w:firstLine="420"/>
      </w:pPr>
      <w:r>
        <w:rPr>
          <w:rFonts w:hint="eastAsia"/>
        </w:rPr>
        <w:t>28</w:t>
      </w:r>
      <w:r>
        <w:rPr>
          <w:rFonts w:hint="eastAsia"/>
        </w:rPr>
        <w:t>企业应切实保证职工教育培训经费足额提取及合理使用</w:t>
      </w:r>
      <w:r>
        <w:rPr>
          <w:rFonts w:hint="eastAsia"/>
        </w:rPr>
        <w:t xml:space="preserve">   </w:t>
      </w:r>
      <w:r>
        <w:rPr>
          <w:rFonts w:hint="eastAsia"/>
          <w:color w:val="FF0000"/>
        </w:rPr>
        <w:t>正确</w:t>
      </w:r>
    </w:p>
    <w:p w:rsidR="00866CC4" w:rsidRDefault="00D44283" w:rsidP="00D44283">
      <w:pPr>
        <w:ind w:firstLineChars="200" w:firstLine="420"/>
      </w:pPr>
      <w:r>
        <w:rPr>
          <w:rFonts w:hint="eastAsia"/>
        </w:rPr>
        <w:t>29</w:t>
      </w:r>
      <w:r>
        <w:rPr>
          <w:rFonts w:hint="eastAsia"/>
        </w:rPr>
        <w:t>在专利的有效期内，未经专利权人许可，以营利为目的实施其专利的行为属于专利侵权</w:t>
      </w:r>
      <w:r>
        <w:rPr>
          <w:rFonts w:hint="eastAsia"/>
        </w:rPr>
        <w:t xml:space="preserve"> </w:t>
      </w:r>
      <w:r>
        <w:rPr>
          <w:rFonts w:hint="eastAsia"/>
          <w:color w:val="FF0000"/>
        </w:rPr>
        <w:t>正确</w:t>
      </w:r>
    </w:p>
    <w:p w:rsidR="00866CC4" w:rsidRDefault="00D44283" w:rsidP="00D44283">
      <w:pPr>
        <w:ind w:firstLineChars="200" w:firstLine="420"/>
      </w:pPr>
      <w:r>
        <w:rPr>
          <w:rFonts w:hint="eastAsia"/>
        </w:rPr>
        <w:t>30</w:t>
      </w:r>
      <w:r>
        <w:rPr>
          <w:rFonts w:hint="eastAsia"/>
        </w:rPr>
        <w:t>薪酬平等权是指在工作岗位、工作职责、工作内容、工作条件、工作量和工作业绩等相同的情况下劳动报酬应大体相同，实行“同一工作，同样报酬”</w:t>
      </w:r>
      <w:r>
        <w:rPr>
          <w:rFonts w:hint="eastAsia"/>
        </w:rPr>
        <w:t xml:space="preserve">  </w:t>
      </w:r>
      <w:r>
        <w:rPr>
          <w:rFonts w:hint="eastAsia"/>
          <w:color w:val="FF0000"/>
        </w:rPr>
        <w:t>正确</w:t>
      </w:r>
    </w:p>
    <w:p w:rsidR="00866CC4" w:rsidRDefault="00D44283" w:rsidP="00D44283">
      <w:pPr>
        <w:widowControl/>
        <w:numPr>
          <w:ilvl w:val="0"/>
          <w:numId w:val="1"/>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w:t>
      </w:r>
      <w:r>
        <w:rPr>
          <w:rFonts w:ascii="微软雅黑" w:eastAsia="微软雅黑" w:hAnsi="微软雅黑" w:cs="微软雅黑"/>
          <w:b/>
          <w:color w:val="000000"/>
          <w:szCs w:val="21"/>
        </w:rPr>
        <w:t>职务发明创造申请专利的权利属于（　　）。（单选题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1"/>
        </w:numPr>
        <w:spacing w:line="480" w:lineRule="atLeast"/>
        <w:ind w:left="0" w:firstLineChars="200" w:firstLine="420"/>
        <w:outlineLvl w:val="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type id="_x0000_t201" coordsize="21600,21600" o:spt="201" path="m,l,21600r21600,l21600,xe">
            <v:stroke joinstyle="miter"/>
            <v:path shadowok="f" o:extrusionok="f" strokeok="f" fillok="f" o:connecttype="rect"/>
            <o:lock v:ext="edit" shapetype="t"/>
          </v:shapetype>
          <v:shape id="_x0000_s136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该单位</w:t>
      </w:r>
      <w:r w:rsidR="00D44283">
        <w:rPr>
          <w:rFonts w:ascii="微软雅黑" w:eastAsia="微软雅黑" w:hAnsi="微软雅黑" w:cs="微软雅黑" w:hint="eastAsia"/>
          <w:color w:val="FF0000"/>
          <w:szCs w:val="21"/>
        </w:rPr>
        <w:t xml:space="preserve">   </w:t>
      </w:r>
      <w:r>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36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国家</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36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成果完成人</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36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工会</w:t>
      </w:r>
    </w:p>
    <w:p w:rsidR="00866CC4" w:rsidRDefault="00D44283" w:rsidP="00D44283">
      <w:pPr>
        <w:widowControl/>
        <w:numPr>
          <w:ilvl w:val="0"/>
          <w:numId w:val="2"/>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2.</w:t>
      </w:r>
      <w:r>
        <w:rPr>
          <w:rFonts w:ascii="微软雅黑" w:eastAsia="微软雅黑" w:hAnsi="微软雅黑" w:cs="微软雅黑"/>
          <w:b/>
          <w:color w:val="000000"/>
          <w:szCs w:val="21"/>
        </w:rPr>
        <w:t>下列人员中，具有工资集体协商权的是（　）。（单选题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2"/>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36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民营企业高管</w:t>
      </w:r>
      <w:r w:rsidR="00D44283">
        <w:rPr>
          <w:rFonts w:ascii="微软雅黑" w:eastAsia="微软雅黑" w:hAnsi="微软雅黑" w:cs="微软雅黑" w:hint="eastAsia"/>
          <w:color w:val="FF0000"/>
          <w:szCs w:val="21"/>
        </w:rPr>
        <w:t xml:space="preserve">   </w:t>
      </w:r>
      <w:r>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35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政府官员</w:t>
      </w:r>
    </w:p>
    <w:p w:rsidR="00866CC4" w:rsidRDefault="00866CC4" w:rsidP="00D44283">
      <w:pPr>
        <w:widowControl/>
        <w:numPr>
          <w:ilvl w:val="1"/>
          <w:numId w:val="2"/>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35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事业单位一般工作人员</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35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事业单位主要领导</w:t>
      </w:r>
    </w:p>
    <w:p w:rsidR="00866CC4" w:rsidRDefault="00D44283" w:rsidP="00D44283">
      <w:pPr>
        <w:widowControl/>
        <w:numPr>
          <w:ilvl w:val="0"/>
          <w:numId w:val="3"/>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3.</w:t>
      </w:r>
      <w:r>
        <w:rPr>
          <w:rFonts w:ascii="微软雅黑" w:eastAsia="微软雅黑" w:hAnsi="微软雅黑" w:cs="微软雅黑"/>
          <w:b/>
          <w:color w:val="000000"/>
          <w:szCs w:val="21"/>
        </w:rPr>
        <w:t>全国专业技术人员继续教育工作行政主管部门是（</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3"/>
        </w:numPr>
        <w:spacing w:line="480" w:lineRule="atLeast"/>
        <w:ind w:left="0" w:firstLineChars="200" w:firstLine="420"/>
        <w:outlineLvl w:val="0"/>
        <w:rPr>
          <w:rFonts w:ascii="微软雅黑" w:eastAsia="微软雅黑" w:hAnsi="微软雅黑" w:cs="微软雅黑"/>
          <w:color w:val="FF0000"/>
          <w:szCs w:val="21"/>
        </w:rPr>
      </w:pPr>
      <w:r w:rsidRPr="00866CC4">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35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教育部</w:t>
      </w:r>
      <w:r w:rsidR="00D44283">
        <w:rPr>
          <w:rFonts w:ascii="微软雅黑" w:eastAsia="微软雅黑" w:hAnsi="微软雅黑" w:cs="微软雅黑" w:hint="eastAsia"/>
          <w:color w:val="888888"/>
          <w:szCs w:val="21"/>
        </w:rPr>
        <w:t xml:space="preserve">   </w:t>
      </w:r>
      <w:r w:rsidRPr="00866CC4">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35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财政部</w:t>
      </w:r>
      <w:r w:rsidR="00D44283">
        <w:rPr>
          <w:rFonts w:ascii="微软雅黑" w:eastAsia="微软雅黑" w:hAnsi="微软雅黑" w:cs="微软雅黑" w:hint="eastAsia"/>
          <w:color w:val="888888"/>
          <w:szCs w:val="21"/>
        </w:rPr>
        <w:t xml:space="preserve">   </w:t>
      </w:r>
      <w:r w:rsidRPr="00866CC4">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35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劳动部</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35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人力资源社会保障部</w:t>
      </w:r>
    </w:p>
    <w:p w:rsidR="00866CC4" w:rsidRDefault="00D44283" w:rsidP="00D44283">
      <w:pPr>
        <w:widowControl/>
        <w:numPr>
          <w:ilvl w:val="0"/>
          <w:numId w:val="4"/>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4.</w:t>
      </w:r>
      <w:r>
        <w:rPr>
          <w:rFonts w:ascii="微软雅黑" w:eastAsia="微软雅黑" w:hAnsi="微软雅黑" w:cs="微软雅黑"/>
          <w:b/>
          <w:color w:val="000000"/>
          <w:szCs w:val="21"/>
        </w:rPr>
        <w:t>下列职业中，不需要设置准入限制的是（　　）。（单选题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4"/>
        </w:numPr>
        <w:spacing w:line="480" w:lineRule="atLeast"/>
        <w:ind w:left="0" w:firstLineChars="200" w:firstLine="420"/>
        <w:outlineLvl w:val="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35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国际商贸谈判师</w:t>
      </w:r>
      <w:r w:rsidR="00D44283">
        <w:rPr>
          <w:rFonts w:ascii="微软雅黑" w:eastAsia="微软雅黑" w:hAnsi="微软雅黑" w:cs="微软雅黑" w:hint="eastAsia"/>
          <w:color w:val="FF0000"/>
          <w:szCs w:val="21"/>
        </w:rPr>
        <w:t xml:space="preserve">   </w:t>
      </w:r>
      <w:r>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35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药师</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35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建筑师</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34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律师</w:t>
      </w:r>
    </w:p>
    <w:p w:rsidR="00866CC4" w:rsidRDefault="00D44283" w:rsidP="00D44283">
      <w:pPr>
        <w:widowControl/>
        <w:numPr>
          <w:ilvl w:val="0"/>
          <w:numId w:val="5"/>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6.</w:t>
      </w:r>
      <w:r>
        <w:rPr>
          <w:rFonts w:ascii="微软雅黑" w:eastAsia="微软雅黑" w:hAnsi="微软雅黑" w:cs="微软雅黑"/>
          <w:b/>
          <w:color w:val="000000"/>
          <w:szCs w:val="21"/>
        </w:rPr>
        <w:t>王某将与李某合作的作品以自己单独创作作品的名义发表，王某侵犯了李某的（</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5"/>
        </w:numPr>
        <w:spacing w:line="480" w:lineRule="atLeast"/>
        <w:ind w:left="0" w:firstLineChars="200" w:firstLine="420"/>
        <w:outlineLvl w:val="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34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署名权</w:t>
      </w:r>
      <w:r w:rsidR="00D44283">
        <w:rPr>
          <w:rFonts w:ascii="微软雅黑" w:eastAsia="微软雅黑" w:hAnsi="微软雅黑" w:cs="微软雅黑" w:hint="eastAsia"/>
          <w:color w:val="FF0000"/>
          <w:szCs w:val="21"/>
        </w:rPr>
        <w:t xml:space="preserve">   </w:t>
      </w:r>
      <w:r>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34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复制权</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34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发表权</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34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报酬权</w:t>
      </w:r>
    </w:p>
    <w:p w:rsidR="00866CC4" w:rsidRDefault="00D44283" w:rsidP="00D44283">
      <w:pPr>
        <w:widowControl/>
        <w:numPr>
          <w:ilvl w:val="0"/>
          <w:numId w:val="6"/>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7.</w:t>
      </w:r>
      <w:r>
        <w:rPr>
          <w:rFonts w:ascii="微软雅黑" w:eastAsia="微软雅黑" w:hAnsi="微软雅黑" w:cs="微软雅黑"/>
          <w:b/>
          <w:color w:val="000000"/>
          <w:szCs w:val="21"/>
        </w:rPr>
        <w:t>下列情形中，用人单位可以解除劳动合同的是（</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6"/>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34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员工在孕期、产期、哺乳期</w:t>
      </w:r>
    </w:p>
    <w:p w:rsidR="00866CC4" w:rsidRDefault="00866CC4" w:rsidP="00D44283">
      <w:pPr>
        <w:widowControl/>
        <w:numPr>
          <w:ilvl w:val="1"/>
          <w:numId w:val="6"/>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34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员工在本单位患职业病或者因工负伤并被确认丧失或者部分丧失劳动能力</w:t>
      </w:r>
    </w:p>
    <w:p w:rsidR="00866CC4" w:rsidRDefault="00866CC4" w:rsidP="00D44283">
      <w:pPr>
        <w:widowControl/>
        <w:numPr>
          <w:ilvl w:val="1"/>
          <w:numId w:val="6"/>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34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员工在本单位连续工作满十五年，且距法定退休年龄不足五年</w:t>
      </w:r>
    </w:p>
    <w:p w:rsidR="00866CC4" w:rsidRDefault="00866CC4" w:rsidP="00D44283">
      <w:pPr>
        <w:widowControl/>
        <w:numPr>
          <w:ilvl w:val="1"/>
          <w:numId w:val="6"/>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34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员工非因工负伤，在规定的医疗期满后不能从事原工作和用人单位另行安排的工作</w:t>
      </w:r>
    </w:p>
    <w:p w:rsidR="00866CC4" w:rsidRDefault="00D44283" w:rsidP="00D44283">
      <w:pPr>
        <w:widowControl/>
        <w:numPr>
          <w:ilvl w:val="0"/>
          <w:numId w:val="7"/>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8.</w:t>
      </w:r>
      <w:r>
        <w:rPr>
          <w:rFonts w:ascii="微软雅黑" w:eastAsia="微软雅黑" w:hAnsi="微软雅黑" w:cs="微软雅黑"/>
          <w:b/>
          <w:color w:val="000000"/>
          <w:szCs w:val="21"/>
        </w:rPr>
        <w:t>劳动者有工资支付保障权，按照规定工资至少（　）支付一次。（单选题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7"/>
        </w:numPr>
        <w:spacing w:line="480" w:lineRule="atLeast"/>
        <w:ind w:left="0" w:firstLineChars="200" w:firstLine="420"/>
        <w:outlineLvl w:val="0"/>
        <w:rPr>
          <w:rFonts w:ascii="微软雅黑" w:eastAsia="微软雅黑" w:hAnsi="微软雅黑" w:cs="微软雅黑"/>
          <w:color w:val="FF0000"/>
          <w:szCs w:val="21"/>
        </w:rPr>
      </w:pPr>
      <w:r w:rsidRPr="00866CC4">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34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每天</w:t>
      </w:r>
      <w:r w:rsidR="00D44283">
        <w:rPr>
          <w:rFonts w:ascii="微软雅黑" w:eastAsia="微软雅黑" w:hAnsi="微软雅黑" w:cs="微软雅黑" w:hint="eastAsia"/>
          <w:color w:val="888888"/>
          <w:szCs w:val="21"/>
        </w:rPr>
        <w:t xml:space="preserve">   </w:t>
      </w:r>
      <w:r w:rsidRPr="00866CC4">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33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每年</w:t>
      </w:r>
      <w:r w:rsidR="00D44283">
        <w:rPr>
          <w:rFonts w:ascii="微软雅黑" w:eastAsia="微软雅黑" w:hAnsi="微软雅黑" w:cs="微软雅黑" w:hint="eastAsia"/>
          <w:color w:val="888888"/>
          <w:szCs w:val="21"/>
        </w:rPr>
        <w:t xml:space="preserve">   </w:t>
      </w:r>
      <w:r w:rsidRPr="00866CC4">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33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每季度</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33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每月</w:t>
      </w:r>
    </w:p>
    <w:p w:rsidR="00866CC4" w:rsidRDefault="00D44283" w:rsidP="00D44283">
      <w:pPr>
        <w:widowControl/>
        <w:numPr>
          <w:ilvl w:val="0"/>
          <w:numId w:val="8"/>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9.</w:t>
      </w:r>
      <w:r>
        <w:rPr>
          <w:rFonts w:ascii="微软雅黑" w:eastAsia="微软雅黑" w:hAnsi="微软雅黑" w:cs="微软雅黑"/>
          <w:b/>
          <w:color w:val="000000"/>
          <w:szCs w:val="21"/>
        </w:rPr>
        <w:t>人身权分为人格权和身份权，下列选项中属于身份权的是（　　）。（单选题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8"/>
        </w:numPr>
        <w:spacing w:line="480" w:lineRule="atLeast"/>
        <w:ind w:left="0" w:firstLineChars="200" w:firstLine="420"/>
        <w:outlineLvl w:val="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33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生命权</w:t>
      </w:r>
      <w:r w:rsidR="00D44283">
        <w:rPr>
          <w:rFonts w:ascii="微软雅黑" w:eastAsia="微软雅黑" w:hAnsi="微软雅黑" w:cs="微软雅黑" w:hint="eastAsia"/>
          <w:color w:val="888888"/>
          <w:szCs w:val="21"/>
        </w:rPr>
        <w:t xml:space="preserve">   </w:t>
      </w: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33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配偶权</w:t>
      </w:r>
      <w:r w:rsidR="00D44283">
        <w:rPr>
          <w:rFonts w:ascii="微软雅黑" w:eastAsia="微软雅黑" w:hAnsi="微软雅黑" w:cs="微软雅黑" w:hint="eastAsia"/>
          <w:color w:val="FF0000"/>
          <w:szCs w:val="21"/>
        </w:rPr>
        <w:t xml:space="preserve">   </w:t>
      </w:r>
      <w:r>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33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肖像权</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33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姓名权</w:t>
      </w:r>
    </w:p>
    <w:p w:rsidR="00866CC4" w:rsidRDefault="00D44283" w:rsidP="00D44283">
      <w:pPr>
        <w:widowControl/>
        <w:numPr>
          <w:ilvl w:val="0"/>
          <w:numId w:val="9"/>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10.</w:t>
      </w:r>
      <w:r>
        <w:rPr>
          <w:rFonts w:ascii="微软雅黑" w:eastAsia="微软雅黑" w:hAnsi="微软雅黑" w:cs="微软雅黑"/>
          <w:b/>
          <w:color w:val="000000"/>
          <w:szCs w:val="21"/>
        </w:rPr>
        <w:t>公务员和参照公务员法管理的事业单位、社会团体的工作人员因工作遭受事故伤害或者患职业病的，由支付费用由（</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）支付。（单选题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9"/>
        </w:numPr>
        <w:spacing w:line="480" w:lineRule="atLeast"/>
        <w:ind w:left="0" w:firstLineChars="200" w:firstLine="420"/>
        <w:outlineLvl w:val="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33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所在单位</w:t>
      </w:r>
      <w:r w:rsidR="00D44283">
        <w:rPr>
          <w:rFonts w:ascii="微软雅黑" w:eastAsia="微软雅黑" w:hAnsi="微软雅黑" w:cs="微软雅黑" w:hint="eastAsia"/>
          <w:color w:val="FF0000"/>
          <w:szCs w:val="21"/>
        </w:rPr>
        <w:t xml:space="preserve">   </w:t>
      </w:r>
      <w:r>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33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社保统筹账户</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33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上级财政部门</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32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个人</w:t>
      </w:r>
    </w:p>
    <w:p w:rsidR="00866CC4" w:rsidRDefault="00D44283" w:rsidP="00D44283">
      <w:pPr>
        <w:widowControl/>
        <w:numPr>
          <w:ilvl w:val="0"/>
          <w:numId w:val="10"/>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12.</w:t>
      </w:r>
      <w:r>
        <w:rPr>
          <w:rFonts w:ascii="微软雅黑" w:eastAsia="微软雅黑" w:hAnsi="微软雅黑" w:cs="微软雅黑"/>
          <w:b/>
          <w:color w:val="000000"/>
          <w:szCs w:val="21"/>
        </w:rPr>
        <w:t>下列劳动合同中，属于无效合同的有（</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10"/>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32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以欺诈、胁迫的手段或者乘人之危，使对方在违背真实意思的情况下订立的劳动合同</w:t>
      </w:r>
    </w:p>
    <w:p w:rsidR="00866CC4" w:rsidRDefault="00866CC4" w:rsidP="00D44283">
      <w:pPr>
        <w:widowControl/>
        <w:numPr>
          <w:ilvl w:val="1"/>
          <w:numId w:val="10"/>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32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违反法律、行政法规强制性规定的劳动合同</w:t>
      </w:r>
    </w:p>
    <w:p w:rsidR="00866CC4" w:rsidRDefault="00866CC4" w:rsidP="00D44283">
      <w:pPr>
        <w:widowControl/>
        <w:numPr>
          <w:ilvl w:val="1"/>
          <w:numId w:val="10"/>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32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与劳动者约定了试用期的劳动合同</w:t>
      </w:r>
    </w:p>
    <w:p w:rsidR="00866CC4" w:rsidRDefault="00866CC4" w:rsidP="00D44283">
      <w:pPr>
        <w:widowControl/>
        <w:numPr>
          <w:ilvl w:val="1"/>
          <w:numId w:val="10"/>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32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免除用人单位自己的法定责任，排除劳动者权利的劳动合同</w:t>
      </w:r>
    </w:p>
    <w:p w:rsidR="00866CC4" w:rsidRDefault="00D44283" w:rsidP="00D44283">
      <w:pPr>
        <w:widowControl/>
        <w:numPr>
          <w:ilvl w:val="0"/>
          <w:numId w:val="11"/>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13.</w:t>
      </w:r>
      <w:r>
        <w:rPr>
          <w:rFonts w:ascii="微软雅黑" w:eastAsia="微软雅黑" w:hAnsi="微软雅黑" w:cs="微软雅黑"/>
          <w:b/>
          <w:color w:val="000000"/>
          <w:szCs w:val="21"/>
        </w:rPr>
        <w:t>非行政许可类职业资格的设置主体可以是（</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11"/>
        </w:numPr>
        <w:spacing w:line="480" w:lineRule="atLeast"/>
        <w:ind w:left="0" w:firstLineChars="200" w:firstLine="420"/>
        <w:outlineLvl w:val="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32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行业协会</w:t>
      </w:r>
      <w:r w:rsidR="00D44283">
        <w:rPr>
          <w:rFonts w:ascii="微软雅黑" w:eastAsia="微软雅黑" w:hAnsi="微软雅黑" w:cs="微软雅黑" w:hint="eastAsia"/>
          <w:color w:val="FF0000"/>
          <w:szCs w:val="21"/>
        </w:rPr>
        <w:t xml:space="preserve">   </w:t>
      </w:r>
      <w:r w:rsidRPr="00866CC4">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32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社会团体</w:t>
      </w:r>
      <w:r w:rsidR="00D44283">
        <w:rPr>
          <w:rFonts w:ascii="微软雅黑" w:eastAsia="微软雅黑" w:hAnsi="微软雅黑" w:cs="微软雅黑" w:hint="eastAsia"/>
          <w:color w:val="FF0000"/>
          <w:szCs w:val="21"/>
        </w:rPr>
        <w:t xml:space="preserve">   </w:t>
      </w:r>
      <w:r w:rsidRPr="00866CC4">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32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企业</w:t>
      </w:r>
      <w:r w:rsidR="00D44283">
        <w:rPr>
          <w:rFonts w:ascii="微软雅黑" w:eastAsia="微软雅黑" w:hAnsi="微软雅黑" w:cs="微软雅黑" w:hint="eastAsia"/>
          <w:color w:val="FF0000"/>
          <w:szCs w:val="21"/>
        </w:rPr>
        <w:t xml:space="preserve">   </w:t>
      </w:r>
      <w:r>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32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政府</w:t>
      </w:r>
    </w:p>
    <w:p w:rsidR="00866CC4" w:rsidRDefault="00D44283" w:rsidP="00D44283">
      <w:pPr>
        <w:widowControl/>
        <w:numPr>
          <w:ilvl w:val="0"/>
          <w:numId w:val="12"/>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15.</w:t>
      </w:r>
      <w:r>
        <w:rPr>
          <w:rFonts w:ascii="微软雅黑" w:eastAsia="微软雅黑" w:hAnsi="微软雅黑" w:cs="微软雅黑"/>
          <w:b/>
          <w:color w:val="000000"/>
          <w:szCs w:val="21"/>
        </w:rPr>
        <w:t>下列情形中，仲裁员应该申请回避的有（</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12"/>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32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仲裁员与案件当事人来自同一地区</w:t>
      </w:r>
    </w:p>
    <w:p w:rsidR="00866CC4" w:rsidRDefault="00866CC4" w:rsidP="00D44283">
      <w:pPr>
        <w:widowControl/>
        <w:numPr>
          <w:ilvl w:val="1"/>
          <w:numId w:val="12"/>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31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仲裁员与案件有利害关系</w:t>
      </w:r>
    </w:p>
    <w:p w:rsidR="00866CC4" w:rsidRDefault="00866CC4" w:rsidP="00D44283">
      <w:pPr>
        <w:widowControl/>
        <w:numPr>
          <w:ilvl w:val="1"/>
          <w:numId w:val="12"/>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31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仲裁员与案件代理人存在可能影响公正仲裁的关系</w:t>
      </w:r>
    </w:p>
    <w:p w:rsidR="00866CC4" w:rsidRDefault="00866CC4" w:rsidP="00D44283">
      <w:pPr>
        <w:widowControl/>
        <w:numPr>
          <w:ilvl w:val="1"/>
          <w:numId w:val="12"/>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31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仲裁员是案件的当事人或者当事人、代理人的近亲属</w:t>
      </w:r>
    </w:p>
    <w:p w:rsidR="00866CC4" w:rsidRDefault="00D44283" w:rsidP="00D44283">
      <w:pPr>
        <w:widowControl/>
        <w:numPr>
          <w:ilvl w:val="0"/>
          <w:numId w:val="13"/>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16.</w:t>
      </w:r>
      <w:r>
        <w:rPr>
          <w:rFonts w:ascii="微软雅黑" w:eastAsia="微软雅黑" w:hAnsi="微软雅黑" w:cs="微软雅黑"/>
          <w:b/>
          <w:color w:val="000000"/>
          <w:szCs w:val="21"/>
        </w:rPr>
        <w:t>下列情况中，可以视同工伤的有（</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13"/>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31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在工作岗位上突发疾病</w:t>
      </w:r>
      <w:r w:rsidR="00D44283">
        <w:rPr>
          <w:rFonts w:ascii="微软雅黑" w:eastAsia="微软雅黑" w:hAnsi="微软雅黑" w:cs="微软雅黑"/>
          <w:color w:val="FF0000"/>
          <w:szCs w:val="21"/>
        </w:rPr>
        <w:t>48</w:t>
      </w:r>
      <w:r w:rsidR="00D44283">
        <w:rPr>
          <w:rFonts w:ascii="微软雅黑" w:eastAsia="微软雅黑" w:hAnsi="微软雅黑" w:cs="微软雅黑"/>
          <w:color w:val="FF0000"/>
          <w:szCs w:val="21"/>
        </w:rPr>
        <w:t>小时之内经抢救无效死亡</w:t>
      </w:r>
    </w:p>
    <w:p w:rsidR="00866CC4" w:rsidRDefault="00866CC4" w:rsidP="00D44283">
      <w:pPr>
        <w:widowControl/>
        <w:numPr>
          <w:ilvl w:val="1"/>
          <w:numId w:val="13"/>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31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在工作时间和工作岗位，突发疾病死亡</w:t>
      </w:r>
    </w:p>
    <w:p w:rsidR="00866CC4" w:rsidRDefault="00866CC4" w:rsidP="00D44283">
      <w:pPr>
        <w:widowControl/>
        <w:numPr>
          <w:ilvl w:val="1"/>
          <w:numId w:val="13"/>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31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在抢险救灾等维护国家利益、公共利益活动中受到伤害</w:t>
      </w:r>
    </w:p>
    <w:p w:rsidR="00866CC4" w:rsidRDefault="00866CC4" w:rsidP="00D44283">
      <w:pPr>
        <w:widowControl/>
        <w:numPr>
          <w:ilvl w:val="1"/>
          <w:numId w:val="13"/>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31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职工原在军队服役，因战负伤致残，已取得革命伤残军人证，到用人单位后旧伤复发</w:t>
      </w:r>
    </w:p>
    <w:p w:rsidR="00866CC4" w:rsidRDefault="00D44283" w:rsidP="00D44283">
      <w:pPr>
        <w:widowControl/>
        <w:numPr>
          <w:ilvl w:val="0"/>
          <w:numId w:val="14"/>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17.</w:t>
      </w:r>
      <w:r>
        <w:rPr>
          <w:rFonts w:ascii="微软雅黑" w:eastAsia="微软雅黑" w:hAnsi="微软雅黑" w:cs="微软雅黑"/>
          <w:b/>
          <w:color w:val="000000"/>
          <w:szCs w:val="21"/>
        </w:rPr>
        <w:t>适合建立能力水平评价制度的职业，应具备哪些特点？（多选题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14"/>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31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专业性强</w:t>
      </w:r>
      <w:r w:rsidR="00D44283">
        <w:rPr>
          <w:rFonts w:ascii="微软雅黑" w:eastAsia="微软雅黑" w:hAnsi="微软雅黑" w:cs="微软雅黑" w:hint="eastAsia"/>
          <w:color w:val="FF0000"/>
          <w:szCs w:val="21"/>
        </w:rPr>
        <w:t xml:space="preserve">   </w:t>
      </w:r>
      <w:r w:rsidRPr="00866CC4">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31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社会通用性强</w:t>
      </w:r>
      <w:r w:rsidR="00D44283">
        <w:rPr>
          <w:rFonts w:ascii="微软雅黑" w:eastAsia="微软雅黑" w:hAnsi="微软雅黑" w:cs="微软雅黑" w:hint="eastAsia"/>
          <w:color w:val="FF0000"/>
          <w:szCs w:val="21"/>
        </w:rPr>
        <w:t xml:space="preserve">   </w:t>
      </w:r>
      <w:r w:rsidRPr="00866CC4">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31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技能要求高</w:t>
      </w:r>
      <w:r w:rsidR="00D44283">
        <w:rPr>
          <w:rFonts w:ascii="微软雅黑" w:eastAsia="微软雅黑" w:hAnsi="微软雅黑" w:cs="微软雅黑" w:hint="eastAsia"/>
          <w:color w:val="FF0000"/>
          <w:szCs w:val="21"/>
        </w:rPr>
        <w:t xml:space="preserve">   </w:t>
      </w:r>
      <w:r>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30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工资待遇好</w:t>
      </w:r>
    </w:p>
    <w:p w:rsidR="00866CC4" w:rsidRDefault="00D44283" w:rsidP="00D44283">
      <w:pPr>
        <w:widowControl/>
        <w:numPr>
          <w:ilvl w:val="0"/>
          <w:numId w:val="15"/>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19.</w:t>
      </w:r>
      <w:r>
        <w:rPr>
          <w:rFonts w:ascii="微软雅黑" w:eastAsia="微软雅黑" w:hAnsi="微软雅黑" w:cs="微软雅黑"/>
          <w:b/>
          <w:color w:val="000000"/>
          <w:szCs w:val="21"/>
        </w:rPr>
        <w:t>当前的事业单位工资制度改革的原则有（</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15"/>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30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建立体现事业单位特点的工资正常调整机制，使事业单位工作人员收入与经济社会发展水平相适应</w:t>
      </w:r>
    </w:p>
    <w:p w:rsidR="00866CC4" w:rsidRDefault="00866CC4" w:rsidP="00D44283">
      <w:pPr>
        <w:widowControl/>
        <w:numPr>
          <w:ilvl w:val="1"/>
          <w:numId w:val="15"/>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30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搞活事业单位内部分配，增强事业单位活力</w:t>
      </w:r>
    </w:p>
    <w:p w:rsidR="00866CC4" w:rsidRDefault="00866CC4" w:rsidP="00D44283">
      <w:pPr>
        <w:widowControl/>
        <w:numPr>
          <w:ilvl w:val="1"/>
          <w:numId w:val="15"/>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30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按劳分配与按生产要素分配相结合，鼓励创新创造</w:t>
      </w:r>
    </w:p>
    <w:p w:rsidR="00866CC4" w:rsidRDefault="00866CC4" w:rsidP="00D44283">
      <w:pPr>
        <w:widowControl/>
        <w:numPr>
          <w:ilvl w:val="1"/>
          <w:numId w:val="15"/>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30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以岗定薪，岗变薪变，加大优秀人才和关键岗位倾斜力度</w:t>
      </w:r>
    </w:p>
    <w:p w:rsidR="00866CC4" w:rsidRDefault="00D44283" w:rsidP="00D44283">
      <w:pPr>
        <w:widowControl/>
        <w:numPr>
          <w:ilvl w:val="0"/>
          <w:numId w:val="16"/>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20.</w:t>
      </w:r>
      <w:r>
        <w:rPr>
          <w:rFonts w:ascii="微软雅黑" w:eastAsia="微软雅黑" w:hAnsi="微软雅黑" w:cs="微软雅黑"/>
          <w:b/>
          <w:color w:val="000000"/>
          <w:szCs w:val="21"/>
        </w:rPr>
        <w:t>在保护员工的财产权方面，单位应尽的义务有（</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16"/>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30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不得违法对员工进行罚款</w:t>
      </w:r>
    </w:p>
    <w:p w:rsidR="00866CC4" w:rsidRDefault="00866CC4" w:rsidP="00D44283">
      <w:pPr>
        <w:widowControl/>
        <w:numPr>
          <w:ilvl w:val="1"/>
          <w:numId w:val="16"/>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30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不得违法扣押员工金钱和其他财物等</w:t>
      </w:r>
    </w:p>
    <w:p w:rsidR="00866CC4" w:rsidRDefault="00866CC4" w:rsidP="00D44283">
      <w:pPr>
        <w:widowControl/>
        <w:numPr>
          <w:ilvl w:val="1"/>
          <w:numId w:val="16"/>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30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不得拖欠克扣员工工资等收入</w:t>
      </w:r>
    </w:p>
    <w:p w:rsidR="00866CC4" w:rsidRDefault="00866CC4" w:rsidP="00D44283">
      <w:pPr>
        <w:widowControl/>
        <w:numPr>
          <w:ilvl w:val="1"/>
          <w:numId w:val="16"/>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30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不得在发放工资时代扣个人所得税</w:t>
      </w:r>
    </w:p>
    <w:p w:rsidR="00866CC4" w:rsidRDefault="00D44283" w:rsidP="00D44283">
      <w:pPr>
        <w:widowControl/>
        <w:numPr>
          <w:ilvl w:val="0"/>
          <w:numId w:val="17"/>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21.</w:t>
      </w:r>
      <w:r>
        <w:rPr>
          <w:rFonts w:ascii="微软雅黑" w:eastAsia="微软雅黑" w:hAnsi="微软雅黑" w:cs="微软雅黑"/>
          <w:b/>
          <w:color w:val="000000"/>
          <w:szCs w:val="21"/>
        </w:rPr>
        <w:t>人民法院对事业单位人事争议案件的实体处理应当适用人事方面的法律规定。（判断题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30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正确</w:t>
      </w:r>
    </w:p>
    <w:p w:rsidR="00866CC4" w:rsidRDefault="00D44283" w:rsidP="00D44283">
      <w:pPr>
        <w:widowControl/>
        <w:numPr>
          <w:ilvl w:val="0"/>
          <w:numId w:val="18"/>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22.</w:t>
      </w:r>
      <w:r>
        <w:rPr>
          <w:rFonts w:ascii="微软雅黑" w:eastAsia="微软雅黑" w:hAnsi="微软雅黑" w:cs="微软雅黑"/>
          <w:b/>
          <w:color w:val="000000"/>
          <w:szCs w:val="21"/>
        </w:rPr>
        <w:t>对哺乳未满一周岁婴儿的女职工，用人单位延长劳动时间或安排夜班劳动应给予双倍补助。（判断题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29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错误</w:t>
      </w:r>
    </w:p>
    <w:p w:rsidR="00866CC4" w:rsidRDefault="00D44283" w:rsidP="00D44283">
      <w:pPr>
        <w:widowControl/>
        <w:numPr>
          <w:ilvl w:val="0"/>
          <w:numId w:val="19"/>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23.</w:t>
      </w:r>
      <w:r>
        <w:rPr>
          <w:rFonts w:ascii="微软雅黑" w:eastAsia="微软雅黑" w:hAnsi="微软雅黑" w:cs="微软雅黑"/>
          <w:b/>
          <w:color w:val="000000"/>
          <w:szCs w:val="21"/>
        </w:rPr>
        <w:t>当事人申请仲裁后，可以自行和解，但无论是否达成和解协议，均不可以撤回仲裁申请。（判断题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29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错误</w:t>
      </w:r>
    </w:p>
    <w:p w:rsidR="00866CC4" w:rsidRDefault="00D44283" w:rsidP="00D44283">
      <w:pPr>
        <w:widowControl/>
        <w:numPr>
          <w:ilvl w:val="0"/>
          <w:numId w:val="20"/>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24.</w:t>
      </w:r>
      <w:r>
        <w:rPr>
          <w:rFonts w:ascii="微软雅黑" w:eastAsia="微软雅黑" w:hAnsi="微软雅黑" w:cs="微软雅黑"/>
          <w:b/>
          <w:color w:val="000000"/>
          <w:szCs w:val="21"/>
        </w:rPr>
        <w:t>劳动者有权要求国家、用人单位提供足够的条件和设施进行继续教育和培训，以提高自身工作技能和水平。（判断题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29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正确</w:t>
      </w:r>
    </w:p>
    <w:p w:rsidR="00866CC4" w:rsidRDefault="00D44283" w:rsidP="00D44283">
      <w:pPr>
        <w:widowControl/>
        <w:numPr>
          <w:ilvl w:val="0"/>
          <w:numId w:val="21"/>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25.</w:t>
      </w:r>
      <w:r>
        <w:rPr>
          <w:rFonts w:ascii="微软雅黑" w:eastAsia="微软雅黑" w:hAnsi="微软雅黑" w:cs="微软雅黑"/>
          <w:b/>
          <w:color w:val="000000"/>
          <w:szCs w:val="21"/>
        </w:rPr>
        <w:t>没有公开发表的文学作品不享有著作权。（判断题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29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错误</w:t>
      </w:r>
    </w:p>
    <w:p w:rsidR="00866CC4" w:rsidRDefault="00D44283" w:rsidP="00D44283">
      <w:pPr>
        <w:widowControl/>
        <w:numPr>
          <w:ilvl w:val="0"/>
          <w:numId w:val="22"/>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26.</w:t>
      </w:r>
      <w:r>
        <w:rPr>
          <w:rFonts w:ascii="微软雅黑" w:eastAsia="微软雅黑" w:hAnsi="微软雅黑" w:cs="微软雅黑"/>
          <w:b/>
          <w:color w:val="000000"/>
          <w:szCs w:val="21"/>
        </w:rPr>
        <w:t>书面劳动合同和口头协议都是劳动合同的合法形式。（判断题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29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错误</w:t>
      </w:r>
    </w:p>
    <w:p w:rsidR="00866CC4" w:rsidRDefault="00D44283" w:rsidP="00D44283">
      <w:pPr>
        <w:widowControl/>
        <w:numPr>
          <w:ilvl w:val="0"/>
          <w:numId w:val="23"/>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27.</w:t>
      </w:r>
      <w:r>
        <w:rPr>
          <w:rFonts w:ascii="微软雅黑" w:eastAsia="微软雅黑" w:hAnsi="微软雅黑" w:cs="微软雅黑"/>
          <w:b/>
          <w:color w:val="000000"/>
          <w:szCs w:val="21"/>
        </w:rPr>
        <w:t>增强专业技术人员的自我权利意识是形成健全人格和现代公民素养的需要。（判断题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29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正确</w:t>
      </w:r>
    </w:p>
    <w:p w:rsidR="00866CC4" w:rsidRDefault="00D44283" w:rsidP="00D44283">
      <w:pPr>
        <w:widowControl/>
        <w:spacing w:line="480" w:lineRule="atLeast"/>
        <w:ind w:left="-36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28.</w:t>
      </w:r>
      <w:r>
        <w:rPr>
          <w:rFonts w:ascii="微软雅黑" w:eastAsia="微软雅黑" w:hAnsi="微软雅黑" w:cs="微软雅黑"/>
          <w:b/>
          <w:color w:val="000000"/>
          <w:szCs w:val="21"/>
        </w:rPr>
        <w:t>专业技术职称本质上是职业资格评价，而不是职务。（判断题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29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错误</w:t>
      </w:r>
    </w:p>
    <w:p w:rsidR="00866CC4" w:rsidRDefault="00D44283" w:rsidP="00D44283">
      <w:pPr>
        <w:widowControl/>
        <w:ind w:left="-36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29.</w:t>
      </w:r>
      <w:r>
        <w:rPr>
          <w:rFonts w:ascii="微软雅黑" w:eastAsia="微软雅黑" w:hAnsi="微软雅黑" w:cs="微软雅黑"/>
          <w:b/>
          <w:color w:val="000000"/>
          <w:szCs w:val="21"/>
        </w:rPr>
        <w:t>任何情形下，用人单位不得与劳动者约定由劳动者承担违约金。（判断题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29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错误</w:t>
      </w:r>
    </w:p>
    <w:p w:rsidR="00866CC4" w:rsidRDefault="00D44283" w:rsidP="00D44283">
      <w:pPr>
        <w:widowControl/>
        <w:ind w:left="-36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lastRenderedPageBreak/>
        <w:t>30.</w:t>
      </w:r>
      <w:r>
        <w:rPr>
          <w:rFonts w:ascii="微软雅黑" w:eastAsia="微软雅黑" w:hAnsi="微软雅黑" w:cs="微软雅黑"/>
          <w:b/>
          <w:color w:val="000000"/>
          <w:szCs w:val="21"/>
        </w:rPr>
        <w:t>用人单位招用尚未解除劳动合同的劳动者，原用人单位与劳动者发生的劳动争议，可以列新的用人单位为第三人。（判断题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29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正确</w:t>
      </w:r>
    </w:p>
    <w:p w:rsidR="00866CC4" w:rsidRDefault="00D44283" w:rsidP="00D44283">
      <w:pPr>
        <w:widowControl/>
        <w:numPr>
          <w:ilvl w:val="0"/>
          <w:numId w:val="24"/>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w:t>
      </w:r>
      <w:r>
        <w:rPr>
          <w:rFonts w:ascii="微软雅黑" w:eastAsia="微软雅黑" w:hAnsi="微软雅黑" w:cs="微软雅黑"/>
          <w:b/>
          <w:color w:val="000000"/>
          <w:szCs w:val="21"/>
        </w:rPr>
        <w:t>下列选项中，不是领取失业保险的必须条件的是（　　）。（单选题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24"/>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29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失业前为初次就业</w:t>
      </w:r>
    </w:p>
    <w:p w:rsidR="00866CC4" w:rsidRDefault="00866CC4" w:rsidP="00D44283">
      <w:pPr>
        <w:widowControl/>
        <w:numPr>
          <w:ilvl w:val="1"/>
          <w:numId w:val="24"/>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8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非因本人意愿中断就业</w:t>
      </w:r>
    </w:p>
    <w:p w:rsidR="00866CC4" w:rsidRDefault="00866CC4" w:rsidP="00D44283">
      <w:pPr>
        <w:widowControl/>
        <w:numPr>
          <w:ilvl w:val="1"/>
          <w:numId w:val="24"/>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8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失业前用人单位和本人已经缴纳失业保险费满一年</w:t>
      </w:r>
    </w:p>
    <w:p w:rsidR="00866CC4" w:rsidRDefault="00866CC4" w:rsidP="00D44283">
      <w:pPr>
        <w:widowControl/>
        <w:numPr>
          <w:ilvl w:val="1"/>
          <w:numId w:val="24"/>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8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已办理失业登记，并有求职要求</w:t>
      </w:r>
    </w:p>
    <w:p w:rsidR="00866CC4" w:rsidRDefault="00D44283" w:rsidP="00D44283">
      <w:pPr>
        <w:widowControl/>
        <w:numPr>
          <w:ilvl w:val="0"/>
          <w:numId w:val="25"/>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2.</w:t>
      </w:r>
      <w:r>
        <w:rPr>
          <w:rFonts w:ascii="微软雅黑" w:eastAsia="微软雅黑" w:hAnsi="微软雅黑" w:cs="微软雅黑"/>
          <w:b/>
          <w:color w:val="000000"/>
          <w:szCs w:val="21"/>
        </w:rPr>
        <w:t xml:space="preserve">下列作品中，受著作权法保护的是（　</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25"/>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8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通过报纸媒体报道的单纯事实消息的时事新闻</w:t>
      </w:r>
    </w:p>
    <w:p w:rsidR="00866CC4" w:rsidRDefault="00866CC4" w:rsidP="00D44283">
      <w:pPr>
        <w:widowControl/>
        <w:numPr>
          <w:ilvl w:val="1"/>
          <w:numId w:val="25"/>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8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获得诺贝尔文学奖的小说</w:t>
      </w:r>
    </w:p>
    <w:p w:rsidR="00866CC4" w:rsidRDefault="00866CC4" w:rsidP="00D44283">
      <w:pPr>
        <w:widowControl/>
        <w:numPr>
          <w:ilvl w:val="1"/>
          <w:numId w:val="25"/>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8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历法、通用数表、通用表格和公式</w:t>
      </w:r>
    </w:p>
    <w:p w:rsidR="00866CC4" w:rsidRDefault="00866CC4" w:rsidP="00D44283">
      <w:pPr>
        <w:widowControl/>
        <w:numPr>
          <w:ilvl w:val="1"/>
          <w:numId w:val="25"/>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8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法律、法规，国家机关的决议、决定、命令</w:t>
      </w:r>
    </w:p>
    <w:p w:rsidR="00866CC4" w:rsidRDefault="00D44283" w:rsidP="00D44283">
      <w:pPr>
        <w:widowControl/>
        <w:numPr>
          <w:ilvl w:val="0"/>
          <w:numId w:val="26"/>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3.</w:t>
      </w:r>
      <w:r>
        <w:rPr>
          <w:rFonts w:ascii="微软雅黑" w:eastAsia="微软雅黑" w:hAnsi="微软雅黑" w:cs="微软雅黑"/>
          <w:b/>
          <w:color w:val="000000"/>
          <w:szCs w:val="21"/>
        </w:rPr>
        <w:t>专业技术人员的职业权益是指从事专业技术工作所需要的（</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）权利，是公民基本权利在专业技术领域的集中体现。（单选题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26"/>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8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经常性、长期性的</w:t>
      </w:r>
    </w:p>
    <w:p w:rsidR="00866CC4" w:rsidRDefault="00866CC4" w:rsidP="00D44283">
      <w:pPr>
        <w:widowControl/>
        <w:numPr>
          <w:ilvl w:val="1"/>
          <w:numId w:val="26"/>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8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特殊性、暂时性的</w:t>
      </w:r>
    </w:p>
    <w:p w:rsidR="00866CC4" w:rsidRDefault="00866CC4" w:rsidP="00D44283">
      <w:pPr>
        <w:widowControl/>
        <w:numPr>
          <w:ilvl w:val="1"/>
          <w:numId w:val="26"/>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8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个体性、特殊性的</w:t>
      </w:r>
    </w:p>
    <w:p w:rsidR="00866CC4" w:rsidRDefault="00866CC4" w:rsidP="00D44283">
      <w:pPr>
        <w:widowControl/>
        <w:numPr>
          <w:ilvl w:val="1"/>
          <w:numId w:val="26"/>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7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经常性、共同性的</w:t>
      </w:r>
    </w:p>
    <w:p w:rsidR="00866CC4" w:rsidRDefault="00D44283" w:rsidP="00D44283">
      <w:pPr>
        <w:widowControl/>
        <w:numPr>
          <w:ilvl w:val="0"/>
          <w:numId w:val="27"/>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4.</w:t>
      </w:r>
      <w:r>
        <w:rPr>
          <w:rFonts w:ascii="微软雅黑" w:eastAsia="微软雅黑" w:hAnsi="微软雅黑" w:cs="微软雅黑"/>
          <w:b/>
          <w:color w:val="000000"/>
          <w:szCs w:val="21"/>
        </w:rPr>
        <w:t>下列选项中，可以授予专利的是（　　）。（单选题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27"/>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7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疾病的诊断和治疗方法</w:t>
      </w:r>
    </w:p>
    <w:p w:rsidR="00866CC4" w:rsidRDefault="00866CC4" w:rsidP="00D44283">
      <w:pPr>
        <w:widowControl/>
        <w:numPr>
          <w:ilvl w:val="1"/>
          <w:numId w:val="27"/>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7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动物和植物品种</w:t>
      </w:r>
    </w:p>
    <w:p w:rsidR="00866CC4" w:rsidRDefault="00866CC4" w:rsidP="00D44283">
      <w:pPr>
        <w:widowControl/>
        <w:numPr>
          <w:ilvl w:val="1"/>
          <w:numId w:val="27"/>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7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智力活动的规则和方法</w:t>
      </w:r>
    </w:p>
    <w:p w:rsidR="00866CC4" w:rsidRDefault="00866CC4" w:rsidP="00D44283">
      <w:pPr>
        <w:widowControl/>
        <w:numPr>
          <w:ilvl w:val="1"/>
          <w:numId w:val="27"/>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7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对产品的形状所做出的富有美感并适于工业应用的新设计</w:t>
      </w:r>
    </w:p>
    <w:p w:rsidR="00866CC4" w:rsidRDefault="00D44283" w:rsidP="00D44283">
      <w:pPr>
        <w:widowControl/>
        <w:numPr>
          <w:ilvl w:val="0"/>
          <w:numId w:val="28"/>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5.</w:t>
      </w:r>
      <w:r>
        <w:rPr>
          <w:rFonts w:ascii="微软雅黑" w:eastAsia="微软雅黑" w:hAnsi="微软雅黑" w:cs="微软雅黑"/>
          <w:b/>
          <w:color w:val="000000"/>
          <w:szCs w:val="21"/>
        </w:rPr>
        <w:t xml:space="preserve">基本医疗保险费由用人单位和职工共同缴纳，其中职工缴纳的部分（　</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28"/>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7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全部划入统筹账户</w:t>
      </w:r>
    </w:p>
    <w:p w:rsidR="00866CC4" w:rsidRDefault="00866CC4" w:rsidP="00D44283">
      <w:pPr>
        <w:widowControl/>
        <w:numPr>
          <w:ilvl w:val="1"/>
          <w:numId w:val="28"/>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7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部分划入统筹账户</w:t>
      </w:r>
    </w:p>
    <w:p w:rsidR="00866CC4" w:rsidRDefault="00866CC4" w:rsidP="00D44283">
      <w:pPr>
        <w:widowControl/>
        <w:numPr>
          <w:ilvl w:val="1"/>
          <w:numId w:val="28"/>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7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全部划入个人账户</w:t>
      </w:r>
    </w:p>
    <w:p w:rsidR="00866CC4" w:rsidRDefault="00866CC4" w:rsidP="00D44283">
      <w:pPr>
        <w:widowControl/>
        <w:numPr>
          <w:ilvl w:val="1"/>
          <w:numId w:val="28"/>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7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部分划入政府财政</w:t>
      </w:r>
    </w:p>
    <w:p w:rsidR="00866CC4" w:rsidRDefault="00D44283" w:rsidP="00D44283">
      <w:pPr>
        <w:widowControl/>
        <w:numPr>
          <w:ilvl w:val="0"/>
          <w:numId w:val="29"/>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6.</w:t>
      </w:r>
      <w:r>
        <w:rPr>
          <w:rFonts w:ascii="微软雅黑" w:eastAsia="微软雅黑" w:hAnsi="微软雅黑" w:cs="微软雅黑"/>
          <w:b/>
          <w:color w:val="000000"/>
          <w:szCs w:val="21"/>
        </w:rPr>
        <w:t xml:space="preserve">下列合同中，不能约定试用期的是（　</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29"/>
        </w:numPr>
        <w:spacing w:line="480" w:lineRule="atLeast"/>
        <w:ind w:left="0" w:firstLineChars="200" w:firstLine="420"/>
        <w:outlineLvl w:val="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7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一年以上不满三年的固定期限劳动合同</w:t>
      </w:r>
      <w:r w:rsidR="00D44283">
        <w:rPr>
          <w:rFonts w:ascii="微软雅黑" w:eastAsia="微软雅黑" w:hAnsi="微软雅黑" w:cs="微软雅黑" w:hint="eastAsia"/>
          <w:color w:val="888888"/>
          <w:szCs w:val="21"/>
        </w:rPr>
        <w:t xml:space="preserve">   </w:t>
      </w:r>
      <w:r w:rsidR="00D44283">
        <w:rPr>
          <w:rFonts w:ascii="微软雅黑" w:eastAsia="微软雅黑" w:hAnsi="微软雅黑" w:cs="微软雅黑" w:hint="eastAsia"/>
          <w:color w:val="FF0000"/>
          <w:szCs w:val="21"/>
        </w:rPr>
        <w:t>AB</w:t>
      </w:r>
      <w:r w:rsidR="00D44283">
        <w:rPr>
          <w:rFonts w:ascii="微软雅黑" w:eastAsia="微软雅黑" w:hAnsi="微软雅黑" w:cs="微软雅黑" w:hint="eastAsia"/>
          <w:color w:val="FF0000"/>
          <w:szCs w:val="21"/>
        </w:rPr>
        <w:t>都不对</w:t>
      </w:r>
    </w:p>
    <w:p w:rsidR="00866CC4" w:rsidRDefault="00866CC4" w:rsidP="00D44283">
      <w:pPr>
        <w:widowControl/>
        <w:numPr>
          <w:ilvl w:val="1"/>
          <w:numId w:val="29"/>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6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无固定期限劳动合同</w:t>
      </w:r>
    </w:p>
    <w:p w:rsidR="00866CC4" w:rsidRDefault="00866CC4" w:rsidP="00D44283">
      <w:pPr>
        <w:widowControl/>
        <w:numPr>
          <w:ilvl w:val="1"/>
          <w:numId w:val="29"/>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6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三年以上固定期限劳动合同</w:t>
      </w:r>
    </w:p>
    <w:p w:rsidR="00866CC4" w:rsidRDefault="00866CC4" w:rsidP="00D44283">
      <w:pPr>
        <w:widowControl/>
        <w:numPr>
          <w:ilvl w:val="1"/>
          <w:numId w:val="29"/>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6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以完成一定工作任务为期限的劳动合同</w:t>
      </w:r>
    </w:p>
    <w:p w:rsidR="00866CC4" w:rsidRDefault="00D44283" w:rsidP="00D44283">
      <w:pPr>
        <w:widowControl/>
        <w:numPr>
          <w:ilvl w:val="0"/>
          <w:numId w:val="30"/>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7.</w:t>
      </w:r>
      <w:r>
        <w:rPr>
          <w:rFonts w:ascii="微软雅黑" w:eastAsia="微软雅黑" w:hAnsi="微软雅黑" w:cs="微软雅黑"/>
          <w:b/>
          <w:color w:val="000000"/>
          <w:szCs w:val="21"/>
        </w:rPr>
        <w:t>在基本社会保险中，不需要职工缴费的是（</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30"/>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6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医疗保险</w:t>
      </w:r>
    </w:p>
    <w:p w:rsidR="00866CC4" w:rsidRDefault="00866CC4" w:rsidP="00D44283">
      <w:pPr>
        <w:widowControl/>
        <w:numPr>
          <w:ilvl w:val="1"/>
          <w:numId w:val="30"/>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6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养老保险</w:t>
      </w:r>
    </w:p>
    <w:p w:rsidR="00866CC4" w:rsidRDefault="00866CC4" w:rsidP="00D44283">
      <w:pPr>
        <w:widowControl/>
        <w:numPr>
          <w:ilvl w:val="1"/>
          <w:numId w:val="30"/>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6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工伤和生育保险</w:t>
      </w:r>
    </w:p>
    <w:p w:rsidR="00866CC4" w:rsidRDefault="00866CC4" w:rsidP="00D44283">
      <w:pPr>
        <w:widowControl/>
        <w:numPr>
          <w:ilvl w:val="1"/>
          <w:numId w:val="30"/>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6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失业保险</w:t>
      </w:r>
    </w:p>
    <w:p w:rsidR="00866CC4" w:rsidRDefault="00D44283" w:rsidP="00D44283">
      <w:pPr>
        <w:widowControl/>
        <w:numPr>
          <w:ilvl w:val="0"/>
          <w:numId w:val="31"/>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8.</w:t>
      </w:r>
      <w:r>
        <w:rPr>
          <w:rFonts w:ascii="微软雅黑" w:eastAsia="微软雅黑" w:hAnsi="微软雅黑" w:cs="微软雅黑"/>
          <w:b/>
          <w:color w:val="000000"/>
          <w:szCs w:val="21"/>
        </w:rPr>
        <w:t>下列情形中，用人单位可以解除劳动合同的是（</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31"/>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6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员工非因工负伤，在规定的医疗期满后不能从事原工作和用人单位另行安排的工作</w:t>
      </w:r>
    </w:p>
    <w:p w:rsidR="00866CC4" w:rsidRDefault="00866CC4" w:rsidP="00D44283">
      <w:pPr>
        <w:widowControl/>
        <w:numPr>
          <w:ilvl w:val="1"/>
          <w:numId w:val="31"/>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6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员工在本单位患职业病或者因工负伤并被确认丧失或者部分丧失劳动能力</w:t>
      </w:r>
    </w:p>
    <w:p w:rsidR="00866CC4" w:rsidRDefault="00866CC4" w:rsidP="00D44283">
      <w:pPr>
        <w:widowControl/>
        <w:numPr>
          <w:ilvl w:val="1"/>
          <w:numId w:val="31"/>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6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员工在孕期、产期、哺乳期</w:t>
      </w:r>
    </w:p>
    <w:p w:rsidR="00866CC4" w:rsidRDefault="00866CC4" w:rsidP="00D44283">
      <w:pPr>
        <w:widowControl/>
        <w:numPr>
          <w:ilvl w:val="1"/>
          <w:numId w:val="31"/>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5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员工在本单位连续工作满十五年，且距法定退休年龄不足五年</w:t>
      </w:r>
    </w:p>
    <w:p w:rsidR="00866CC4" w:rsidRDefault="00D44283" w:rsidP="00D44283">
      <w:pPr>
        <w:widowControl/>
        <w:numPr>
          <w:ilvl w:val="0"/>
          <w:numId w:val="32"/>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9.</w:t>
      </w:r>
      <w:r>
        <w:rPr>
          <w:rFonts w:ascii="微软雅黑" w:eastAsia="微软雅黑" w:hAnsi="微软雅黑" w:cs="微软雅黑"/>
          <w:b/>
          <w:color w:val="000000"/>
          <w:szCs w:val="21"/>
        </w:rPr>
        <w:t>关于仲裁案件当事人，下列说法中错误的是（</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32"/>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5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员工在执行职务过程中导致他人利益受到伤害，被侵权的对象可以是争议案件的第三方</w:t>
      </w:r>
    </w:p>
    <w:p w:rsidR="00866CC4" w:rsidRDefault="00866CC4" w:rsidP="00D44283">
      <w:pPr>
        <w:widowControl/>
        <w:numPr>
          <w:ilvl w:val="1"/>
          <w:numId w:val="32"/>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5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在竞业避止案件中，与原单位有竞业避止合同的员工所在的新的聘用单位可能成为第三方</w:t>
      </w:r>
    </w:p>
    <w:p w:rsidR="00866CC4" w:rsidRDefault="00866CC4" w:rsidP="00D44283">
      <w:pPr>
        <w:widowControl/>
        <w:numPr>
          <w:ilvl w:val="1"/>
          <w:numId w:val="32"/>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5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借用人员与借用单位发生争议，原单位可作为第三方</w:t>
      </w:r>
    </w:p>
    <w:p w:rsidR="00866CC4" w:rsidRDefault="00866CC4" w:rsidP="00D44283">
      <w:pPr>
        <w:widowControl/>
        <w:numPr>
          <w:ilvl w:val="1"/>
          <w:numId w:val="32"/>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5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工伤争议中员工未成年子女不可以作为第三方</w:t>
      </w:r>
    </w:p>
    <w:p w:rsidR="00866CC4" w:rsidRDefault="00D44283" w:rsidP="00D44283">
      <w:pPr>
        <w:widowControl/>
        <w:numPr>
          <w:ilvl w:val="0"/>
          <w:numId w:val="33"/>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10.</w:t>
      </w:r>
      <w:r>
        <w:rPr>
          <w:rFonts w:ascii="微软雅黑" w:eastAsia="微软雅黑" w:hAnsi="微软雅黑" w:cs="微软雅黑"/>
          <w:b/>
          <w:color w:val="000000"/>
          <w:szCs w:val="21"/>
        </w:rPr>
        <w:t>下列职业中，不需要设置准入限制的是（　　）。（单选题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33"/>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25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国际商贸谈判师</w:t>
      </w:r>
    </w:p>
    <w:p w:rsidR="00866CC4" w:rsidRDefault="00866CC4" w:rsidP="00D44283">
      <w:pPr>
        <w:widowControl/>
        <w:numPr>
          <w:ilvl w:val="1"/>
          <w:numId w:val="33"/>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5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律师</w:t>
      </w:r>
    </w:p>
    <w:p w:rsidR="00866CC4" w:rsidRDefault="00866CC4" w:rsidP="00D44283">
      <w:pPr>
        <w:widowControl/>
        <w:numPr>
          <w:ilvl w:val="1"/>
          <w:numId w:val="33"/>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5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药师</w:t>
      </w:r>
    </w:p>
    <w:p w:rsidR="00866CC4" w:rsidRDefault="00866CC4" w:rsidP="00D44283">
      <w:pPr>
        <w:widowControl/>
        <w:numPr>
          <w:ilvl w:val="1"/>
          <w:numId w:val="33"/>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5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建筑师</w:t>
      </w:r>
    </w:p>
    <w:p w:rsidR="00866CC4" w:rsidRDefault="00D44283" w:rsidP="00D44283">
      <w:pPr>
        <w:widowControl/>
        <w:numPr>
          <w:ilvl w:val="0"/>
          <w:numId w:val="34"/>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11.</w:t>
      </w:r>
      <w:r>
        <w:rPr>
          <w:rFonts w:ascii="微软雅黑" w:eastAsia="微软雅黑" w:hAnsi="微软雅黑" w:cs="微软雅黑"/>
          <w:b/>
          <w:color w:val="000000"/>
          <w:szCs w:val="21"/>
        </w:rPr>
        <w:t>适合建立能力水平评价制度的职业，应具备哪些特点？（多选题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34"/>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5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专业性强</w:t>
      </w:r>
    </w:p>
    <w:p w:rsidR="00866CC4" w:rsidRDefault="00866CC4" w:rsidP="00D44283">
      <w:pPr>
        <w:widowControl/>
        <w:numPr>
          <w:ilvl w:val="1"/>
          <w:numId w:val="34"/>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4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技能要求高</w:t>
      </w:r>
    </w:p>
    <w:p w:rsidR="00866CC4" w:rsidRDefault="00866CC4" w:rsidP="00D44283">
      <w:pPr>
        <w:widowControl/>
        <w:numPr>
          <w:ilvl w:val="1"/>
          <w:numId w:val="34"/>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4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社会通用性强</w:t>
      </w:r>
    </w:p>
    <w:p w:rsidR="00866CC4" w:rsidRDefault="00866CC4" w:rsidP="00D44283">
      <w:pPr>
        <w:widowControl/>
        <w:numPr>
          <w:ilvl w:val="1"/>
          <w:numId w:val="34"/>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4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工资待遇好</w:t>
      </w:r>
    </w:p>
    <w:p w:rsidR="00866CC4" w:rsidRDefault="00D44283" w:rsidP="00D44283">
      <w:pPr>
        <w:widowControl/>
        <w:numPr>
          <w:ilvl w:val="0"/>
          <w:numId w:val="35"/>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12.</w:t>
      </w:r>
      <w:r>
        <w:rPr>
          <w:rFonts w:ascii="微软雅黑" w:eastAsia="微软雅黑" w:hAnsi="微软雅黑" w:cs="微软雅黑"/>
          <w:b/>
          <w:color w:val="000000"/>
          <w:szCs w:val="21"/>
        </w:rPr>
        <w:t>专业技术人员的职业权益有（　　）。（多选题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35"/>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4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执业权</w:t>
      </w:r>
    </w:p>
    <w:p w:rsidR="00866CC4" w:rsidRDefault="00866CC4" w:rsidP="00D44283">
      <w:pPr>
        <w:widowControl/>
        <w:numPr>
          <w:ilvl w:val="1"/>
          <w:numId w:val="35"/>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4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学术自由权</w:t>
      </w:r>
    </w:p>
    <w:p w:rsidR="00866CC4" w:rsidRDefault="00866CC4" w:rsidP="00D44283">
      <w:pPr>
        <w:widowControl/>
        <w:numPr>
          <w:ilvl w:val="1"/>
          <w:numId w:val="35"/>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4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能力认证或评价权</w:t>
      </w:r>
    </w:p>
    <w:p w:rsidR="00866CC4" w:rsidRDefault="00866CC4" w:rsidP="00D44283">
      <w:pPr>
        <w:widowControl/>
        <w:numPr>
          <w:ilvl w:val="1"/>
          <w:numId w:val="35"/>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4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知识产权</w:t>
      </w:r>
    </w:p>
    <w:p w:rsidR="00866CC4" w:rsidRDefault="00D44283" w:rsidP="00D44283">
      <w:pPr>
        <w:widowControl/>
        <w:numPr>
          <w:ilvl w:val="0"/>
          <w:numId w:val="36"/>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13.</w:t>
      </w:r>
      <w:r>
        <w:rPr>
          <w:rFonts w:ascii="微软雅黑" w:eastAsia="微软雅黑" w:hAnsi="微软雅黑" w:cs="微软雅黑"/>
          <w:b/>
          <w:color w:val="000000"/>
          <w:szCs w:val="21"/>
        </w:rPr>
        <w:t>国家设置行政许可类职业资格的依据有（</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36"/>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4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行政法规</w:t>
      </w:r>
    </w:p>
    <w:p w:rsidR="00866CC4" w:rsidRDefault="00866CC4" w:rsidP="00D44283">
      <w:pPr>
        <w:widowControl/>
        <w:numPr>
          <w:ilvl w:val="1"/>
          <w:numId w:val="36"/>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24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法律</w:t>
      </w:r>
    </w:p>
    <w:p w:rsidR="00866CC4" w:rsidRDefault="00866CC4" w:rsidP="00D44283">
      <w:pPr>
        <w:widowControl/>
        <w:numPr>
          <w:ilvl w:val="1"/>
          <w:numId w:val="36"/>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4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行业协会规定</w:t>
      </w:r>
    </w:p>
    <w:p w:rsidR="00866CC4" w:rsidRDefault="00866CC4" w:rsidP="00D44283">
      <w:pPr>
        <w:widowControl/>
        <w:numPr>
          <w:ilvl w:val="1"/>
          <w:numId w:val="36"/>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3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国务院决定</w:t>
      </w:r>
    </w:p>
    <w:p w:rsidR="00866CC4" w:rsidRDefault="00D44283" w:rsidP="00D44283">
      <w:pPr>
        <w:widowControl/>
        <w:numPr>
          <w:ilvl w:val="0"/>
          <w:numId w:val="37"/>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14.</w:t>
      </w:r>
      <w:r>
        <w:rPr>
          <w:rFonts w:ascii="微软雅黑" w:eastAsia="微软雅黑" w:hAnsi="微软雅黑" w:cs="微软雅黑"/>
          <w:b/>
          <w:color w:val="000000"/>
          <w:szCs w:val="21"/>
        </w:rPr>
        <w:t>在保护员工的财产权方面，单位应尽的义务有（</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37"/>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3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不得拖欠克扣员工工资等收入</w:t>
      </w:r>
    </w:p>
    <w:p w:rsidR="00866CC4" w:rsidRDefault="00866CC4" w:rsidP="00D44283">
      <w:pPr>
        <w:widowControl/>
        <w:numPr>
          <w:ilvl w:val="1"/>
          <w:numId w:val="37"/>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3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不得在发放工资时代扣个人所得税</w:t>
      </w:r>
    </w:p>
    <w:p w:rsidR="00866CC4" w:rsidRDefault="00866CC4" w:rsidP="00D44283">
      <w:pPr>
        <w:widowControl/>
        <w:numPr>
          <w:ilvl w:val="1"/>
          <w:numId w:val="37"/>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3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不得违法扣押员工金钱和其他财物等</w:t>
      </w:r>
    </w:p>
    <w:p w:rsidR="00866CC4" w:rsidRDefault="00866CC4" w:rsidP="00D44283">
      <w:pPr>
        <w:widowControl/>
        <w:numPr>
          <w:ilvl w:val="1"/>
          <w:numId w:val="37"/>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3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不得违法对员工进行罚款</w:t>
      </w:r>
    </w:p>
    <w:p w:rsidR="00866CC4" w:rsidRDefault="00D44283" w:rsidP="00D44283">
      <w:pPr>
        <w:widowControl/>
        <w:numPr>
          <w:ilvl w:val="0"/>
          <w:numId w:val="38"/>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15.</w:t>
      </w:r>
      <w:r>
        <w:rPr>
          <w:rFonts w:ascii="微软雅黑" w:eastAsia="微软雅黑" w:hAnsi="微软雅黑" w:cs="微软雅黑"/>
          <w:b/>
          <w:color w:val="000000"/>
          <w:szCs w:val="21"/>
        </w:rPr>
        <w:t>根据《劳动争议调解仲裁法》规定，发生劳动争议，当事人可以到下列哪些组织申请调解？（</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38"/>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23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在乡镇、街道设立的具有劳动争议调解职能的组织</w:t>
      </w:r>
    </w:p>
    <w:p w:rsidR="00866CC4" w:rsidRDefault="00866CC4" w:rsidP="00D44283">
      <w:pPr>
        <w:widowControl/>
        <w:numPr>
          <w:ilvl w:val="1"/>
          <w:numId w:val="38"/>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3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各级信访部门</w:t>
      </w:r>
    </w:p>
    <w:p w:rsidR="00866CC4" w:rsidRDefault="00866CC4" w:rsidP="00D44283">
      <w:pPr>
        <w:widowControl/>
        <w:numPr>
          <w:ilvl w:val="1"/>
          <w:numId w:val="38"/>
        </w:numPr>
        <w:spacing w:line="480" w:lineRule="atLeast"/>
        <w:ind w:left="0" w:firstLineChars="200" w:firstLine="420"/>
        <w:rPr>
          <w:rFonts w:ascii="微软雅黑" w:eastAsia="微软雅黑" w:hAnsi="微软雅黑" w:cs="微软雅黑"/>
          <w:color w:val="FF0000"/>
          <w:szCs w:val="21"/>
        </w:rPr>
      </w:pPr>
      <w:r w:rsidRPr="00866CC4">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23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依法设立的基层人民调解组织</w:t>
      </w:r>
    </w:p>
    <w:p w:rsidR="00866CC4" w:rsidRDefault="00866CC4" w:rsidP="00D44283">
      <w:pPr>
        <w:widowControl/>
        <w:numPr>
          <w:ilvl w:val="1"/>
          <w:numId w:val="38"/>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3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企业劳动争议调解委员会</w:t>
      </w:r>
    </w:p>
    <w:p w:rsidR="00866CC4" w:rsidRDefault="00D44283" w:rsidP="00D44283">
      <w:pPr>
        <w:widowControl/>
        <w:numPr>
          <w:ilvl w:val="0"/>
          <w:numId w:val="39"/>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17.</w:t>
      </w:r>
      <w:r>
        <w:rPr>
          <w:rFonts w:ascii="微软雅黑" w:eastAsia="微软雅黑" w:hAnsi="微软雅黑" w:cs="微软雅黑"/>
          <w:b/>
          <w:color w:val="000000"/>
          <w:szCs w:val="21"/>
        </w:rPr>
        <w:t>影响职业安全卫生的物质要素有（</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39"/>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3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机器设备</w:t>
      </w:r>
    </w:p>
    <w:p w:rsidR="00866CC4" w:rsidRDefault="00866CC4" w:rsidP="00D44283">
      <w:pPr>
        <w:widowControl/>
        <w:numPr>
          <w:ilvl w:val="1"/>
          <w:numId w:val="39"/>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2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工作场所和环境</w:t>
      </w:r>
    </w:p>
    <w:p w:rsidR="00866CC4" w:rsidRDefault="00866CC4" w:rsidP="00D44283">
      <w:pPr>
        <w:widowControl/>
        <w:numPr>
          <w:ilvl w:val="1"/>
          <w:numId w:val="39"/>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2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工作时间</w:t>
      </w:r>
    </w:p>
    <w:p w:rsidR="00866CC4" w:rsidRDefault="00866CC4" w:rsidP="00D44283">
      <w:pPr>
        <w:widowControl/>
        <w:numPr>
          <w:ilvl w:val="1"/>
          <w:numId w:val="39"/>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22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化学和生物制剂</w:t>
      </w:r>
    </w:p>
    <w:p w:rsidR="00866CC4" w:rsidRDefault="00D44283" w:rsidP="00D44283">
      <w:pPr>
        <w:widowControl/>
        <w:numPr>
          <w:ilvl w:val="0"/>
          <w:numId w:val="40"/>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18.</w:t>
      </w:r>
      <w:r>
        <w:rPr>
          <w:rFonts w:ascii="微软雅黑" w:eastAsia="微软雅黑" w:hAnsi="微软雅黑" w:cs="微软雅黑"/>
          <w:b/>
          <w:color w:val="000000"/>
          <w:szCs w:val="21"/>
        </w:rPr>
        <w:t>下列劳动合同中，属于无效合同的有（</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40"/>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2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违反法律、行政法规强制性规定的劳动合同</w:t>
      </w:r>
    </w:p>
    <w:p w:rsidR="00866CC4" w:rsidRDefault="00866CC4" w:rsidP="00D44283">
      <w:pPr>
        <w:widowControl/>
        <w:numPr>
          <w:ilvl w:val="1"/>
          <w:numId w:val="40"/>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2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免除用人单位自己的法定责任，排除劳动者权利的劳动合同</w:t>
      </w:r>
    </w:p>
    <w:p w:rsidR="00866CC4" w:rsidRDefault="00866CC4" w:rsidP="00D44283">
      <w:pPr>
        <w:widowControl/>
        <w:numPr>
          <w:ilvl w:val="1"/>
          <w:numId w:val="40"/>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2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与劳动者约定了试用期的劳动合同</w:t>
      </w:r>
    </w:p>
    <w:p w:rsidR="00866CC4" w:rsidRDefault="00866CC4" w:rsidP="00D44283">
      <w:pPr>
        <w:widowControl/>
        <w:numPr>
          <w:ilvl w:val="1"/>
          <w:numId w:val="40"/>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2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以欺诈、胁迫的手段或者乘人之危，使对方在违背真实意思的情况下订立的劳动合同</w:t>
      </w:r>
    </w:p>
    <w:p w:rsidR="00866CC4" w:rsidRDefault="00D44283" w:rsidP="00D44283">
      <w:pPr>
        <w:widowControl/>
        <w:numPr>
          <w:ilvl w:val="0"/>
          <w:numId w:val="41"/>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19.</w:t>
      </w:r>
      <w:r>
        <w:rPr>
          <w:rFonts w:ascii="微软雅黑" w:eastAsia="微软雅黑" w:hAnsi="微软雅黑" w:cs="微软雅黑"/>
          <w:b/>
          <w:color w:val="000000"/>
          <w:szCs w:val="21"/>
        </w:rPr>
        <w:t>专利权人的权利有（　　）。（多选题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41"/>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2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实施许可权</w:t>
      </w:r>
    </w:p>
    <w:p w:rsidR="00866CC4" w:rsidRDefault="00866CC4" w:rsidP="00D44283">
      <w:pPr>
        <w:widowControl/>
        <w:numPr>
          <w:ilvl w:val="1"/>
          <w:numId w:val="41"/>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2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标记权</w:t>
      </w:r>
    </w:p>
    <w:p w:rsidR="00866CC4" w:rsidRDefault="00866CC4" w:rsidP="00D44283">
      <w:pPr>
        <w:widowControl/>
        <w:numPr>
          <w:ilvl w:val="1"/>
          <w:numId w:val="41"/>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2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转让权</w:t>
      </w:r>
    </w:p>
    <w:p w:rsidR="00866CC4" w:rsidRDefault="00866CC4" w:rsidP="00D44283">
      <w:pPr>
        <w:widowControl/>
        <w:numPr>
          <w:ilvl w:val="1"/>
          <w:numId w:val="41"/>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1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独占实施权</w:t>
      </w:r>
    </w:p>
    <w:p w:rsidR="00866CC4" w:rsidRDefault="00D44283" w:rsidP="00D44283">
      <w:pPr>
        <w:widowControl/>
        <w:numPr>
          <w:ilvl w:val="0"/>
          <w:numId w:val="42"/>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20.</w:t>
      </w:r>
      <w:r>
        <w:rPr>
          <w:rFonts w:ascii="微软雅黑" w:eastAsia="微软雅黑" w:hAnsi="微软雅黑" w:cs="微软雅黑"/>
          <w:b/>
          <w:color w:val="000000"/>
          <w:szCs w:val="21"/>
        </w:rPr>
        <w:t>对于违反服务期约定的违约金，下列说法中正确的有（　　）。（多选题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42"/>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1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因用人单位过失解除劳动合同的，用人单位也可以要求劳动者支付违约金</w:t>
      </w:r>
    </w:p>
    <w:p w:rsidR="00866CC4" w:rsidRDefault="00866CC4" w:rsidP="00D44283">
      <w:pPr>
        <w:widowControl/>
        <w:numPr>
          <w:ilvl w:val="1"/>
          <w:numId w:val="42"/>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1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劳动者违反服务期约定的，应当按照约定向用人单位支付违约金</w:t>
      </w:r>
    </w:p>
    <w:p w:rsidR="00866CC4" w:rsidRDefault="00866CC4" w:rsidP="00D44283">
      <w:pPr>
        <w:widowControl/>
        <w:numPr>
          <w:ilvl w:val="1"/>
          <w:numId w:val="42"/>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1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违约金的数额不得超过用人单位提供的培训费用</w:t>
      </w:r>
    </w:p>
    <w:p w:rsidR="00866CC4" w:rsidRDefault="00866CC4" w:rsidP="00D44283">
      <w:pPr>
        <w:widowControl/>
        <w:numPr>
          <w:ilvl w:val="1"/>
          <w:numId w:val="42"/>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21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用人单位要求劳动者支付的违约金不得超过服务期尚未履行部分所应分摊的培训费用</w:t>
      </w:r>
    </w:p>
    <w:p w:rsidR="00866CC4" w:rsidRDefault="00D44283" w:rsidP="00D44283">
      <w:pPr>
        <w:widowControl/>
        <w:numPr>
          <w:ilvl w:val="0"/>
          <w:numId w:val="43"/>
        </w:numPr>
        <w:ind w:left="0" w:firstLineChars="200" w:firstLine="420"/>
        <w:rPr>
          <w:rFonts w:ascii="微软雅黑" w:eastAsia="微软雅黑" w:hAnsi="微软雅黑" w:cs="微软雅黑"/>
          <w:color w:val="FF0000"/>
          <w:szCs w:val="21"/>
        </w:rPr>
      </w:pPr>
      <w:r>
        <w:rPr>
          <w:rFonts w:ascii="微软雅黑" w:eastAsia="微软雅黑" w:hAnsi="微软雅黑" w:cs="微软雅黑"/>
          <w:b/>
          <w:color w:val="000000"/>
          <w:szCs w:val="21"/>
        </w:rPr>
        <w:t>21.</w:t>
      </w:r>
      <w:r>
        <w:rPr>
          <w:rFonts w:ascii="微软雅黑" w:eastAsia="微软雅黑" w:hAnsi="微软雅黑" w:cs="微软雅黑"/>
          <w:b/>
          <w:color w:val="000000"/>
          <w:szCs w:val="21"/>
        </w:rPr>
        <w:t>用人单位不得阻挠公民参与政治活动，不得因员工个人主张和见解给予不公正待遇。（判断题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FF0000"/>
          <w:szCs w:val="21"/>
        </w:rPr>
      </w:r>
      <w:r w:rsidR="00866CC4" w:rsidRPr="00866CC4">
        <w:rPr>
          <w:rFonts w:ascii="微软雅黑" w:eastAsia="微软雅黑" w:hAnsi="微软雅黑" w:cs="微软雅黑"/>
          <w:color w:val="FF0000"/>
          <w:szCs w:val="21"/>
        </w:rPr>
        <w:pict>
          <v:shape id="_x0000_s121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正确</w:t>
      </w:r>
    </w:p>
    <w:p w:rsidR="00866CC4" w:rsidRDefault="00D44283" w:rsidP="00D44283">
      <w:pPr>
        <w:widowControl/>
        <w:numPr>
          <w:ilvl w:val="0"/>
          <w:numId w:val="44"/>
        </w:numPr>
        <w:ind w:left="0" w:firstLineChars="200" w:firstLine="420"/>
        <w:rPr>
          <w:rFonts w:ascii="微软雅黑" w:eastAsia="微软雅黑" w:hAnsi="微软雅黑" w:cs="微软雅黑"/>
          <w:color w:val="FF0000"/>
          <w:szCs w:val="21"/>
        </w:rPr>
      </w:pPr>
      <w:r>
        <w:rPr>
          <w:rFonts w:ascii="微软雅黑" w:eastAsia="微软雅黑" w:hAnsi="微软雅黑" w:cs="微软雅黑"/>
          <w:b/>
          <w:color w:val="000000"/>
          <w:szCs w:val="21"/>
        </w:rPr>
        <w:t>22.</w:t>
      </w:r>
      <w:r>
        <w:rPr>
          <w:rFonts w:ascii="微软雅黑" w:eastAsia="微软雅黑" w:hAnsi="微软雅黑" w:cs="微软雅黑"/>
          <w:b/>
          <w:color w:val="000000"/>
          <w:szCs w:val="21"/>
        </w:rPr>
        <w:t>从业人员应当接受安全生产教育和培训，掌握安全生产知识，提高安全生产技能，增强事故预防和应急处理能力。（判断题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FF0000"/>
          <w:szCs w:val="21"/>
        </w:rPr>
      </w:r>
      <w:r w:rsidR="00866CC4" w:rsidRPr="00866CC4">
        <w:rPr>
          <w:rFonts w:ascii="微软雅黑" w:eastAsia="微软雅黑" w:hAnsi="微软雅黑" w:cs="微软雅黑"/>
          <w:color w:val="FF0000"/>
          <w:szCs w:val="21"/>
        </w:rPr>
        <w:pict>
          <v:shape id="_x0000_s121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正确</w:t>
      </w:r>
    </w:p>
    <w:p w:rsidR="00866CC4" w:rsidRDefault="00D44283" w:rsidP="00D44283">
      <w:pPr>
        <w:widowControl/>
        <w:numPr>
          <w:ilvl w:val="0"/>
          <w:numId w:val="45"/>
        </w:numPr>
        <w:ind w:left="0" w:firstLineChars="200" w:firstLine="420"/>
        <w:rPr>
          <w:rFonts w:ascii="微软雅黑" w:eastAsia="微软雅黑" w:hAnsi="微软雅黑" w:cs="微软雅黑"/>
          <w:color w:val="FF0000"/>
          <w:szCs w:val="21"/>
        </w:rPr>
      </w:pPr>
      <w:r>
        <w:rPr>
          <w:rFonts w:ascii="微软雅黑" w:eastAsia="微软雅黑" w:hAnsi="微软雅黑" w:cs="微软雅黑"/>
          <w:b/>
          <w:color w:val="000000"/>
          <w:szCs w:val="21"/>
        </w:rPr>
        <w:lastRenderedPageBreak/>
        <w:t>23.</w:t>
      </w:r>
      <w:r>
        <w:rPr>
          <w:rFonts w:ascii="微软雅黑" w:eastAsia="微软雅黑" w:hAnsi="微软雅黑" w:cs="微软雅黑"/>
          <w:b/>
          <w:color w:val="000000"/>
          <w:szCs w:val="21"/>
        </w:rPr>
        <w:t>法人作品指由法人或非法人单位主持完成的作品，因此法人作品和职务作品没有任何区别。（判断题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FF0000"/>
          <w:szCs w:val="21"/>
        </w:rPr>
      </w:r>
      <w:r w:rsidR="00866CC4" w:rsidRPr="00866CC4">
        <w:rPr>
          <w:rFonts w:ascii="微软雅黑" w:eastAsia="微软雅黑" w:hAnsi="微软雅黑" w:cs="微软雅黑"/>
          <w:color w:val="FF0000"/>
          <w:szCs w:val="21"/>
        </w:rPr>
        <w:pict>
          <v:shape id="_x0000_s121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错误</w:t>
      </w:r>
    </w:p>
    <w:p w:rsidR="00866CC4" w:rsidRDefault="00D44283" w:rsidP="00D44283">
      <w:pPr>
        <w:widowControl/>
        <w:numPr>
          <w:ilvl w:val="0"/>
          <w:numId w:val="46"/>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24.</w:t>
      </w:r>
      <w:r>
        <w:rPr>
          <w:rFonts w:ascii="微软雅黑" w:eastAsia="微软雅黑" w:hAnsi="微软雅黑" w:cs="微软雅黑"/>
          <w:b/>
          <w:color w:val="000000"/>
          <w:szCs w:val="21"/>
        </w:rPr>
        <w:t>受到专利侵权，专利权人可以追究侵权人的民事责任、行政责任以至刑事责任。（判断题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21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正确</w:t>
      </w:r>
    </w:p>
    <w:p w:rsidR="00866CC4" w:rsidRDefault="00D44283" w:rsidP="00D44283">
      <w:pPr>
        <w:widowControl/>
        <w:numPr>
          <w:ilvl w:val="0"/>
          <w:numId w:val="47"/>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25.</w:t>
      </w:r>
      <w:r>
        <w:rPr>
          <w:rFonts w:ascii="微软雅黑" w:eastAsia="微软雅黑" w:hAnsi="微软雅黑" w:cs="微软雅黑"/>
          <w:b/>
          <w:color w:val="000000"/>
          <w:szCs w:val="21"/>
        </w:rPr>
        <w:t>平等权是指专业技术人员平等地享有宪法和法律规定的权利，可以不履行宪法和法律规定的义务。（判断题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47"/>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1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错误</w:t>
      </w:r>
    </w:p>
    <w:p w:rsidR="00866CC4" w:rsidRDefault="00D44283" w:rsidP="00D44283">
      <w:pPr>
        <w:widowControl/>
        <w:numPr>
          <w:ilvl w:val="0"/>
          <w:numId w:val="48"/>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26.</w:t>
      </w:r>
      <w:r>
        <w:rPr>
          <w:rFonts w:ascii="微软雅黑" w:eastAsia="微软雅黑" w:hAnsi="微软雅黑" w:cs="微软雅黑"/>
          <w:b/>
          <w:color w:val="000000"/>
          <w:szCs w:val="21"/>
        </w:rPr>
        <w:t>无论企业职员还是机关工作人员，其职业年金的缴纳都是自愿行为。（判断题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20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错误</w:t>
      </w:r>
    </w:p>
    <w:p w:rsidR="00866CC4" w:rsidRDefault="00D44283" w:rsidP="00D44283">
      <w:pPr>
        <w:widowControl/>
        <w:numPr>
          <w:ilvl w:val="0"/>
          <w:numId w:val="49"/>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27.</w:t>
      </w:r>
      <w:r>
        <w:rPr>
          <w:rFonts w:ascii="微软雅黑" w:eastAsia="微软雅黑" w:hAnsi="微软雅黑" w:cs="微软雅黑"/>
          <w:b/>
          <w:color w:val="000000"/>
          <w:szCs w:val="21"/>
        </w:rPr>
        <w:t>两个以上的申请人分别就同样的发明创造申请专利的，专利权授予最先申请的人。（判断题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20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正确</w:t>
      </w:r>
    </w:p>
    <w:p w:rsidR="00866CC4" w:rsidRDefault="00D44283" w:rsidP="00D44283">
      <w:pPr>
        <w:widowControl/>
        <w:numPr>
          <w:ilvl w:val="0"/>
          <w:numId w:val="50"/>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28.</w:t>
      </w:r>
      <w:r>
        <w:rPr>
          <w:rFonts w:ascii="微软雅黑" w:eastAsia="微软雅黑" w:hAnsi="微软雅黑" w:cs="微软雅黑"/>
          <w:b/>
          <w:color w:val="000000"/>
          <w:szCs w:val="21"/>
        </w:rPr>
        <w:t>事业单位工作人员复核</w:t>
      </w:r>
      <w:r>
        <w:rPr>
          <w:rFonts w:ascii="微软雅黑" w:eastAsia="微软雅黑" w:hAnsi="微软雅黑" w:cs="微软雅黑"/>
          <w:b/>
          <w:color w:val="000000"/>
          <w:szCs w:val="21"/>
        </w:rPr>
        <w:t>——</w:t>
      </w:r>
      <w:r>
        <w:rPr>
          <w:rFonts w:ascii="微软雅黑" w:eastAsia="微软雅黑" w:hAnsi="微软雅黑" w:cs="微软雅黑"/>
          <w:b/>
          <w:color w:val="000000"/>
          <w:szCs w:val="21"/>
        </w:rPr>
        <w:t>申诉制度在性质和功能上同人事争议仲裁制度相同，在人事争议及其处理上相互交叉。（判断题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20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错误</w:t>
      </w:r>
    </w:p>
    <w:p w:rsidR="00866CC4" w:rsidRDefault="00D44283" w:rsidP="00D44283">
      <w:pPr>
        <w:widowControl/>
        <w:numPr>
          <w:ilvl w:val="0"/>
          <w:numId w:val="51"/>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29.</w:t>
      </w:r>
      <w:r>
        <w:rPr>
          <w:rFonts w:ascii="微软雅黑" w:eastAsia="微软雅黑" w:hAnsi="微软雅黑" w:cs="微软雅黑"/>
          <w:b/>
          <w:color w:val="000000"/>
          <w:szCs w:val="21"/>
        </w:rPr>
        <w:t>劳动者在被用人单位解除劳动合同或劳动合同正常终止用人单位不予续签时，有获得经济补偿的权利。（判断题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20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正确</w:t>
      </w:r>
    </w:p>
    <w:p w:rsidR="00866CC4" w:rsidRDefault="00D44283" w:rsidP="00D44283">
      <w:pPr>
        <w:widowControl/>
        <w:numPr>
          <w:ilvl w:val="0"/>
          <w:numId w:val="52"/>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30.</w:t>
      </w:r>
      <w:r>
        <w:rPr>
          <w:rFonts w:ascii="微软雅黑" w:eastAsia="微软雅黑" w:hAnsi="微软雅黑" w:cs="微软雅黑"/>
          <w:b/>
          <w:color w:val="000000"/>
          <w:szCs w:val="21"/>
        </w:rPr>
        <w:t>没有公开发表的文学作品不享有著作权。（判断题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20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错误</w:t>
      </w:r>
    </w:p>
    <w:p w:rsidR="00866CC4" w:rsidRDefault="00D44283" w:rsidP="00D44283">
      <w:pPr>
        <w:ind w:firstLineChars="200" w:firstLine="420"/>
      </w:pPr>
      <w:r>
        <w:rPr>
          <w:rFonts w:hint="eastAsia"/>
        </w:rPr>
        <w:t>ABCD</w:t>
      </w:r>
    </w:p>
    <w:p w:rsidR="00866CC4" w:rsidRDefault="00D44283" w:rsidP="00D44283">
      <w:pPr>
        <w:widowControl/>
        <w:numPr>
          <w:ilvl w:val="0"/>
          <w:numId w:val="53"/>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w:t>
      </w:r>
      <w:r>
        <w:rPr>
          <w:rFonts w:ascii="微软雅黑" w:eastAsia="微软雅黑" w:hAnsi="微软雅黑" w:cs="微软雅黑"/>
          <w:b/>
          <w:color w:val="000000"/>
          <w:szCs w:val="21"/>
        </w:rPr>
        <w:t>王某将与李某合作的作品以自己单独创作作品的名义发表，王某侵犯了李某的（</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53"/>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0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报酬权</w:t>
      </w:r>
    </w:p>
    <w:p w:rsidR="00866CC4" w:rsidRDefault="00866CC4" w:rsidP="00D44283">
      <w:pPr>
        <w:widowControl/>
        <w:numPr>
          <w:ilvl w:val="1"/>
          <w:numId w:val="53"/>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20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署名权</w:t>
      </w:r>
    </w:p>
    <w:p w:rsidR="00866CC4" w:rsidRDefault="00866CC4" w:rsidP="00D44283">
      <w:pPr>
        <w:widowControl/>
        <w:numPr>
          <w:ilvl w:val="1"/>
          <w:numId w:val="53"/>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0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发表权</w:t>
      </w:r>
    </w:p>
    <w:p w:rsidR="00866CC4" w:rsidRDefault="00866CC4" w:rsidP="00D44283">
      <w:pPr>
        <w:widowControl/>
        <w:numPr>
          <w:ilvl w:val="1"/>
          <w:numId w:val="53"/>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0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复制权</w:t>
      </w:r>
    </w:p>
    <w:p w:rsidR="00866CC4" w:rsidRDefault="00D44283" w:rsidP="00D44283">
      <w:pPr>
        <w:widowControl/>
        <w:numPr>
          <w:ilvl w:val="0"/>
          <w:numId w:val="54"/>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lastRenderedPageBreak/>
        <w:t>3.</w:t>
      </w:r>
      <w:r>
        <w:rPr>
          <w:rFonts w:ascii="微软雅黑" w:eastAsia="微软雅黑" w:hAnsi="微软雅黑" w:cs="微软雅黑"/>
          <w:b/>
          <w:color w:val="000000"/>
          <w:szCs w:val="21"/>
        </w:rPr>
        <w:t>水平评价类职业资格的改革方向是（</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54"/>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20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以评价主体的利益为导向，提高评价结构的盈利能力</w:t>
      </w:r>
    </w:p>
    <w:p w:rsidR="00866CC4" w:rsidRDefault="00866CC4" w:rsidP="00D44283">
      <w:pPr>
        <w:widowControl/>
        <w:numPr>
          <w:ilvl w:val="1"/>
          <w:numId w:val="54"/>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9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完善专业技术人才职业水平评价办法，提高社会化程度</w:t>
      </w:r>
    </w:p>
    <w:p w:rsidR="00866CC4" w:rsidRDefault="00866CC4" w:rsidP="00D44283">
      <w:pPr>
        <w:widowControl/>
        <w:numPr>
          <w:ilvl w:val="1"/>
          <w:numId w:val="54"/>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9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逐渐取缔水平评价类职业资格制度</w:t>
      </w:r>
    </w:p>
    <w:p w:rsidR="00866CC4" w:rsidRDefault="00866CC4" w:rsidP="00D44283">
      <w:pPr>
        <w:widowControl/>
        <w:numPr>
          <w:ilvl w:val="1"/>
          <w:numId w:val="54"/>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9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水平评价类职业资格考试的审批权集中到国务院相关部门</w:t>
      </w:r>
    </w:p>
    <w:p w:rsidR="00866CC4" w:rsidRDefault="00D44283" w:rsidP="00D44283">
      <w:pPr>
        <w:widowControl/>
        <w:numPr>
          <w:ilvl w:val="0"/>
          <w:numId w:val="55"/>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4.</w:t>
      </w:r>
      <w:r>
        <w:rPr>
          <w:rFonts w:ascii="微软雅黑" w:eastAsia="微软雅黑" w:hAnsi="微软雅黑" w:cs="微软雅黑"/>
          <w:b/>
          <w:color w:val="000000"/>
          <w:szCs w:val="21"/>
        </w:rPr>
        <w:t>事业单位现在实行的工资制度是（</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55"/>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9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职称工资制度</w:t>
      </w:r>
    </w:p>
    <w:p w:rsidR="00866CC4" w:rsidRDefault="00866CC4" w:rsidP="00D44283">
      <w:pPr>
        <w:widowControl/>
        <w:numPr>
          <w:ilvl w:val="1"/>
          <w:numId w:val="55"/>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9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职级工资制度</w:t>
      </w:r>
    </w:p>
    <w:p w:rsidR="00866CC4" w:rsidRDefault="00866CC4" w:rsidP="00D44283">
      <w:pPr>
        <w:widowControl/>
        <w:numPr>
          <w:ilvl w:val="1"/>
          <w:numId w:val="55"/>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9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职务工资制度</w:t>
      </w:r>
    </w:p>
    <w:p w:rsidR="00866CC4" w:rsidRDefault="00866CC4" w:rsidP="00D44283">
      <w:pPr>
        <w:widowControl/>
        <w:numPr>
          <w:ilvl w:val="1"/>
          <w:numId w:val="55"/>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9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岗位绩效工资制度</w:t>
      </w:r>
    </w:p>
    <w:p w:rsidR="00866CC4" w:rsidRDefault="00D44283" w:rsidP="00D44283">
      <w:pPr>
        <w:widowControl/>
        <w:numPr>
          <w:ilvl w:val="0"/>
          <w:numId w:val="56"/>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5.</w:t>
      </w:r>
      <w:r>
        <w:rPr>
          <w:rFonts w:ascii="微软雅黑" w:eastAsia="微软雅黑" w:hAnsi="微软雅黑" w:cs="微软雅黑"/>
          <w:b/>
          <w:color w:val="000000"/>
          <w:szCs w:val="21"/>
        </w:rPr>
        <w:t>职称制度改革中，专业技术职务改革涉及的人员是（</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56"/>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19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事业单位专业技术人员</w:t>
      </w:r>
    </w:p>
    <w:p w:rsidR="00866CC4" w:rsidRDefault="00866CC4" w:rsidP="00D44283">
      <w:pPr>
        <w:widowControl/>
        <w:numPr>
          <w:ilvl w:val="1"/>
          <w:numId w:val="56"/>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9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民办高校专业技术人员</w:t>
      </w:r>
    </w:p>
    <w:p w:rsidR="00866CC4" w:rsidRDefault="00866CC4" w:rsidP="00D44283">
      <w:pPr>
        <w:widowControl/>
        <w:numPr>
          <w:ilvl w:val="1"/>
          <w:numId w:val="56"/>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9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外资企业专业技术人员</w:t>
      </w:r>
    </w:p>
    <w:p w:rsidR="00866CC4" w:rsidRDefault="00866CC4" w:rsidP="00D44283">
      <w:pPr>
        <w:widowControl/>
        <w:numPr>
          <w:ilvl w:val="1"/>
          <w:numId w:val="56"/>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8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民营企业专业技术人员</w:t>
      </w:r>
    </w:p>
    <w:p w:rsidR="00866CC4" w:rsidRDefault="00D44283" w:rsidP="00D44283">
      <w:pPr>
        <w:widowControl/>
        <w:numPr>
          <w:ilvl w:val="0"/>
          <w:numId w:val="57"/>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6.</w:t>
      </w:r>
      <w:r>
        <w:rPr>
          <w:rFonts w:ascii="微软雅黑" w:eastAsia="微软雅黑" w:hAnsi="微软雅黑" w:cs="微软雅黑"/>
          <w:b/>
          <w:color w:val="000000"/>
          <w:szCs w:val="21"/>
        </w:rPr>
        <w:t>下列解除劳动合同的情形中，用人单位必须给予经济补偿的是（</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57"/>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8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合同到期后不降低待遇而劳动者拒绝续签合同</w:t>
      </w:r>
    </w:p>
    <w:p w:rsidR="00866CC4" w:rsidRDefault="00866CC4" w:rsidP="00D44283">
      <w:pPr>
        <w:widowControl/>
        <w:numPr>
          <w:ilvl w:val="1"/>
          <w:numId w:val="57"/>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8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用人单位提议协商解除劳动合同</w:t>
      </w:r>
    </w:p>
    <w:p w:rsidR="00866CC4" w:rsidRDefault="00866CC4" w:rsidP="00D44283">
      <w:pPr>
        <w:widowControl/>
        <w:numPr>
          <w:ilvl w:val="1"/>
          <w:numId w:val="57"/>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8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劳动者提议协商解除合同</w:t>
      </w:r>
    </w:p>
    <w:p w:rsidR="00866CC4" w:rsidRDefault="00866CC4" w:rsidP="00D44283">
      <w:pPr>
        <w:widowControl/>
        <w:numPr>
          <w:ilvl w:val="1"/>
          <w:numId w:val="57"/>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8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劳动者存在违纪等过错而解除合同</w:t>
      </w:r>
    </w:p>
    <w:p w:rsidR="00866CC4" w:rsidRDefault="00D44283" w:rsidP="00D44283">
      <w:pPr>
        <w:widowControl/>
        <w:numPr>
          <w:ilvl w:val="0"/>
          <w:numId w:val="58"/>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7.</w:t>
      </w:r>
      <w:r>
        <w:rPr>
          <w:rFonts w:ascii="微软雅黑" w:eastAsia="微软雅黑" w:hAnsi="微软雅黑" w:cs="微软雅黑"/>
          <w:b/>
          <w:color w:val="000000"/>
          <w:szCs w:val="21"/>
        </w:rPr>
        <w:t>关于复核，下列说法错误的是（　　）。（单选题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58"/>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8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复核遵循</w:t>
      </w:r>
      <w:r w:rsidR="00D44283">
        <w:rPr>
          <w:rFonts w:ascii="微软雅黑" w:eastAsia="微软雅黑" w:hAnsi="微软雅黑" w:cs="微软雅黑"/>
          <w:color w:val="888888"/>
          <w:szCs w:val="21"/>
        </w:rPr>
        <w:t>“</w:t>
      </w:r>
      <w:r w:rsidR="00D44283">
        <w:rPr>
          <w:rFonts w:ascii="微软雅黑" w:eastAsia="微软雅黑" w:hAnsi="微软雅黑" w:cs="微软雅黑"/>
          <w:color w:val="888888"/>
          <w:szCs w:val="21"/>
        </w:rPr>
        <w:t>不告不理</w:t>
      </w:r>
      <w:r w:rsidR="00D44283">
        <w:rPr>
          <w:rFonts w:ascii="微软雅黑" w:eastAsia="微软雅黑" w:hAnsi="微软雅黑" w:cs="微软雅黑"/>
          <w:color w:val="888888"/>
          <w:szCs w:val="21"/>
        </w:rPr>
        <w:t>”</w:t>
      </w:r>
      <w:r w:rsidR="00D44283">
        <w:rPr>
          <w:rFonts w:ascii="微软雅黑" w:eastAsia="微软雅黑" w:hAnsi="微软雅黑" w:cs="微软雅黑"/>
          <w:color w:val="888888"/>
          <w:szCs w:val="21"/>
        </w:rPr>
        <w:t>的原则</w:t>
      </w:r>
    </w:p>
    <w:p w:rsidR="00866CC4" w:rsidRDefault="00866CC4" w:rsidP="00D44283">
      <w:pPr>
        <w:widowControl/>
        <w:numPr>
          <w:ilvl w:val="1"/>
          <w:numId w:val="58"/>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8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复核不适用于扣减福利待遇等违规行为</w:t>
      </w:r>
    </w:p>
    <w:p w:rsidR="00866CC4" w:rsidRDefault="00866CC4" w:rsidP="00D44283">
      <w:pPr>
        <w:widowControl/>
        <w:numPr>
          <w:ilvl w:val="1"/>
          <w:numId w:val="58"/>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8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复核申请应当以书面方式进行，在规定期限内提出</w:t>
      </w:r>
    </w:p>
    <w:p w:rsidR="00866CC4" w:rsidRDefault="00866CC4" w:rsidP="00D44283">
      <w:pPr>
        <w:widowControl/>
        <w:numPr>
          <w:ilvl w:val="1"/>
          <w:numId w:val="58"/>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8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因不可抗力等正当理由在规定期限内未能提出复核的，可以延长期限</w:t>
      </w:r>
    </w:p>
    <w:p w:rsidR="00866CC4" w:rsidRDefault="00D44283" w:rsidP="00D44283">
      <w:pPr>
        <w:widowControl/>
        <w:numPr>
          <w:ilvl w:val="0"/>
          <w:numId w:val="59"/>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8.</w:t>
      </w:r>
      <w:r>
        <w:rPr>
          <w:rFonts w:ascii="微软雅黑" w:eastAsia="微软雅黑" w:hAnsi="微软雅黑" w:cs="微软雅黑"/>
          <w:b/>
          <w:color w:val="000000"/>
          <w:szCs w:val="21"/>
        </w:rPr>
        <w:t>公务员和参照公务员法管理的事业单位、社会团体的工作人员因工作遭受事故伤害或者患职业病的，由支付费用由（</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）支付。（单选题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59"/>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8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社保统筹账户</w:t>
      </w:r>
    </w:p>
    <w:p w:rsidR="00866CC4" w:rsidRDefault="00866CC4" w:rsidP="00D44283">
      <w:pPr>
        <w:widowControl/>
        <w:numPr>
          <w:ilvl w:val="1"/>
          <w:numId w:val="59"/>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7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个人</w:t>
      </w:r>
    </w:p>
    <w:p w:rsidR="00866CC4" w:rsidRDefault="00866CC4" w:rsidP="00D44283">
      <w:pPr>
        <w:widowControl/>
        <w:numPr>
          <w:ilvl w:val="1"/>
          <w:numId w:val="59"/>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7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上级财政部门</w:t>
      </w:r>
    </w:p>
    <w:p w:rsidR="00866CC4" w:rsidRDefault="00866CC4" w:rsidP="00D44283">
      <w:pPr>
        <w:widowControl/>
        <w:numPr>
          <w:ilvl w:val="1"/>
          <w:numId w:val="59"/>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7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所在单位</w:t>
      </w:r>
    </w:p>
    <w:p w:rsidR="00866CC4" w:rsidRDefault="00D44283" w:rsidP="00D44283">
      <w:pPr>
        <w:widowControl/>
        <w:numPr>
          <w:ilvl w:val="0"/>
          <w:numId w:val="60"/>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9.</w:t>
      </w:r>
      <w:r>
        <w:rPr>
          <w:rFonts w:ascii="微软雅黑" w:eastAsia="微软雅黑" w:hAnsi="微软雅黑" w:cs="微软雅黑"/>
          <w:b/>
          <w:color w:val="000000"/>
          <w:szCs w:val="21"/>
        </w:rPr>
        <w:t>下列选项中，可以授予专利的是（　　）。（单选题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60"/>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7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疾病的诊断和治疗方法</w:t>
      </w:r>
    </w:p>
    <w:p w:rsidR="00866CC4" w:rsidRDefault="00866CC4" w:rsidP="00D44283">
      <w:pPr>
        <w:widowControl/>
        <w:numPr>
          <w:ilvl w:val="1"/>
          <w:numId w:val="60"/>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7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智力活动的规则和方法</w:t>
      </w:r>
    </w:p>
    <w:p w:rsidR="00866CC4" w:rsidRDefault="00866CC4" w:rsidP="00D44283">
      <w:pPr>
        <w:widowControl/>
        <w:numPr>
          <w:ilvl w:val="1"/>
          <w:numId w:val="60"/>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7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动物和植物品种</w:t>
      </w:r>
    </w:p>
    <w:p w:rsidR="00866CC4" w:rsidRDefault="00866CC4" w:rsidP="00D44283">
      <w:pPr>
        <w:widowControl/>
        <w:numPr>
          <w:ilvl w:val="1"/>
          <w:numId w:val="60"/>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17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对产品的形状所做出的富有美感并适于工业应用的新设计</w:t>
      </w:r>
    </w:p>
    <w:p w:rsidR="00866CC4" w:rsidRDefault="00D44283" w:rsidP="00D44283">
      <w:pPr>
        <w:widowControl/>
        <w:numPr>
          <w:ilvl w:val="0"/>
          <w:numId w:val="61"/>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10.</w:t>
      </w:r>
      <w:r>
        <w:rPr>
          <w:rFonts w:ascii="微软雅黑" w:eastAsia="微软雅黑" w:hAnsi="微软雅黑" w:cs="微软雅黑"/>
          <w:b/>
          <w:color w:val="000000"/>
          <w:szCs w:val="21"/>
        </w:rPr>
        <w:t xml:space="preserve">行政许可类职业资格改革的方向是（　</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61"/>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7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将行政许可资格下放到企业和个人</w:t>
      </w:r>
    </w:p>
    <w:p w:rsidR="00866CC4" w:rsidRDefault="00866CC4" w:rsidP="00D44283">
      <w:pPr>
        <w:widowControl/>
        <w:numPr>
          <w:ilvl w:val="1"/>
          <w:numId w:val="61"/>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17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规范专业技术人才职业准入，依法严格管理</w:t>
      </w:r>
    </w:p>
    <w:p w:rsidR="00866CC4" w:rsidRDefault="00866CC4" w:rsidP="00D44283">
      <w:pPr>
        <w:widowControl/>
        <w:numPr>
          <w:ilvl w:val="1"/>
          <w:numId w:val="61"/>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7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培训并提高专业技术人员在行政许可类考试中的应试能力</w:t>
      </w:r>
    </w:p>
    <w:p w:rsidR="00866CC4" w:rsidRDefault="00866CC4" w:rsidP="00D44283">
      <w:pPr>
        <w:widowControl/>
        <w:numPr>
          <w:ilvl w:val="1"/>
          <w:numId w:val="61"/>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6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扩大行政许可类职业的范围，力争全部职业实行准入制度</w:t>
      </w:r>
    </w:p>
    <w:p w:rsidR="00866CC4" w:rsidRDefault="00D44283" w:rsidP="00D44283">
      <w:pPr>
        <w:widowControl/>
        <w:numPr>
          <w:ilvl w:val="0"/>
          <w:numId w:val="62"/>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12.</w:t>
      </w:r>
      <w:r>
        <w:rPr>
          <w:rFonts w:ascii="微软雅黑" w:eastAsia="微软雅黑" w:hAnsi="微软雅黑" w:cs="微软雅黑"/>
          <w:b/>
          <w:color w:val="000000"/>
          <w:szCs w:val="21"/>
        </w:rPr>
        <w:t>下列案件中，适用一裁终局的是（</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62"/>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6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追索劳动报酬且不超过当地月最低工资标准</w:t>
      </w:r>
      <w:r w:rsidR="00D44283">
        <w:rPr>
          <w:rFonts w:ascii="微软雅黑" w:eastAsia="微软雅黑" w:hAnsi="微软雅黑" w:cs="微软雅黑"/>
          <w:color w:val="FF0000"/>
          <w:szCs w:val="21"/>
        </w:rPr>
        <w:t>12</w:t>
      </w:r>
      <w:r w:rsidR="00D44283">
        <w:rPr>
          <w:rFonts w:ascii="微软雅黑" w:eastAsia="微软雅黑" w:hAnsi="微软雅黑" w:cs="微软雅黑"/>
          <w:color w:val="FF0000"/>
          <w:szCs w:val="21"/>
        </w:rPr>
        <w:t>个月金额的争议</w:t>
      </w:r>
    </w:p>
    <w:p w:rsidR="00866CC4" w:rsidRDefault="00866CC4" w:rsidP="00D44283">
      <w:pPr>
        <w:widowControl/>
        <w:numPr>
          <w:ilvl w:val="1"/>
          <w:numId w:val="62"/>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6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因执行国家的劳动标准在工作时间、休息休假、社会保险等方面发生的争议</w:t>
      </w:r>
    </w:p>
    <w:p w:rsidR="00866CC4" w:rsidRDefault="00866CC4" w:rsidP="00D44283">
      <w:pPr>
        <w:widowControl/>
        <w:numPr>
          <w:ilvl w:val="1"/>
          <w:numId w:val="62"/>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6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索要超过当地最低工资标准</w:t>
      </w:r>
      <w:r w:rsidR="00D44283">
        <w:rPr>
          <w:rFonts w:ascii="微软雅黑" w:eastAsia="微软雅黑" w:hAnsi="微软雅黑" w:cs="微软雅黑"/>
          <w:color w:val="888888"/>
          <w:szCs w:val="21"/>
        </w:rPr>
        <w:t>12</w:t>
      </w:r>
      <w:r w:rsidR="00D44283">
        <w:rPr>
          <w:rFonts w:ascii="微软雅黑" w:eastAsia="微软雅黑" w:hAnsi="微软雅黑" w:cs="微软雅黑"/>
          <w:color w:val="888888"/>
          <w:szCs w:val="21"/>
        </w:rPr>
        <w:t>个月金额经济补偿的争议</w:t>
      </w:r>
    </w:p>
    <w:p w:rsidR="00866CC4" w:rsidRDefault="00866CC4" w:rsidP="00D44283">
      <w:pPr>
        <w:widowControl/>
        <w:numPr>
          <w:ilvl w:val="1"/>
          <w:numId w:val="62"/>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6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追讨工伤医疗费且数额特别巨大的争议</w:t>
      </w:r>
    </w:p>
    <w:p w:rsidR="00866CC4" w:rsidRDefault="00D44283" w:rsidP="00D44283">
      <w:pPr>
        <w:widowControl/>
        <w:numPr>
          <w:ilvl w:val="0"/>
          <w:numId w:val="63"/>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13.</w:t>
      </w:r>
      <w:r>
        <w:rPr>
          <w:rFonts w:ascii="微软雅黑" w:eastAsia="微软雅黑" w:hAnsi="微软雅黑" w:cs="微软雅黑"/>
          <w:b/>
          <w:color w:val="000000"/>
          <w:szCs w:val="21"/>
        </w:rPr>
        <w:t>非行政许可类职业资格的设置主体可以是（</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63"/>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6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政府</w:t>
      </w:r>
    </w:p>
    <w:p w:rsidR="00866CC4" w:rsidRDefault="00866CC4" w:rsidP="00D44283">
      <w:pPr>
        <w:widowControl/>
        <w:numPr>
          <w:ilvl w:val="1"/>
          <w:numId w:val="63"/>
        </w:numPr>
        <w:spacing w:line="480" w:lineRule="atLeast"/>
        <w:ind w:left="0" w:firstLineChars="200" w:firstLine="420"/>
        <w:rPr>
          <w:rFonts w:ascii="微软雅黑" w:eastAsia="微软雅黑" w:hAnsi="微软雅黑" w:cs="微软雅黑"/>
          <w:color w:val="FF0000"/>
          <w:szCs w:val="21"/>
        </w:rPr>
      </w:pPr>
      <w:r w:rsidRPr="00866CC4">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16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行业协会</w:t>
      </w:r>
    </w:p>
    <w:p w:rsidR="00866CC4" w:rsidRDefault="00866CC4" w:rsidP="00D44283">
      <w:pPr>
        <w:widowControl/>
        <w:numPr>
          <w:ilvl w:val="1"/>
          <w:numId w:val="63"/>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6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企业</w:t>
      </w:r>
    </w:p>
    <w:p w:rsidR="00866CC4" w:rsidRDefault="00866CC4" w:rsidP="00D44283">
      <w:pPr>
        <w:widowControl/>
        <w:numPr>
          <w:ilvl w:val="1"/>
          <w:numId w:val="63"/>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16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社会团体</w:t>
      </w:r>
    </w:p>
    <w:p w:rsidR="00866CC4" w:rsidRDefault="00D44283" w:rsidP="00D44283">
      <w:pPr>
        <w:widowControl/>
        <w:numPr>
          <w:ilvl w:val="0"/>
          <w:numId w:val="64"/>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14.</w:t>
      </w:r>
      <w:r>
        <w:rPr>
          <w:rFonts w:ascii="微软雅黑" w:eastAsia="微软雅黑" w:hAnsi="微软雅黑" w:cs="微软雅黑"/>
          <w:b/>
          <w:color w:val="000000"/>
          <w:szCs w:val="21"/>
        </w:rPr>
        <w:t>根据《劳动争议调解仲裁法》规定，发生劳动争议，当事人可以到下列哪些组织申请调解？（</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64"/>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6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企业劳动争议调解委员会</w:t>
      </w:r>
    </w:p>
    <w:p w:rsidR="00866CC4" w:rsidRDefault="00866CC4" w:rsidP="00D44283">
      <w:pPr>
        <w:widowControl/>
        <w:numPr>
          <w:ilvl w:val="1"/>
          <w:numId w:val="64"/>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5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依法设立的基层人民调解组织</w:t>
      </w:r>
    </w:p>
    <w:p w:rsidR="00866CC4" w:rsidRDefault="00866CC4" w:rsidP="00D44283">
      <w:pPr>
        <w:widowControl/>
        <w:numPr>
          <w:ilvl w:val="1"/>
          <w:numId w:val="64"/>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5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在乡镇、街道设立的具有劳动争议调解职能的组织</w:t>
      </w:r>
    </w:p>
    <w:p w:rsidR="00866CC4" w:rsidRDefault="00866CC4" w:rsidP="00D44283">
      <w:pPr>
        <w:widowControl/>
        <w:numPr>
          <w:ilvl w:val="1"/>
          <w:numId w:val="64"/>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5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各级信访部门</w:t>
      </w:r>
    </w:p>
    <w:p w:rsidR="00866CC4" w:rsidRDefault="00D44283" w:rsidP="00D44283">
      <w:pPr>
        <w:widowControl/>
        <w:numPr>
          <w:ilvl w:val="0"/>
          <w:numId w:val="65"/>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15.</w:t>
      </w:r>
      <w:r>
        <w:rPr>
          <w:rFonts w:ascii="微软雅黑" w:eastAsia="微软雅黑" w:hAnsi="微软雅黑" w:cs="微软雅黑"/>
          <w:b/>
          <w:color w:val="000000"/>
          <w:szCs w:val="21"/>
        </w:rPr>
        <w:t>当前的事业单位工资制度改革的原则有（</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65"/>
        </w:numPr>
        <w:spacing w:line="480" w:lineRule="atLeast"/>
        <w:ind w:left="0" w:firstLineChars="200" w:firstLine="420"/>
        <w:rPr>
          <w:rFonts w:ascii="微软雅黑" w:eastAsia="微软雅黑" w:hAnsi="微软雅黑" w:cs="微软雅黑"/>
          <w:color w:val="FF0000"/>
          <w:szCs w:val="21"/>
        </w:rPr>
      </w:pPr>
      <w:r w:rsidRPr="00866CC4">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15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按劳分配与按生产要素分配相结合，鼓励创新创造</w:t>
      </w:r>
    </w:p>
    <w:p w:rsidR="00866CC4" w:rsidRDefault="00866CC4" w:rsidP="00D44283">
      <w:pPr>
        <w:widowControl/>
        <w:numPr>
          <w:ilvl w:val="1"/>
          <w:numId w:val="65"/>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5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建立体现事业单位特点的工资正常调整机制，使事业单位工作人员收入与经济社会发展水平相适应</w:t>
      </w:r>
    </w:p>
    <w:p w:rsidR="00866CC4" w:rsidRDefault="00866CC4" w:rsidP="00D44283">
      <w:pPr>
        <w:widowControl/>
        <w:numPr>
          <w:ilvl w:val="1"/>
          <w:numId w:val="65"/>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5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以岗定薪，岗变薪变，加大优秀人才和关键岗位</w:t>
      </w:r>
      <w:r w:rsidR="00D44283">
        <w:rPr>
          <w:rFonts w:ascii="微软雅黑" w:eastAsia="微软雅黑" w:hAnsi="微软雅黑" w:cs="微软雅黑"/>
          <w:color w:val="FF0000"/>
          <w:szCs w:val="21"/>
        </w:rPr>
        <w:t>倾斜力度</w:t>
      </w:r>
    </w:p>
    <w:p w:rsidR="00866CC4" w:rsidRDefault="00866CC4" w:rsidP="00D44283">
      <w:pPr>
        <w:widowControl/>
        <w:numPr>
          <w:ilvl w:val="1"/>
          <w:numId w:val="65"/>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5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搞活事业单位内部分配，增强事业单位活力</w:t>
      </w:r>
    </w:p>
    <w:p w:rsidR="00866CC4" w:rsidRDefault="00866CC4" w:rsidP="00D44283">
      <w:pPr>
        <w:widowControl/>
        <w:numPr>
          <w:ilvl w:val="1"/>
          <w:numId w:val="66"/>
        </w:numPr>
        <w:spacing w:line="480" w:lineRule="atLeast"/>
        <w:ind w:left="0" w:firstLineChars="200" w:firstLine="420"/>
        <w:rPr>
          <w:rFonts w:ascii="微软雅黑" w:eastAsia="微软雅黑" w:hAnsi="微软雅黑" w:cs="微软雅黑"/>
          <w:color w:val="888888"/>
          <w:szCs w:val="21"/>
        </w:rPr>
      </w:pPr>
    </w:p>
    <w:p w:rsidR="00866CC4" w:rsidRDefault="00D44283" w:rsidP="00D44283">
      <w:pPr>
        <w:widowControl/>
        <w:numPr>
          <w:ilvl w:val="0"/>
          <w:numId w:val="67"/>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lastRenderedPageBreak/>
        <w:t>17.</w:t>
      </w:r>
      <w:r>
        <w:rPr>
          <w:rFonts w:ascii="微软雅黑" w:eastAsia="微软雅黑" w:hAnsi="微软雅黑" w:cs="微软雅黑"/>
          <w:b/>
          <w:color w:val="000000"/>
          <w:szCs w:val="21"/>
        </w:rPr>
        <w:t>下列劳动合同中，属于无效合同的有（</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67"/>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5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与劳动者约定了试用期的劳动合同</w:t>
      </w:r>
    </w:p>
    <w:p w:rsidR="00866CC4" w:rsidRDefault="00866CC4" w:rsidP="00D44283">
      <w:pPr>
        <w:widowControl/>
        <w:numPr>
          <w:ilvl w:val="1"/>
          <w:numId w:val="67"/>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5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以欺诈、胁迫的手段或者乘人之危，使对方在违背真实意思的情况下订立的劳动合同</w:t>
      </w:r>
    </w:p>
    <w:p w:rsidR="00866CC4" w:rsidRDefault="00866CC4" w:rsidP="00D44283">
      <w:pPr>
        <w:widowControl/>
        <w:numPr>
          <w:ilvl w:val="1"/>
          <w:numId w:val="67"/>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5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违反法律、行政法规强制性规定的劳动合同</w:t>
      </w:r>
    </w:p>
    <w:p w:rsidR="00866CC4" w:rsidRDefault="00866CC4" w:rsidP="00D44283">
      <w:pPr>
        <w:widowControl/>
        <w:numPr>
          <w:ilvl w:val="1"/>
          <w:numId w:val="67"/>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4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免除用人单位自己的法定责任，排除劳动者权利的劳动合同</w:t>
      </w:r>
    </w:p>
    <w:p w:rsidR="00866CC4" w:rsidRDefault="00D44283" w:rsidP="00D44283">
      <w:pPr>
        <w:widowControl/>
        <w:numPr>
          <w:ilvl w:val="0"/>
          <w:numId w:val="68"/>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18</w:t>
      </w:r>
      <w:r>
        <w:rPr>
          <w:rFonts w:ascii="微软雅黑" w:eastAsia="微软雅黑" w:hAnsi="微软雅黑" w:cs="微软雅黑"/>
          <w:b/>
          <w:color w:val="000000"/>
          <w:szCs w:val="21"/>
        </w:rPr>
        <w:t>.</w:t>
      </w:r>
      <w:r>
        <w:rPr>
          <w:rFonts w:ascii="微软雅黑" w:eastAsia="微软雅黑" w:hAnsi="微软雅黑" w:cs="微软雅黑"/>
          <w:b/>
          <w:color w:val="000000"/>
          <w:szCs w:val="21"/>
        </w:rPr>
        <w:t>在岗位绩效工资制度下，工资的组成包括（　）。（多选题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68"/>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4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薪级工资</w:t>
      </w:r>
    </w:p>
    <w:p w:rsidR="00866CC4" w:rsidRDefault="00866CC4" w:rsidP="00D44283">
      <w:pPr>
        <w:widowControl/>
        <w:numPr>
          <w:ilvl w:val="1"/>
          <w:numId w:val="68"/>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4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津贴补贴</w:t>
      </w:r>
    </w:p>
    <w:p w:rsidR="00866CC4" w:rsidRDefault="00866CC4" w:rsidP="00D44283">
      <w:pPr>
        <w:widowControl/>
        <w:numPr>
          <w:ilvl w:val="1"/>
          <w:numId w:val="68"/>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4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岗位工资</w:t>
      </w:r>
    </w:p>
    <w:p w:rsidR="00866CC4" w:rsidRDefault="00866CC4" w:rsidP="00D44283">
      <w:pPr>
        <w:widowControl/>
        <w:numPr>
          <w:ilvl w:val="1"/>
          <w:numId w:val="68"/>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4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绩效工资</w:t>
      </w:r>
    </w:p>
    <w:p w:rsidR="00866CC4" w:rsidRDefault="00D44283" w:rsidP="00D44283">
      <w:pPr>
        <w:widowControl/>
        <w:numPr>
          <w:ilvl w:val="0"/>
          <w:numId w:val="69"/>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19.</w:t>
      </w:r>
      <w:r>
        <w:rPr>
          <w:rFonts w:ascii="微软雅黑" w:eastAsia="微软雅黑" w:hAnsi="微软雅黑" w:cs="微软雅黑"/>
          <w:b/>
          <w:color w:val="000000"/>
          <w:szCs w:val="21"/>
        </w:rPr>
        <w:t>关于著作权，下列说法正确的有（</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69"/>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14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著作权属于作者，是著作权归属的一般原则</w:t>
      </w:r>
    </w:p>
    <w:p w:rsidR="00866CC4" w:rsidRDefault="00866CC4" w:rsidP="00D44283">
      <w:pPr>
        <w:widowControl/>
        <w:numPr>
          <w:ilvl w:val="1"/>
          <w:numId w:val="69"/>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4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著作权的主体可以是公民或法人而不能是组织或单位</w:t>
      </w:r>
    </w:p>
    <w:p w:rsidR="00866CC4" w:rsidRDefault="00866CC4" w:rsidP="00D44283">
      <w:pPr>
        <w:widowControl/>
        <w:numPr>
          <w:ilvl w:val="1"/>
          <w:numId w:val="69"/>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4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著作权也称版权，是知识产权的一种，是法律赋予文学、艺术和科学作品的作者对其创作的作品所享有的专有民事权利</w:t>
      </w:r>
    </w:p>
    <w:p w:rsidR="00866CC4" w:rsidRDefault="00866CC4" w:rsidP="00D44283">
      <w:pPr>
        <w:widowControl/>
        <w:numPr>
          <w:ilvl w:val="1"/>
          <w:numId w:val="69"/>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4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著作权自作品创作完成之日起产生</w:t>
      </w:r>
    </w:p>
    <w:p w:rsidR="00866CC4" w:rsidRDefault="00D44283" w:rsidP="00D44283">
      <w:pPr>
        <w:widowControl/>
        <w:numPr>
          <w:ilvl w:val="0"/>
          <w:numId w:val="70"/>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20.</w:t>
      </w:r>
      <w:r>
        <w:rPr>
          <w:rFonts w:ascii="微软雅黑" w:eastAsia="微软雅黑" w:hAnsi="微软雅黑" w:cs="微软雅黑"/>
          <w:b/>
          <w:color w:val="000000"/>
          <w:szCs w:val="21"/>
        </w:rPr>
        <w:t>在安全生产方面，从业人员具有的权利有（　　）。（多选题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70"/>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4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知情权</w:t>
      </w:r>
    </w:p>
    <w:p w:rsidR="00866CC4" w:rsidRDefault="00866CC4" w:rsidP="00D44283">
      <w:pPr>
        <w:widowControl/>
        <w:numPr>
          <w:ilvl w:val="1"/>
          <w:numId w:val="70"/>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3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要求赔偿权</w:t>
      </w:r>
    </w:p>
    <w:p w:rsidR="00866CC4" w:rsidRDefault="00866CC4" w:rsidP="00D44283">
      <w:pPr>
        <w:widowControl/>
        <w:numPr>
          <w:ilvl w:val="1"/>
          <w:numId w:val="70"/>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3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批评建议权</w:t>
      </w:r>
    </w:p>
    <w:p w:rsidR="00866CC4" w:rsidRDefault="00866CC4" w:rsidP="00D44283">
      <w:pPr>
        <w:widowControl/>
        <w:numPr>
          <w:ilvl w:val="1"/>
          <w:numId w:val="70"/>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3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紧急情况处置权</w:t>
      </w:r>
    </w:p>
    <w:p w:rsidR="00866CC4" w:rsidRDefault="00D44283" w:rsidP="00D44283">
      <w:pPr>
        <w:widowControl/>
        <w:numPr>
          <w:ilvl w:val="0"/>
          <w:numId w:val="71"/>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lastRenderedPageBreak/>
        <w:t>21.</w:t>
      </w:r>
      <w:r>
        <w:rPr>
          <w:rFonts w:ascii="微软雅黑" w:eastAsia="微软雅黑" w:hAnsi="微软雅黑" w:cs="微软雅黑"/>
          <w:b/>
          <w:color w:val="000000"/>
          <w:szCs w:val="21"/>
        </w:rPr>
        <w:t>用人单位不得阻挠公民参与政治活动，不得因员工个人主张和见解给予不公正待遇。（判断题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13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正确</w:t>
      </w:r>
    </w:p>
    <w:p w:rsidR="00866CC4" w:rsidRDefault="00D44283" w:rsidP="00D44283">
      <w:pPr>
        <w:widowControl/>
        <w:numPr>
          <w:ilvl w:val="1"/>
          <w:numId w:val="72"/>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22.</w:t>
      </w:r>
      <w:r>
        <w:rPr>
          <w:rFonts w:ascii="微软雅黑" w:eastAsia="微软雅黑" w:hAnsi="微软雅黑" w:cs="微软雅黑"/>
          <w:b/>
          <w:color w:val="000000"/>
          <w:szCs w:val="21"/>
        </w:rPr>
        <w:t>无论企业职员还是机关工作人员，其职业年金的缴纳都是自愿行为。（判断题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13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错误</w:t>
      </w:r>
    </w:p>
    <w:p w:rsidR="00866CC4" w:rsidRDefault="00D44283" w:rsidP="00D44283">
      <w:pPr>
        <w:widowControl/>
        <w:numPr>
          <w:ilvl w:val="0"/>
          <w:numId w:val="73"/>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23.</w:t>
      </w:r>
      <w:r>
        <w:rPr>
          <w:rFonts w:ascii="微软雅黑" w:eastAsia="微软雅黑" w:hAnsi="微软雅黑" w:cs="微软雅黑"/>
          <w:b/>
          <w:color w:val="000000"/>
          <w:szCs w:val="21"/>
        </w:rPr>
        <w:t>劳动者在试用期内提前三日通知用人单位，可以解除劳动合同。（判断题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73"/>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3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正确</w:t>
      </w:r>
    </w:p>
    <w:p w:rsidR="00866CC4" w:rsidRDefault="00D44283" w:rsidP="00D44283">
      <w:pPr>
        <w:widowControl/>
        <w:numPr>
          <w:ilvl w:val="0"/>
          <w:numId w:val="74"/>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24.</w:t>
      </w:r>
      <w:r>
        <w:rPr>
          <w:rFonts w:ascii="微软雅黑" w:eastAsia="微软雅黑" w:hAnsi="微软雅黑" w:cs="微软雅黑"/>
          <w:b/>
          <w:color w:val="000000"/>
          <w:szCs w:val="21"/>
        </w:rPr>
        <w:t>用人单位招用尚未解除劳动合同的劳动者，原用人单位与劳动者发生的劳动争议，可以列新的用人单位为第三人。（判断题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13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正确</w:t>
      </w:r>
    </w:p>
    <w:p w:rsidR="00866CC4" w:rsidRDefault="00D44283" w:rsidP="00D44283">
      <w:pPr>
        <w:widowControl/>
        <w:numPr>
          <w:ilvl w:val="0"/>
          <w:numId w:val="75"/>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25.</w:t>
      </w:r>
      <w:r>
        <w:rPr>
          <w:rFonts w:ascii="微软雅黑" w:eastAsia="微软雅黑" w:hAnsi="微软雅黑" w:cs="微软雅黑"/>
          <w:b/>
          <w:color w:val="000000"/>
          <w:szCs w:val="21"/>
        </w:rPr>
        <w:t>用人单位必须健全劳动安全卫生制度，执行国家劳动安全卫生规程和标准，对劳动者进行劳动安全卫生教育，防止劳动过程中的事故，减少职业危害。（判断题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0"/>
          <w:numId w:val="75"/>
        </w:numPr>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3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正确</w:t>
      </w:r>
    </w:p>
    <w:p w:rsidR="00866CC4" w:rsidRDefault="00D44283" w:rsidP="00D44283">
      <w:pPr>
        <w:widowControl/>
        <w:numPr>
          <w:ilvl w:val="0"/>
          <w:numId w:val="76"/>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26.</w:t>
      </w:r>
      <w:r>
        <w:rPr>
          <w:rFonts w:ascii="微软雅黑" w:eastAsia="微软雅黑" w:hAnsi="微软雅黑" w:cs="微软雅黑"/>
          <w:b/>
          <w:color w:val="000000"/>
          <w:szCs w:val="21"/>
        </w:rPr>
        <w:t>对哺乳未满一周岁婴儿的女职工，用人单位延长劳动时间或安排夜班劳动应给予双倍补助。（判断题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13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错误</w:t>
      </w:r>
    </w:p>
    <w:p w:rsidR="00866CC4" w:rsidRDefault="00D44283" w:rsidP="00D44283">
      <w:pPr>
        <w:widowControl/>
        <w:numPr>
          <w:ilvl w:val="0"/>
          <w:numId w:val="77"/>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27.</w:t>
      </w:r>
      <w:r>
        <w:rPr>
          <w:rFonts w:ascii="微软雅黑" w:eastAsia="微软雅黑" w:hAnsi="微软雅黑" w:cs="微软雅黑"/>
          <w:b/>
          <w:color w:val="000000"/>
          <w:szCs w:val="21"/>
        </w:rPr>
        <w:t>人民法院对事业单位人事争议案件的实体处理应当适用人事方面的法律规定。（判断题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sidRPr="00866CC4">
        <w:rPr>
          <w:rFonts w:ascii="微软雅黑" w:eastAsia="微软雅黑" w:hAnsi="微软雅黑" w:cs="微软雅黑"/>
          <w:color w:val="FF0000"/>
          <w:szCs w:val="21"/>
        </w:rPr>
      </w:r>
      <w:r w:rsidR="00866CC4" w:rsidRPr="00866CC4">
        <w:rPr>
          <w:rFonts w:ascii="微软雅黑" w:eastAsia="微软雅黑" w:hAnsi="微软雅黑" w:cs="微软雅黑"/>
          <w:color w:val="FF0000"/>
          <w:szCs w:val="21"/>
        </w:rPr>
        <w:pict>
          <v:shape id="_x0000_s113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正确</w:t>
      </w:r>
    </w:p>
    <w:p w:rsidR="00866CC4" w:rsidRDefault="00D44283" w:rsidP="00D44283">
      <w:pPr>
        <w:widowControl/>
        <w:numPr>
          <w:ilvl w:val="0"/>
          <w:numId w:val="78"/>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28.</w:t>
      </w:r>
      <w:r>
        <w:rPr>
          <w:rFonts w:ascii="微软雅黑" w:eastAsia="微软雅黑" w:hAnsi="微软雅黑" w:cs="微软雅黑"/>
          <w:b/>
          <w:color w:val="000000"/>
          <w:szCs w:val="21"/>
        </w:rPr>
        <w:t>从业人员应当接受安全生产教育和培训，掌握安全生产知识，提高安全生产技能，增强事故预防和应急处理能力。（判断题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12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正确</w:t>
      </w:r>
    </w:p>
    <w:p w:rsidR="00866CC4" w:rsidRDefault="00D44283" w:rsidP="00D44283">
      <w:pPr>
        <w:widowControl/>
        <w:numPr>
          <w:ilvl w:val="0"/>
          <w:numId w:val="79"/>
        </w:numPr>
        <w:ind w:left="0" w:firstLineChars="200" w:firstLine="420"/>
        <w:rPr>
          <w:rFonts w:ascii="微软雅黑" w:eastAsia="微软雅黑" w:hAnsi="微软雅黑" w:cs="微软雅黑"/>
          <w:color w:val="FF0000"/>
          <w:szCs w:val="21"/>
        </w:rPr>
      </w:pPr>
      <w:r>
        <w:rPr>
          <w:rFonts w:ascii="微软雅黑" w:eastAsia="微软雅黑" w:hAnsi="微软雅黑" w:cs="微软雅黑"/>
          <w:b/>
          <w:color w:val="000000"/>
          <w:szCs w:val="21"/>
        </w:rPr>
        <w:t>29.</w:t>
      </w:r>
      <w:r>
        <w:rPr>
          <w:rFonts w:ascii="微软雅黑" w:eastAsia="微软雅黑" w:hAnsi="微软雅黑" w:cs="微软雅黑"/>
          <w:b/>
          <w:color w:val="000000"/>
          <w:szCs w:val="21"/>
        </w:rPr>
        <w:t>当事人申请仲裁后，可以自行和解，但无论是否达成和解协议，均不可以撤回仲裁申请。（判断题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FF0000"/>
          <w:szCs w:val="21"/>
        </w:rPr>
      </w:r>
      <w:r w:rsidR="00866CC4" w:rsidRPr="00866CC4">
        <w:rPr>
          <w:rFonts w:ascii="微软雅黑" w:eastAsia="微软雅黑" w:hAnsi="微软雅黑" w:cs="微软雅黑"/>
          <w:color w:val="FF0000"/>
          <w:szCs w:val="21"/>
        </w:rPr>
        <w:pict>
          <v:shape id="_x0000_s112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错误</w:t>
      </w:r>
    </w:p>
    <w:p w:rsidR="00866CC4" w:rsidRDefault="00D44283" w:rsidP="00D44283">
      <w:pPr>
        <w:widowControl/>
        <w:numPr>
          <w:ilvl w:val="0"/>
          <w:numId w:val="80"/>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30.</w:t>
      </w:r>
      <w:r>
        <w:rPr>
          <w:rFonts w:ascii="微软雅黑" w:eastAsia="微软雅黑" w:hAnsi="微软雅黑" w:cs="微软雅黑"/>
          <w:b/>
          <w:color w:val="000000"/>
          <w:szCs w:val="21"/>
        </w:rPr>
        <w:t>增强专业技术人员的自我权利意识是形成健全人格和现代公民素养的需要。（判断题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12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正确</w:t>
      </w:r>
    </w:p>
    <w:p w:rsidR="00866CC4" w:rsidRDefault="00D44283" w:rsidP="00D44283">
      <w:pPr>
        <w:ind w:firstLineChars="200" w:firstLine="420"/>
        <w:outlineLvl w:val="0"/>
      </w:pPr>
      <w:r>
        <w:rPr>
          <w:rFonts w:hint="eastAsia"/>
        </w:rPr>
        <w:t>ABCD</w:t>
      </w:r>
    </w:p>
    <w:p w:rsidR="00866CC4" w:rsidRDefault="00D44283" w:rsidP="00D44283">
      <w:pPr>
        <w:widowControl/>
        <w:numPr>
          <w:ilvl w:val="0"/>
          <w:numId w:val="81"/>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w:t>
      </w:r>
      <w:r>
        <w:rPr>
          <w:rFonts w:ascii="微软雅黑" w:eastAsia="微软雅黑" w:hAnsi="微软雅黑" w:cs="微软雅黑"/>
          <w:b/>
          <w:color w:val="000000"/>
          <w:szCs w:val="21"/>
        </w:rPr>
        <w:t>下列人员中，具有工资集体协商权的是（　）。（单选题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81"/>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2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事业单位一般工作人员</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2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事业单位主要领导</w:t>
      </w:r>
    </w:p>
    <w:p w:rsidR="00866CC4" w:rsidRDefault="00866CC4" w:rsidP="00D44283">
      <w:pPr>
        <w:widowControl/>
        <w:numPr>
          <w:ilvl w:val="1"/>
          <w:numId w:val="81"/>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12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民营企业高管</w:t>
      </w:r>
      <w:r w:rsidR="00D44283">
        <w:rPr>
          <w:rFonts w:ascii="微软雅黑" w:eastAsia="微软雅黑" w:hAnsi="微软雅黑" w:cs="微软雅黑" w:hint="eastAsia"/>
          <w:color w:val="FF0000"/>
          <w:szCs w:val="21"/>
        </w:rPr>
        <w:t xml:space="preserve">   </w:t>
      </w:r>
      <w:r>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12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政府官员</w:t>
      </w:r>
    </w:p>
    <w:p w:rsidR="00866CC4" w:rsidRDefault="00D44283" w:rsidP="00D44283">
      <w:pPr>
        <w:widowControl/>
        <w:numPr>
          <w:ilvl w:val="0"/>
          <w:numId w:val="82"/>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2.</w:t>
      </w:r>
      <w:r>
        <w:rPr>
          <w:rFonts w:ascii="微软雅黑" w:eastAsia="微软雅黑" w:hAnsi="微软雅黑" w:cs="微软雅黑"/>
          <w:b/>
          <w:color w:val="000000"/>
          <w:szCs w:val="21"/>
        </w:rPr>
        <w:t>专业技术人员全面实现各项权益的重要前提和基础是（</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82"/>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2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供职于公家机关</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2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从事与所学专业相同的技术工作</w:t>
      </w:r>
    </w:p>
    <w:p w:rsidR="00866CC4" w:rsidRDefault="00866CC4" w:rsidP="00D44283">
      <w:pPr>
        <w:widowControl/>
        <w:numPr>
          <w:ilvl w:val="1"/>
          <w:numId w:val="82"/>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2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取得高级技术职称</w:t>
      </w:r>
      <w:r w:rsidR="00D44283">
        <w:rPr>
          <w:rFonts w:ascii="微软雅黑" w:eastAsia="微软雅黑" w:hAnsi="微软雅黑" w:cs="微软雅黑" w:hint="eastAsia"/>
          <w:color w:val="888888"/>
          <w:szCs w:val="21"/>
        </w:rPr>
        <w:t xml:space="preserve">   </w:t>
      </w: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11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树立权利意识，重视自身权益保护</w:t>
      </w:r>
    </w:p>
    <w:p w:rsidR="00866CC4" w:rsidRDefault="00D44283" w:rsidP="00D44283">
      <w:pPr>
        <w:widowControl/>
        <w:numPr>
          <w:ilvl w:val="0"/>
          <w:numId w:val="83"/>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3.</w:t>
      </w:r>
      <w:r>
        <w:rPr>
          <w:rFonts w:ascii="微软雅黑" w:eastAsia="微软雅黑" w:hAnsi="微软雅黑" w:cs="微软雅黑"/>
          <w:b/>
          <w:color w:val="000000"/>
          <w:szCs w:val="21"/>
        </w:rPr>
        <w:t>劳动者有工资支付保障权，按照规定工资至少（　）支付一次。（单选题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83"/>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1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每天</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1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每年</w:t>
      </w:r>
      <w:r w:rsidR="00D44283">
        <w:rPr>
          <w:rFonts w:ascii="微软雅黑" w:eastAsia="微软雅黑" w:hAnsi="微软雅黑" w:cs="微软雅黑" w:hint="eastAsia"/>
          <w:color w:val="888888"/>
          <w:szCs w:val="21"/>
        </w:rPr>
        <w:t xml:space="preserve">   </w:t>
      </w: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11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每月</w:t>
      </w:r>
      <w:r w:rsidR="00D44283">
        <w:rPr>
          <w:rFonts w:ascii="微软雅黑" w:eastAsia="微软雅黑" w:hAnsi="微软雅黑" w:cs="微软雅黑" w:hint="eastAsia"/>
          <w:color w:val="FF0000"/>
          <w:szCs w:val="21"/>
        </w:rPr>
        <w:t xml:space="preserve">   </w:t>
      </w:r>
      <w:r>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11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每季度</w:t>
      </w:r>
    </w:p>
    <w:p w:rsidR="00866CC4" w:rsidRDefault="00D44283" w:rsidP="00D44283">
      <w:pPr>
        <w:widowControl/>
        <w:numPr>
          <w:ilvl w:val="0"/>
          <w:numId w:val="84"/>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4.</w:t>
      </w:r>
      <w:r>
        <w:rPr>
          <w:rFonts w:ascii="微软雅黑" w:eastAsia="微软雅黑" w:hAnsi="微软雅黑" w:cs="微软雅黑"/>
          <w:b/>
          <w:color w:val="000000"/>
          <w:szCs w:val="21"/>
        </w:rPr>
        <w:t>关于仲裁案件当事人，下列说法中错误的是（</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84"/>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1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员工在执行职务过程中导致他人利益受到伤害，被侵权的对象可以是争议案件的第三方</w:t>
      </w:r>
    </w:p>
    <w:p w:rsidR="00866CC4" w:rsidRDefault="00866CC4" w:rsidP="00D44283">
      <w:pPr>
        <w:widowControl/>
        <w:numPr>
          <w:ilvl w:val="1"/>
          <w:numId w:val="84"/>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1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在竞业避止案件中，与原单位有竞业避止合同的员工所在的新的聘用单位可能成为第三方</w:t>
      </w:r>
    </w:p>
    <w:p w:rsidR="00866CC4" w:rsidRDefault="00866CC4" w:rsidP="00D44283">
      <w:pPr>
        <w:widowControl/>
        <w:numPr>
          <w:ilvl w:val="1"/>
          <w:numId w:val="84"/>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1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工伤争议中员工未成年子女不可以作为第三方</w:t>
      </w:r>
    </w:p>
    <w:p w:rsidR="00866CC4" w:rsidRDefault="00866CC4" w:rsidP="00D44283">
      <w:pPr>
        <w:widowControl/>
        <w:numPr>
          <w:ilvl w:val="1"/>
          <w:numId w:val="84"/>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1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借用人员与借用单位发生争议，原单位可作为第三方</w:t>
      </w:r>
    </w:p>
    <w:p w:rsidR="00866CC4" w:rsidRDefault="00D44283" w:rsidP="00D44283">
      <w:pPr>
        <w:widowControl/>
        <w:numPr>
          <w:ilvl w:val="0"/>
          <w:numId w:val="85"/>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5.</w:t>
      </w:r>
      <w:r>
        <w:rPr>
          <w:rFonts w:ascii="微软雅黑" w:eastAsia="微软雅黑" w:hAnsi="微软雅黑" w:cs="微软雅黑"/>
          <w:b/>
          <w:color w:val="000000"/>
          <w:szCs w:val="21"/>
        </w:rPr>
        <w:t>著作权人的下列权利中，不受法律永久保护的是（</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85"/>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11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财产权</w:t>
      </w:r>
      <w:r w:rsidR="00D44283">
        <w:rPr>
          <w:rFonts w:ascii="微软雅黑" w:eastAsia="微软雅黑" w:hAnsi="微软雅黑" w:cs="微软雅黑" w:hint="eastAsia"/>
          <w:color w:val="FF0000"/>
          <w:szCs w:val="21"/>
        </w:rPr>
        <w:t xml:space="preserve">   </w:t>
      </w:r>
      <w:r>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10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署名权</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0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保护作品完整权</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0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修改权</w:t>
      </w:r>
    </w:p>
    <w:p w:rsidR="00866CC4" w:rsidRDefault="00D44283" w:rsidP="00D44283">
      <w:pPr>
        <w:widowControl/>
        <w:numPr>
          <w:ilvl w:val="0"/>
          <w:numId w:val="86"/>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6.</w:t>
      </w:r>
      <w:r>
        <w:rPr>
          <w:rFonts w:ascii="微软雅黑" w:eastAsia="微软雅黑" w:hAnsi="微软雅黑" w:cs="微软雅黑"/>
          <w:b/>
          <w:color w:val="000000"/>
          <w:szCs w:val="21"/>
        </w:rPr>
        <w:t>水平评价类职业资格的改革方向是（</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86"/>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0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逐渐取缔水平评价类职业资格制度</w:t>
      </w:r>
    </w:p>
    <w:p w:rsidR="00866CC4" w:rsidRDefault="00866CC4" w:rsidP="00D44283">
      <w:pPr>
        <w:widowControl/>
        <w:numPr>
          <w:ilvl w:val="1"/>
          <w:numId w:val="86"/>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0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以评价主体的利益为导向，提高评价结构的盈利能力</w:t>
      </w:r>
    </w:p>
    <w:p w:rsidR="00866CC4" w:rsidRDefault="00866CC4" w:rsidP="00D44283">
      <w:pPr>
        <w:widowControl/>
        <w:numPr>
          <w:ilvl w:val="1"/>
          <w:numId w:val="86"/>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0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水平评价类职业资格考试的审批权集中到国务院相关部门</w:t>
      </w:r>
    </w:p>
    <w:p w:rsidR="00866CC4" w:rsidRDefault="00866CC4" w:rsidP="00D44283">
      <w:pPr>
        <w:widowControl/>
        <w:numPr>
          <w:ilvl w:val="1"/>
          <w:numId w:val="86"/>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0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完善专业技术人才职业水平评价办法，提高社会化程度</w:t>
      </w:r>
    </w:p>
    <w:p w:rsidR="00866CC4" w:rsidRDefault="00D44283" w:rsidP="00D44283">
      <w:pPr>
        <w:widowControl/>
        <w:numPr>
          <w:ilvl w:val="0"/>
          <w:numId w:val="87"/>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7.</w:t>
      </w:r>
      <w:r>
        <w:rPr>
          <w:rFonts w:ascii="微软雅黑" w:eastAsia="微软雅黑" w:hAnsi="微软雅黑" w:cs="微软雅黑"/>
          <w:b/>
          <w:color w:val="000000"/>
          <w:szCs w:val="21"/>
        </w:rPr>
        <w:t xml:space="preserve">行政许可类职业资格改革的方向是（　</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87"/>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0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培训并提高专业技术人员在行政许可类考试中的应试能力</w:t>
      </w:r>
    </w:p>
    <w:p w:rsidR="00866CC4" w:rsidRDefault="00866CC4" w:rsidP="00D44283">
      <w:pPr>
        <w:widowControl/>
        <w:numPr>
          <w:ilvl w:val="1"/>
          <w:numId w:val="87"/>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10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扩大行政许可类职业的范围，力争全部职业实行准入制度</w:t>
      </w:r>
    </w:p>
    <w:p w:rsidR="00866CC4" w:rsidRDefault="00866CC4" w:rsidP="00D44283">
      <w:pPr>
        <w:widowControl/>
        <w:numPr>
          <w:ilvl w:val="1"/>
          <w:numId w:val="87"/>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10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规范专业技术人才职业准入，依法严格管理</w:t>
      </w:r>
    </w:p>
    <w:p w:rsidR="00866CC4" w:rsidRDefault="00866CC4" w:rsidP="00D44283">
      <w:pPr>
        <w:widowControl/>
        <w:numPr>
          <w:ilvl w:val="1"/>
          <w:numId w:val="87"/>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09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将行政许可资格下放到企业和个人</w:t>
      </w:r>
    </w:p>
    <w:p w:rsidR="00866CC4" w:rsidRDefault="00D44283" w:rsidP="00D44283">
      <w:pPr>
        <w:widowControl/>
        <w:numPr>
          <w:ilvl w:val="0"/>
          <w:numId w:val="88"/>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8.</w:t>
      </w:r>
      <w:r>
        <w:rPr>
          <w:rFonts w:ascii="微软雅黑" w:eastAsia="微软雅黑" w:hAnsi="微软雅黑" w:cs="微软雅黑"/>
          <w:b/>
          <w:color w:val="000000"/>
          <w:szCs w:val="21"/>
        </w:rPr>
        <w:t>职称制度改革中，专业技术职务改革涉及的人员是（</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88"/>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09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民办高校专业技术人员</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09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外资企业专业技术人员</w:t>
      </w:r>
    </w:p>
    <w:p w:rsidR="00866CC4" w:rsidRDefault="00866CC4" w:rsidP="00D44283">
      <w:pPr>
        <w:widowControl/>
        <w:numPr>
          <w:ilvl w:val="1"/>
          <w:numId w:val="88"/>
        </w:numPr>
        <w:spacing w:line="480" w:lineRule="atLeast"/>
        <w:ind w:left="0" w:firstLineChars="200" w:firstLine="420"/>
        <w:rPr>
          <w:rFonts w:ascii="微软雅黑" w:eastAsia="微软雅黑" w:hAnsi="微软雅黑" w:cs="微软雅黑"/>
          <w:color w:val="FF0000"/>
          <w:szCs w:val="21"/>
        </w:rPr>
      </w:pPr>
      <w:r w:rsidRPr="00866CC4">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09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民营企业专业技术人员</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09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事业单位专业技术人员</w:t>
      </w:r>
    </w:p>
    <w:p w:rsidR="00866CC4" w:rsidRDefault="00D44283" w:rsidP="00D44283">
      <w:pPr>
        <w:widowControl/>
        <w:numPr>
          <w:ilvl w:val="0"/>
          <w:numId w:val="89"/>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9.</w:t>
      </w:r>
      <w:r>
        <w:rPr>
          <w:rFonts w:ascii="微软雅黑" w:eastAsia="微软雅黑" w:hAnsi="微软雅黑" w:cs="微软雅黑"/>
          <w:b/>
          <w:color w:val="000000"/>
          <w:szCs w:val="21"/>
        </w:rPr>
        <w:t xml:space="preserve">基本医疗保险费由用人单位和职工共同缴纳，其中职工缴纳的部分（　</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rsidP="00D44283">
      <w:pPr>
        <w:widowControl/>
        <w:numPr>
          <w:ilvl w:val="1"/>
          <w:numId w:val="89"/>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09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部分划入政府财政</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09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全部划入统筹账户</w:t>
      </w:r>
    </w:p>
    <w:p w:rsidR="00866CC4" w:rsidRDefault="00866CC4" w:rsidP="00D44283">
      <w:pPr>
        <w:widowControl/>
        <w:numPr>
          <w:ilvl w:val="1"/>
          <w:numId w:val="89"/>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09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全部划入个人账户</w:t>
      </w:r>
      <w:r w:rsidR="00D44283">
        <w:rPr>
          <w:rFonts w:ascii="微软雅黑" w:eastAsia="微软雅黑" w:hAnsi="微软雅黑" w:cs="微软雅黑" w:hint="eastAsia"/>
          <w:color w:val="FF0000"/>
          <w:szCs w:val="21"/>
        </w:rPr>
        <w:t xml:space="preserve">   </w:t>
      </w:r>
      <w:r>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09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部分划入统筹账户</w:t>
      </w:r>
    </w:p>
    <w:p w:rsidR="00866CC4" w:rsidRDefault="00D44283" w:rsidP="00D44283">
      <w:pPr>
        <w:widowControl/>
        <w:numPr>
          <w:ilvl w:val="0"/>
          <w:numId w:val="90"/>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12.</w:t>
      </w:r>
      <w:r>
        <w:rPr>
          <w:rFonts w:ascii="微软雅黑" w:eastAsia="微软雅黑" w:hAnsi="微软雅黑" w:cs="微软雅黑"/>
          <w:b/>
          <w:color w:val="000000"/>
          <w:szCs w:val="21"/>
        </w:rPr>
        <w:t>专利权人的权利有（　　）。（多选题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90"/>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09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标记权</w:t>
      </w:r>
      <w:r w:rsidR="00D44283">
        <w:rPr>
          <w:rFonts w:ascii="微软雅黑" w:eastAsia="微软雅黑" w:hAnsi="微软雅黑" w:cs="微软雅黑" w:hint="eastAsia"/>
          <w:color w:val="FF0000"/>
          <w:szCs w:val="21"/>
        </w:rPr>
        <w:t xml:space="preserve">   </w:t>
      </w:r>
      <w:r w:rsidRPr="00866CC4">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8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独占实施权</w:t>
      </w:r>
      <w:r w:rsidR="00D44283">
        <w:rPr>
          <w:rFonts w:ascii="微软雅黑" w:eastAsia="微软雅黑" w:hAnsi="微软雅黑" w:cs="微软雅黑" w:hint="eastAsia"/>
          <w:color w:val="FF0000"/>
          <w:szCs w:val="21"/>
        </w:rPr>
        <w:t xml:space="preserve">   </w:t>
      </w:r>
      <w:r w:rsidRPr="00866CC4">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8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转让权</w:t>
      </w:r>
      <w:r w:rsidR="00D44283">
        <w:rPr>
          <w:rFonts w:ascii="微软雅黑" w:eastAsia="微软雅黑" w:hAnsi="微软雅黑" w:cs="微软雅黑" w:hint="eastAsia"/>
          <w:color w:val="FF0000"/>
          <w:szCs w:val="21"/>
        </w:rPr>
        <w:t xml:space="preserve">    </w:t>
      </w:r>
      <w:r w:rsidRPr="00866CC4">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8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实施许可权</w:t>
      </w:r>
    </w:p>
    <w:p w:rsidR="00866CC4" w:rsidRDefault="00D44283" w:rsidP="00D44283">
      <w:pPr>
        <w:widowControl/>
        <w:numPr>
          <w:ilvl w:val="0"/>
          <w:numId w:val="91"/>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13.</w:t>
      </w:r>
      <w:r>
        <w:rPr>
          <w:rFonts w:ascii="微软雅黑" w:eastAsia="微软雅黑" w:hAnsi="微软雅黑" w:cs="微软雅黑"/>
          <w:b/>
          <w:color w:val="000000"/>
          <w:szCs w:val="21"/>
        </w:rPr>
        <w:t>国家发展专业技术人员继续教育公共服务事业的原则是（　　）。（多选题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91"/>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8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社会参与</w:t>
      </w:r>
      <w:r w:rsidR="00D44283">
        <w:rPr>
          <w:rFonts w:ascii="微软雅黑" w:eastAsia="微软雅黑" w:hAnsi="微软雅黑" w:cs="微软雅黑" w:hint="eastAsia"/>
          <w:color w:val="FF0000"/>
          <w:szCs w:val="21"/>
        </w:rPr>
        <w:t xml:space="preserve">   </w:t>
      </w: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8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政府主导</w:t>
      </w:r>
      <w:r w:rsidR="00D44283">
        <w:rPr>
          <w:rFonts w:ascii="微软雅黑" w:eastAsia="微软雅黑" w:hAnsi="微软雅黑" w:cs="微软雅黑" w:hint="eastAsia"/>
          <w:color w:val="FF0000"/>
          <w:szCs w:val="21"/>
        </w:rPr>
        <w:t xml:space="preserve">   </w:t>
      </w:r>
      <w:r w:rsidRPr="00866CC4">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08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银行投资</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08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市场调节</w:t>
      </w:r>
    </w:p>
    <w:p w:rsidR="00866CC4" w:rsidRDefault="00D44283" w:rsidP="00D44283">
      <w:pPr>
        <w:widowControl/>
        <w:numPr>
          <w:ilvl w:val="0"/>
          <w:numId w:val="92"/>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14.</w:t>
      </w:r>
      <w:r>
        <w:rPr>
          <w:rFonts w:ascii="微软雅黑" w:eastAsia="微软雅黑" w:hAnsi="微软雅黑" w:cs="微软雅黑"/>
          <w:b/>
          <w:color w:val="000000"/>
          <w:szCs w:val="21"/>
        </w:rPr>
        <w:t>复核和申诉的区别有（</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92"/>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08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法律效力不同</w:t>
      </w:r>
      <w:r w:rsidR="00D44283">
        <w:rPr>
          <w:rFonts w:ascii="微软雅黑" w:eastAsia="微软雅黑" w:hAnsi="微软雅黑" w:cs="微软雅黑" w:hint="eastAsia"/>
          <w:color w:val="FF0000"/>
          <w:szCs w:val="21"/>
        </w:rPr>
        <w:t xml:space="preserve">    </w:t>
      </w:r>
      <w:r w:rsidRPr="00866CC4">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8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处理结果不同</w:t>
      </w:r>
      <w:r w:rsidR="00D44283">
        <w:rPr>
          <w:rFonts w:ascii="微软雅黑" w:eastAsia="微软雅黑" w:hAnsi="微软雅黑" w:cs="微软雅黑" w:hint="eastAsia"/>
          <w:color w:val="FF0000"/>
          <w:szCs w:val="21"/>
        </w:rPr>
        <w:t xml:space="preserve">   </w:t>
      </w:r>
      <w:r w:rsidRPr="00866CC4">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8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目的不同</w:t>
      </w:r>
      <w:r w:rsidR="00D44283">
        <w:rPr>
          <w:rFonts w:ascii="微软雅黑" w:eastAsia="微软雅黑" w:hAnsi="微软雅黑" w:cs="微软雅黑" w:hint="eastAsia"/>
          <w:color w:val="FF0000"/>
          <w:szCs w:val="21"/>
        </w:rPr>
        <w:t xml:space="preserve">   </w:t>
      </w:r>
      <w:r w:rsidRPr="00866CC4">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7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受理单位不同</w:t>
      </w:r>
    </w:p>
    <w:p w:rsidR="00866CC4" w:rsidRDefault="00D44283" w:rsidP="00D44283">
      <w:pPr>
        <w:widowControl/>
        <w:numPr>
          <w:ilvl w:val="0"/>
          <w:numId w:val="93"/>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15.</w:t>
      </w:r>
      <w:r>
        <w:rPr>
          <w:rFonts w:ascii="微软雅黑" w:eastAsia="微软雅黑" w:hAnsi="微软雅黑" w:cs="微软雅黑"/>
          <w:b/>
          <w:color w:val="000000"/>
          <w:szCs w:val="21"/>
        </w:rPr>
        <w:t>劳动争议仲裁委员会由（　　）组成。（多选题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93"/>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7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企业方面代表</w:t>
      </w:r>
      <w:r w:rsidR="00D44283">
        <w:rPr>
          <w:rFonts w:ascii="微软雅黑" w:eastAsia="微软雅黑" w:hAnsi="微软雅黑" w:cs="微软雅黑" w:hint="eastAsia"/>
          <w:color w:val="FF0000"/>
          <w:szCs w:val="21"/>
        </w:rPr>
        <w:t xml:space="preserve">   </w:t>
      </w: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7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劳动行政部门代表</w:t>
      </w:r>
    </w:p>
    <w:p w:rsidR="00866CC4" w:rsidRDefault="00866CC4" w:rsidP="00D44283">
      <w:pPr>
        <w:widowControl/>
        <w:numPr>
          <w:ilvl w:val="1"/>
          <w:numId w:val="93"/>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07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工会代表</w:t>
      </w:r>
      <w:r w:rsidR="00D44283">
        <w:rPr>
          <w:rFonts w:ascii="微软雅黑" w:eastAsia="微软雅黑" w:hAnsi="微软雅黑" w:cs="微软雅黑" w:hint="eastAsia"/>
          <w:color w:val="FF0000"/>
          <w:szCs w:val="21"/>
        </w:rPr>
        <w:t xml:space="preserve">    </w:t>
      </w:r>
      <w:r>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07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D.</w:t>
      </w:r>
      <w:r w:rsidR="00D44283">
        <w:rPr>
          <w:rFonts w:ascii="微软雅黑" w:eastAsia="微软雅黑" w:hAnsi="微软雅黑" w:cs="微软雅黑"/>
          <w:color w:val="888888"/>
          <w:szCs w:val="21"/>
        </w:rPr>
        <w:t>法院代表</w:t>
      </w:r>
    </w:p>
    <w:p w:rsidR="00866CC4" w:rsidRDefault="00D44283" w:rsidP="00D44283">
      <w:pPr>
        <w:widowControl/>
        <w:numPr>
          <w:ilvl w:val="0"/>
          <w:numId w:val="94"/>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16.</w:t>
      </w:r>
      <w:r>
        <w:rPr>
          <w:rFonts w:ascii="微软雅黑" w:eastAsia="微软雅黑" w:hAnsi="微软雅黑" w:cs="微软雅黑"/>
          <w:b/>
          <w:color w:val="000000"/>
          <w:szCs w:val="21"/>
        </w:rPr>
        <w:t>国家设置行政许可类职业资格的依据有（</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94"/>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7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行政法规</w:t>
      </w:r>
      <w:r w:rsidR="00D44283">
        <w:rPr>
          <w:rFonts w:ascii="微软雅黑" w:eastAsia="微软雅黑" w:hAnsi="微软雅黑" w:cs="微软雅黑" w:hint="eastAsia"/>
          <w:color w:val="FF0000"/>
          <w:szCs w:val="21"/>
        </w:rPr>
        <w:t xml:space="preserve">   </w:t>
      </w:r>
      <w:r w:rsidRPr="00866CC4">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07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行业协会规定</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07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法律</w:t>
      </w:r>
      <w:r w:rsidR="00D44283">
        <w:rPr>
          <w:rFonts w:ascii="微软雅黑" w:eastAsia="微软雅黑" w:hAnsi="微软雅黑" w:cs="微软雅黑" w:hint="eastAsia"/>
          <w:color w:val="FF0000"/>
          <w:szCs w:val="21"/>
        </w:rPr>
        <w:t xml:space="preserve">    </w:t>
      </w: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7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国务院决定</w:t>
      </w:r>
    </w:p>
    <w:p w:rsidR="00866CC4" w:rsidRDefault="00D44283" w:rsidP="00D44283">
      <w:pPr>
        <w:widowControl/>
        <w:numPr>
          <w:ilvl w:val="0"/>
          <w:numId w:val="95"/>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17.</w:t>
      </w:r>
      <w:r>
        <w:rPr>
          <w:rFonts w:ascii="微软雅黑" w:eastAsia="微软雅黑" w:hAnsi="微软雅黑" w:cs="微软雅黑"/>
          <w:b/>
          <w:color w:val="000000"/>
          <w:szCs w:val="21"/>
        </w:rPr>
        <w:t>关于专业技术人员的权益，下列说法正确的有（</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95"/>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7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作为特殊职业群体，专业技术人员与其他人员相比，通常还拥有着一定的与履行其职责密切相关的职业权利</w:t>
      </w:r>
    </w:p>
    <w:p w:rsidR="00866CC4" w:rsidRDefault="00866CC4" w:rsidP="00D44283">
      <w:pPr>
        <w:widowControl/>
        <w:numPr>
          <w:ilvl w:val="1"/>
          <w:numId w:val="95"/>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6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作为劳动者，享有自由、平等择业等劳动权利</w:t>
      </w:r>
    </w:p>
    <w:p w:rsidR="00866CC4" w:rsidRDefault="00866CC4" w:rsidP="00D44283">
      <w:pPr>
        <w:widowControl/>
        <w:numPr>
          <w:ilvl w:val="1"/>
          <w:numId w:val="95"/>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6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作为社会人，专业技术人员享有作为生命个体所固有的人身和人格等基本人权</w:t>
      </w:r>
    </w:p>
    <w:p w:rsidR="00866CC4" w:rsidRDefault="00866CC4" w:rsidP="00D44283">
      <w:pPr>
        <w:widowControl/>
        <w:numPr>
          <w:ilvl w:val="1"/>
          <w:numId w:val="95"/>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06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作为国家公民，享有宪法和法律规定的基本权利</w:t>
      </w:r>
    </w:p>
    <w:p w:rsidR="00866CC4" w:rsidRDefault="00D44283" w:rsidP="00D44283">
      <w:pPr>
        <w:widowControl/>
        <w:numPr>
          <w:ilvl w:val="0"/>
          <w:numId w:val="96"/>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18.</w:t>
      </w:r>
      <w:r>
        <w:rPr>
          <w:rFonts w:ascii="微软雅黑" w:eastAsia="微软雅黑" w:hAnsi="微软雅黑" w:cs="微软雅黑"/>
          <w:b/>
          <w:color w:val="000000"/>
          <w:szCs w:val="21"/>
        </w:rPr>
        <w:t>事业单位工作人员的工资应与（</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）紧密联系。（多选题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96"/>
        </w:numPr>
        <w:spacing w:line="480" w:lineRule="atLeast"/>
        <w:ind w:left="0" w:firstLineChars="200" w:firstLine="420"/>
        <w:rPr>
          <w:rFonts w:ascii="微软雅黑" w:eastAsia="微软雅黑" w:hAnsi="微软雅黑" w:cs="微软雅黑"/>
          <w:color w:val="FF0000"/>
          <w:szCs w:val="21"/>
        </w:rPr>
      </w:pPr>
      <w:r w:rsidRPr="00866CC4">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06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政治理念</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06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实际贡献</w:t>
      </w:r>
      <w:r w:rsidR="00D44283">
        <w:rPr>
          <w:rFonts w:ascii="微软雅黑" w:eastAsia="微软雅黑" w:hAnsi="微软雅黑" w:cs="微软雅黑" w:hint="eastAsia"/>
          <w:color w:val="FF0000"/>
          <w:szCs w:val="21"/>
        </w:rPr>
        <w:t xml:space="preserve">   </w:t>
      </w: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6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岗位职责</w:t>
      </w:r>
      <w:r w:rsidR="00D44283">
        <w:rPr>
          <w:rFonts w:ascii="微软雅黑" w:eastAsia="微软雅黑" w:hAnsi="微软雅黑" w:cs="微软雅黑" w:hint="eastAsia"/>
          <w:color w:val="FF0000"/>
          <w:szCs w:val="21"/>
        </w:rPr>
        <w:t xml:space="preserve">    </w:t>
      </w: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6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工作业绩</w:t>
      </w:r>
    </w:p>
    <w:p w:rsidR="00866CC4" w:rsidRDefault="00D44283" w:rsidP="00D44283">
      <w:pPr>
        <w:widowControl/>
        <w:numPr>
          <w:ilvl w:val="0"/>
          <w:numId w:val="97"/>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19.</w:t>
      </w:r>
      <w:r>
        <w:rPr>
          <w:rFonts w:ascii="微软雅黑" w:eastAsia="微软雅黑" w:hAnsi="微软雅黑" w:cs="微软雅黑"/>
          <w:b/>
          <w:color w:val="000000"/>
          <w:szCs w:val="21"/>
        </w:rPr>
        <w:t>专利权的特征有（</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97"/>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06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时间性</w:t>
      </w:r>
      <w:r w:rsidR="00D44283">
        <w:rPr>
          <w:rFonts w:ascii="微软雅黑" w:eastAsia="微软雅黑" w:hAnsi="微软雅黑" w:cs="微软雅黑" w:hint="eastAsia"/>
          <w:color w:val="FF0000"/>
          <w:szCs w:val="21"/>
        </w:rPr>
        <w:t xml:space="preserve">   </w:t>
      </w:r>
      <w:r w:rsidRPr="00866CC4">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6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无形性</w:t>
      </w:r>
      <w:r w:rsidR="00D44283">
        <w:rPr>
          <w:rFonts w:ascii="微软雅黑" w:eastAsia="微软雅黑" w:hAnsi="微软雅黑" w:cs="微软雅黑" w:hint="eastAsia"/>
          <w:color w:val="FF0000"/>
          <w:szCs w:val="21"/>
        </w:rPr>
        <w:t xml:space="preserve">   </w:t>
      </w:r>
      <w:r w:rsidRPr="00866CC4">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6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C.</w:t>
      </w:r>
      <w:r w:rsidR="00D44283">
        <w:rPr>
          <w:rFonts w:ascii="微软雅黑" w:eastAsia="微软雅黑" w:hAnsi="微软雅黑" w:cs="微软雅黑"/>
          <w:color w:val="FF0000"/>
          <w:szCs w:val="21"/>
        </w:rPr>
        <w:t>地域性</w:t>
      </w:r>
      <w:r w:rsidR="00D44283">
        <w:rPr>
          <w:rFonts w:ascii="微软雅黑" w:eastAsia="微软雅黑" w:hAnsi="微软雅黑" w:cs="微软雅黑" w:hint="eastAsia"/>
          <w:color w:val="FF0000"/>
          <w:szCs w:val="21"/>
        </w:rPr>
        <w:t xml:space="preserve">    </w:t>
      </w:r>
      <w:r w:rsidRPr="00866CC4">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5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专有性</w:t>
      </w:r>
    </w:p>
    <w:p w:rsidR="00866CC4" w:rsidRDefault="00D44283" w:rsidP="00D44283">
      <w:pPr>
        <w:widowControl/>
        <w:numPr>
          <w:ilvl w:val="0"/>
          <w:numId w:val="98"/>
        </w:numPr>
        <w:ind w:left="0" w:firstLineChars="200" w:firstLine="420"/>
        <w:rPr>
          <w:rFonts w:ascii="微软雅黑" w:eastAsia="微软雅黑" w:hAnsi="微软雅黑" w:cs="微软雅黑"/>
          <w:b/>
          <w:szCs w:val="21"/>
        </w:rPr>
      </w:pPr>
      <w:r>
        <w:rPr>
          <w:rFonts w:ascii="微软雅黑" w:eastAsia="微软雅黑" w:hAnsi="微软雅黑" w:cs="微软雅黑"/>
          <w:b/>
          <w:color w:val="000000"/>
          <w:szCs w:val="21"/>
        </w:rPr>
        <w:t>20.</w:t>
      </w:r>
      <w:r>
        <w:rPr>
          <w:rFonts w:ascii="微软雅黑" w:eastAsia="微软雅黑" w:hAnsi="微软雅黑" w:cs="微软雅黑"/>
          <w:b/>
          <w:color w:val="000000"/>
          <w:szCs w:val="21"/>
        </w:rPr>
        <w:t>在保护员工的财产权方面，单位应尽的义务有（</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）。（多选题</w:t>
      </w:r>
      <w:r>
        <w:rPr>
          <w:rFonts w:ascii="微软雅黑" w:eastAsia="微软雅黑" w:hAnsi="微软雅黑" w:cs="微软雅黑"/>
          <w:b/>
          <w:color w:val="000000"/>
          <w:szCs w:val="21"/>
        </w:rPr>
        <w:t>4</w:t>
      </w:r>
      <w:r>
        <w:rPr>
          <w:rFonts w:ascii="微软雅黑" w:eastAsia="微软雅黑" w:hAnsi="微软雅黑" w:cs="微软雅黑"/>
          <w:b/>
          <w:color w:val="000000"/>
          <w:szCs w:val="21"/>
        </w:rPr>
        <w:t>分）</w:t>
      </w:r>
    </w:p>
    <w:p w:rsidR="00866CC4" w:rsidRDefault="00866CC4" w:rsidP="00D44283">
      <w:pPr>
        <w:widowControl/>
        <w:numPr>
          <w:ilvl w:val="1"/>
          <w:numId w:val="98"/>
        </w:numPr>
        <w:spacing w:line="480" w:lineRule="atLeast"/>
        <w:ind w:left="0" w:firstLineChars="200" w:firstLine="420"/>
        <w:rPr>
          <w:rFonts w:ascii="微软雅黑" w:eastAsia="微软雅黑" w:hAnsi="微软雅黑" w:cs="微软雅黑"/>
          <w:color w:val="FF0000"/>
          <w:szCs w:val="21"/>
        </w:rPr>
      </w:pPr>
      <w:r w:rsidRPr="00866CC4">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05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A.</w:t>
      </w:r>
      <w:r w:rsidR="00D44283">
        <w:rPr>
          <w:rFonts w:ascii="微软雅黑" w:eastAsia="微软雅黑" w:hAnsi="微软雅黑" w:cs="微软雅黑"/>
          <w:color w:val="FF0000"/>
          <w:szCs w:val="21"/>
        </w:rPr>
        <w:t>不得违法对员工进行罚款</w:t>
      </w:r>
      <w:r w:rsidR="00D44283">
        <w:rPr>
          <w:rFonts w:ascii="微软雅黑" w:eastAsia="微软雅黑" w:hAnsi="微软雅黑" w:cs="微软雅黑" w:hint="eastAsia"/>
          <w:color w:val="FF0000"/>
          <w:szCs w:val="21"/>
        </w:rPr>
        <w:t xml:space="preserve">   </w:t>
      </w: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5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B.</w:t>
      </w:r>
      <w:r w:rsidR="00D44283">
        <w:rPr>
          <w:rFonts w:ascii="微软雅黑" w:eastAsia="微软雅黑" w:hAnsi="微软雅黑" w:cs="微软雅黑"/>
          <w:color w:val="FF0000"/>
          <w:szCs w:val="21"/>
        </w:rPr>
        <w:t>不得拖欠克扣员工工资等收入</w:t>
      </w:r>
    </w:p>
    <w:p w:rsidR="00866CC4" w:rsidRDefault="00866CC4" w:rsidP="00D44283">
      <w:pPr>
        <w:widowControl/>
        <w:numPr>
          <w:ilvl w:val="1"/>
          <w:numId w:val="98"/>
        </w:numPr>
        <w:spacing w:line="480" w:lineRule="atLeast"/>
        <w:ind w:left="0" w:firstLineChars="200" w:firstLine="420"/>
        <w:rPr>
          <w:rFonts w:ascii="微软雅黑" w:eastAsia="微软雅黑" w:hAnsi="微软雅黑" w:cs="微软雅黑"/>
          <w:color w:val="FF0000"/>
          <w:szCs w:val="21"/>
        </w:rPr>
      </w:pPr>
      <w:r w:rsidRPr="00866CC4">
        <w:rPr>
          <w:rFonts w:ascii="微软雅黑" w:eastAsia="微软雅黑" w:hAnsi="微软雅黑" w:cs="微软雅黑"/>
          <w:color w:val="888888"/>
          <w:szCs w:val="21"/>
        </w:rPr>
      </w:r>
      <w:r w:rsidRPr="00866CC4">
        <w:rPr>
          <w:rFonts w:ascii="微软雅黑" w:eastAsia="微软雅黑" w:hAnsi="微软雅黑" w:cs="微软雅黑"/>
          <w:color w:val="888888"/>
          <w:szCs w:val="21"/>
        </w:rPr>
        <w:pict>
          <v:shape id="_x0000_s105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不得在发放工资时代扣个人所得税</w:t>
      </w:r>
      <w:r w:rsidR="00D44283">
        <w:rPr>
          <w:rFonts w:ascii="微软雅黑" w:eastAsia="微软雅黑" w:hAnsi="微软雅黑" w:cs="微软雅黑" w:hint="eastAsia"/>
          <w:color w:val="888888"/>
          <w:szCs w:val="21"/>
        </w:rPr>
        <w:t xml:space="preserve">  </w:t>
      </w:r>
      <w:r>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05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不得违法扣押员工金钱和其他财物等</w:t>
      </w:r>
    </w:p>
    <w:p w:rsidR="00866CC4" w:rsidRDefault="00D44283" w:rsidP="00D44283">
      <w:pPr>
        <w:widowControl/>
        <w:numPr>
          <w:ilvl w:val="0"/>
          <w:numId w:val="99"/>
        </w:numPr>
        <w:ind w:left="0" w:firstLineChars="200" w:firstLine="420"/>
        <w:rPr>
          <w:rFonts w:ascii="微软雅黑" w:eastAsia="微软雅黑" w:hAnsi="微软雅黑" w:cs="微软雅黑"/>
          <w:color w:val="FF0000"/>
          <w:szCs w:val="21"/>
        </w:rPr>
      </w:pPr>
      <w:r>
        <w:rPr>
          <w:rFonts w:ascii="微软雅黑" w:eastAsia="微软雅黑" w:hAnsi="微软雅黑" w:cs="微软雅黑"/>
          <w:b/>
          <w:color w:val="000000"/>
          <w:szCs w:val="21"/>
        </w:rPr>
        <w:t>21.</w:t>
      </w:r>
      <w:r>
        <w:rPr>
          <w:rFonts w:ascii="微软雅黑" w:eastAsia="微软雅黑" w:hAnsi="微软雅黑" w:cs="微软雅黑"/>
          <w:b/>
          <w:color w:val="000000"/>
          <w:szCs w:val="21"/>
        </w:rPr>
        <w:t>我国的收入分配制度改革不鼓励资本、技术等生产要素参与收益分配。（判断题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FF0000"/>
          <w:szCs w:val="21"/>
        </w:rPr>
      </w:r>
      <w:r w:rsidR="00866CC4" w:rsidRPr="00866CC4">
        <w:rPr>
          <w:rFonts w:ascii="微软雅黑" w:eastAsia="微软雅黑" w:hAnsi="微软雅黑" w:cs="微软雅黑"/>
          <w:color w:val="FF0000"/>
          <w:szCs w:val="21"/>
        </w:rPr>
        <w:pict>
          <v:shape id="_x0000_s105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错误</w:t>
      </w:r>
    </w:p>
    <w:p w:rsidR="00866CC4" w:rsidRDefault="00D44283" w:rsidP="00D44283">
      <w:pPr>
        <w:widowControl/>
        <w:numPr>
          <w:ilvl w:val="0"/>
          <w:numId w:val="100"/>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22.</w:t>
      </w:r>
      <w:r>
        <w:rPr>
          <w:rFonts w:ascii="微软雅黑" w:eastAsia="微软雅黑" w:hAnsi="微软雅黑" w:cs="微软雅黑"/>
          <w:b/>
          <w:color w:val="000000"/>
          <w:szCs w:val="21"/>
        </w:rPr>
        <w:t>专业技术岗位由三级到改革后的十三级，拉长了专业技术人员的岗位晋升空间。（判断题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05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正确</w:t>
      </w:r>
    </w:p>
    <w:p w:rsidR="00866CC4" w:rsidRDefault="00D44283" w:rsidP="00D44283">
      <w:pPr>
        <w:widowControl/>
        <w:numPr>
          <w:ilvl w:val="0"/>
          <w:numId w:val="101"/>
        </w:numPr>
        <w:ind w:left="0" w:firstLineChars="200" w:firstLine="420"/>
        <w:rPr>
          <w:rFonts w:ascii="微软雅黑" w:eastAsia="微软雅黑" w:hAnsi="微软雅黑" w:cs="微软雅黑"/>
          <w:color w:val="FF0000"/>
          <w:szCs w:val="21"/>
        </w:rPr>
      </w:pPr>
      <w:r>
        <w:rPr>
          <w:rFonts w:ascii="微软雅黑" w:eastAsia="微软雅黑" w:hAnsi="微软雅黑" w:cs="微软雅黑"/>
          <w:b/>
          <w:color w:val="000000"/>
          <w:szCs w:val="21"/>
        </w:rPr>
        <w:t>23.</w:t>
      </w:r>
      <w:r>
        <w:rPr>
          <w:rFonts w:ascii="微软雅黑" w:eastAsia="微软雅黑" w:hAnsi="微软雅黑" w:cs="微软雅黑"/>
          <w:b/>
          <w:color w:val="000000"/>
          <w:szCs w:val="21"/>
        </w:rPr>
        <w:t>在专利权的有效期内，未经专利权人许可，以营利为目的实施其专利的行为属于专利侵权。（判断题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FF0000"/>
          <w:szCs w:val="21"/>
        </w:rPr>
      </w:r>
      <w:r w:rsidR="00866CC4" w:rsidRPr="00866CC4">
        <w:rPr>
          <w:rFonts w:ascii="微软雅黑" w:eastAsia="微软雅黑" w:hAnsi="微软雅黑" w:cs="微软雅黑"/>
          <w:color w:val="FF0000"/>
          <w:szCs w:val="21"/>
        </w:rPr>
        <w:pict>
          <v:shape id="_x0000_s105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正确</w:t>
      </w:r>
    </w:p>
    <w:p w:rsidR="00866CC4" w:rsidRDefault="00D44283" w:rsidP="00D44283">
      <w:pPr>
        <w:widowControl/>
        <w:numPr>
          <w:ilvl w:val="0"/>
          <w:numId w:val="102"/>
        </w:numPr>
        <w:ind w:left="0" w:firstLineChars="200" w:firstLine="420"/>
        <w:rPr>
          <w:rFonts w:ascii="微软雅黑" w:eastAsia="微软雅黑" w:hAnsi="微软雅黑" w:cs="微软雅黑"/>
          <w:color w:val="FF0000"/>
          <w:szCs w:val="21"/>
        </w:rPr>
      </w:pPr>
      <w:r>
        <w:rPr>
          <w:rFonts w:ascii="微软雅黑" w:eastAsia="微软雅黑" w:hAnsi="微软雅黑" w:cs="微软雅黑"/>
          <w:b/>
          <w:color w:val="000000"/>
          <w:szCs w:val="21"/>
        </w:rPr>
        <w:lastRenderedPageBreak/>
        <w:t>24.</w:t>
      </w:r>
      <w:r>
        <w:rPr>
          <w:rFonts w:ascii="微软雅黑" w:eastAsia="微软雅黑" w:hAnsi="微软雅黑" w:cs="微软雅黑"/>
          <w:b/>
          <w:color w:val="000000"/>
          <w:szCs w:val="21"/>
        </w:rPr>
        <w:t>没有公开发表的文学作品不享有著作权。（判断题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FF0000"/>
          <w:szCs w:val="21"/>
        </w:rPr>
      </w:r>
      <w:r w:rsidR="00866CC4" w:rsidRPr="00866CC4">
        <w:rPr>
          <w:rFonts w:ascii="微软雅黑" w:eastAsia="微软雅黑" w:hAnsi="微软雅黑" w:cs="微软雅黑"/>
          <w:color w:val="FF0000"/>
          <w:szCs w:val="21"/>
        </w:rPr>
        <w:pict>
          <v:shape id="_x0000_s105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错误</w:t>
      </w:r>
    </w:p>
    <w:p w:rsidR="00866CC4" w:rsidRDefault="00D44283" w:rsidP="00D44283">
      <w:pPr>
        <w:widowControl/>
        <w:numPr>
          <w:ilvl w:val="0"/>
          <w:numId w:val="103"/>
        </w:numPr>
        <w:ind w:left="0" w:firstLineChars="200" w:firstLine="420"/>
        <w:rPr>
          <w:rFonts w:ascii="微软雅黑" w:eastAsia="微软雅黑" w:hAnsi="微软雅黑" w:cs="微软雅黑"/>
          <w:color w:val="FF0000"/>
          <w:szCs w:val="21"/>
        </w:rPr>
      </w:pPr>
      <w:r>
        <w:rPr>
          <w:rFonts w:ascii="微软雅黑" w:eastAsia="微软雅黑" w:hAnsi="微软雅黑" w:cs="微软雅黑"/>
          <w:b/>
          <w:color w:val="000000"/>
          <w:szCs w:val="21"/>
        </w:rPr>
        <w:t>25.</w:t>
      </w:r>
      <w:r>
        <w:rPr>
          <w:rFonts w:ascii="微软雅黑" w:eastAsia="微软雅黑" w:hAnsi="微软雅黑" w:cs="微软雅黑"/>
          <w:b/>
          <w:color w:val="000000"/>
          <w:szCs w:val="21"/>
        </w:rPr>
        <w:t>发生争议的劳动者一方在</w:t>
      </w:r>
      <w:r>
        <w:rPr>
          <w:rFonts w:ascii="微软雅黑" w:eastAsia="微软雅黑" w:hAnsi="微软雅黑" w:cs="微软雅黑"/>
          <w:b/>
          <w:color w:val="000000"/>
          <w:szCs w:val="21"/>
        </w:rPr>
        <w:t>10</w:t>
      </w:r>
      <w:r>
        <w:rPr>
          <w:rFonts w:ascii="微软雅黑" w:eastAsia="微软雅黑" w:hAnsi="微软雅黑" w:cs="微软雅黑"/>
          <w:b/>
          <w:color w:val="000000"/>
          <w:szCs w:val="21"/>
        </w:rPr>
        <w:t>人以上，并有共同请求的，可以推举</w:t>
      </w:r>
      <w:r>
        <w:rPr>
          <w:rFonts w:ascii="微软雅黑" w:eastAsia="微软雅黑" w:hAnsi="微软雅黑" w:cs="微软雅黑"/>
          <w:b/>
          <w:color w:val="000000"/>
          <w:szCs w:val="21"/>
        </w:rPr>
        <w:t>3</w:t>
      </w:r>
      <w:r>
        <w:rPr>
          <w:rFonts w:ascii="微软雅黑" w:eastAsia="微软雅黑" w:hAnsi="微软雅黑" w:cs="微软雅黑"/>
          <w:b/>
          <w:color w:val="000000"/>
          <w:szCs w:val="21"/>
        </w:rPr>
        <w:t>至</w:t>
      </w:r>
      <w:r>
        <w:rPr>
          <w:rFonts w:ascii="微软雅黑" w:eastAsia="微软雅黑" w:hAnsi="微软雅黑" w:cs="微软雅黑"/>
          <w:b/>
          <w:color w:val="000000"/>
          <w:szCs w:val="21"/>
        </w:rPr>
        <w:t>5</w:t>
      </w:r>
      <w:r>
        <w:rPr>
          <w:rFonts w:ascii="微软雅黑" w:eastAsia="微软雅黑" w:hAnsi="微软雅黑" w:cs="微软雅黑"/>
          <w:b/>
          <w:color w:val="000000"/>
          <w:szCs w:val="21"/>
        </w:rPr>
        <w:t>名代表参加调解、仲裁或者诉讼活动。（判断题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FF0000"/>
          <w:szCs w:val="21"/>
        </w:rPr>
      </w:r>
      <w:r w:rsidR="00866CC4" w:rsidRPr="00866CC4">
        <w:rPr>
          <w:rFonts w:ascii="微软雅黑" w:eastAsia="微软雅黑" w:hAnsi="微软雅黑" w:cs="微软雅黑"/>
          <w:color w:val="FF0000"/>
          <w:szCs w:val="21"/>
        </w:rPr>
        <w:pict>
          <v:shape id="_x0000_s105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正确</w:t>
      </w:r>
    </w:p>
    <w:p w:rsidR="00866CC4" w:rsidRDefault="00D44283" w:rsidP="00D44283">
      <w:pPr>
        <w:widowControl/>
        <w:numPr>
          <w:ilvl w:val="0"/>
          <w:numId w:val="104"/>
        </w:numPr>
        <w:ind w:left="0" w:firstLineChars="200" w:firstLine="420"/>
        <w:rPr>
          <w:rFonts w:ascii="微软雅黑" w:eastAsia="微软雅黑" w:hAnsi="微软雅黑" w:cs="微软雅黑"/>
          <w:color w:val="FF0000"/>
          <w:szCs w:val="21"/>
        </w:rPr>
      </w:pPr>
      <w:r>
        <w:rPr>
          <w:rFonts w:ascii="微软雅黑" w:eastAsia="微软雅黑" w:hAnsi="微软雅黑" w:cs="微软雅黑"/>
          <w:b/>
          <w:color w:val="000000"/>
          <w:szCs w:val="21"/>
        </w:rPr>
        <w:t>26.</w:t>
      </w:r>
      <w:r>
        <w:rPr>
          <w:rFonts w:ascii="微软雅黑" w:eastAsia="微软雅黑" w:hAnsi="微软雅黑" w:cs="微软雅黑"/>
          <w:b/>
          <w:color w:val="000000"/>
          <w:szCs w:val="21"/>
        </w:rPr>
        <w:t>两个以上的申请人分别就同样的发明创造申请专利的，专利权授予最先申请的人。（判断题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FF0000"/>
          <w:szCs w:val="21"/>
        </w:rPr>
      </w:r>
      <w:r w:rsidR="00866CC4" w:rsidRPr="00866CC4">
        <w:rPr>
          <w:rFonts w:ascii="微软雅黑" w:eastAsia="微软雅黑" w:hAnsi="微软雅黑" w:cs="微软雅黑"/>
          <w:color w:val="FF0000"/>
          <w:szCs w:val="21"/>
        </w:rPr>
        <w:pict>
          <v:shape id="_x0000_s104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正确</w:t>
      </w:r>
    </w:p>
    <w:p w:rsidR="00866CC4" w:rsidRDefault="00D44283" w:rsidP="00D44283">
      <w:pPr>
        <w:widowControl/>
        <w:numPr>
          <w:ilvl w:val="0"/>
          <w:numId w:val="105"/>
        </w:numPr>
        <w:ind w:left="0" w:firstLineChars="200" w:firstLine="420"/>
        <w:rPr>
          <w:rFonts w:ascii="微软雅黑" w:eastAsia="微软雅黑" w:hAnsi="微软雅黑" w:cs="微软雅黑"/>
          <w:color w:val="FF0000"/>
          <w:szCs w:val="21"/>
        </w:rPr>
      </w:pPr>
      <w:r>
        <w:rPr>
          <w:rFonts w:ascii="微软雅黑" w:eastAsia="微软雅黑" w:hAnsi="微软雅黑" w:cs="微软雅黑"/>
          <w:b/>
          <w:color w:val="000000"/>
          <w:szCs w:val="21"/>
        </w:rPr>
        <w:t>27.</w:t>
      </w:r>
      <w:r>
        <w:rPr>
          <w:rFonts w:ascii="微软雅黑" w:eastAsia="微软雅黑" w:hAnsi="微软雅黑" w:cs="微软雅黑"/>
          <w:b/>
          <w:color w:val="000000"/>
          <w:szCs w:val="21"/>
        </w:rPr>
        <w:t>对于职称制度，其基本改革方向是要完善专业技术职务任职评价办法，落实用人单位在专业技术职务（岗位）聘任中的自主权。（判断题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FF0000"/>
          <w:szCs w:val="21"/>
        </w:rPr>
      </w:r>
      <w:r w:rsidR="00866CC4" w:rsidRPr="00866CC4">
        <w:rPr>
          <w:rFonts w:ascii="微软雅黑" w:eastAsia="微软雅黑" w:hAnsi="微软雅黑" w:cs="微软雅黑"/>
          <w:color w:val="FF0000"/>
          <w:szCs w:val="21"/>
        </w:rPr>
        <w:pict>
          <v:shape id="_x0000_s104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正确</w:t>
      </w:r>
    </w:p>
    <w:p w:rsidR="00866CC4" w:rsidRDefault="00D44283" w:rsidP="00D44283">
      <w:pPr>
        <w:widowControl/>
        <w:numPr>
          <w:ilvl w:val="0"/>
          <w:numId w:val="106"/>
        </w:numPr>
        <w:ind w:left="0" w:firstLineChars="200" w:firstLine="420"/>
        <w:rPr>
          <w:rFonts w:ascii="微软雅黑" w:eastAsia="微软雅黑" w:hAnsi="微软雅黑" w:cs="微软雅黑"/>
          <w:color w:val="FF0000"/>
          <w:szCs w:val="21"/>
        </w:rPr>
      </w:pPr>
      <w:r>
        <w:rPr>
          <w:rFonts w:ascii="微软雅黑" w:eastAsia="微软雅黑" w:hAnsi="微软雅黑" w:cs="微软雅黑"/>
          <w:b/>
          <w:color w:val="000000"/>
          <w:szCs w:val="21"/>
        </w:rPr>
        <w:t>28.</w:t>
      </w:r>
      <w:r>
        <w:rPr>
          <w:rFonts w:ascii="微软雅黑" w:eastAsia="微软雅黑" w:hAnsi="微软雅黑" w:cs="微软雅黑"/>
          <w:b/>
          <w:color w:val="000000"/>
          <w:szCs w:val="21"/>
        </w:rPr>
        <w:t>对哺乳未满一周岁婴儿的女职工，用人单位延长劳动时间或安排夜班劳动应给予双倍补助。（判断题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FF0000"/>
          <w:szCs w:val="21"/>
        </w:rPr>
      </w:r>
      <w:r w:rsidR="00866CC4" w:rsidRPr="00866CC4">
        <w:rPr>
          <w:rFonts w:ascii="微软雅黑" w:eastAsia="微软雅黑" w:hAnsi="微软雅黑" w:cs="微软雅黑"/>
          <w:color w:val="FF0000"/>
          <w:szCs w:val="21"/>
        </w:rPr>
        <w:pict>
          <v:shape id="_x0000_s104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错误</w:t>
      </w:r>
    </w:p>
    <w:p w:rsidR="00866CC4" w:rsidRDefault="00D44283" w:rsidP="00D44283">
      <w:pPr>
        <w:widowControl/>
        <w:numPr>
          <w:ilvl w:val="0"/>
          <w:numId w:val="107"/>
        </w:numPr>
        <w:ind w:left="0" w:firstLineChars="200" w:firstLine="420"/>
        <w:rPr>
          <w:rFonts w:ascii="微软雅黑" w:eastAsia="微软雅黑" w:hAnsi="微软雅黑" w:cs="微软雅黑"/>
          <w:color w:val="888888"/>
          <w:szCs w:val="21"/>
        </w:rPr>
      </w:pPr>
      <w:r>
        <w:rPr>
          <w:rFonts w:ascii="微软雅黑" w:eastAsia="微软雅黑" w:hAnsi="微软雅黑" w:cs="微软雅黑"/>
          <w:b/>
          <w:color w:val="000000"/>
          <w:szCs w:val="21"/>
        </w:rPr>
        <w:t>29.</w:t>
      </w:r>
      <w:r>
        <w:rPr>
          <w:rFonts w:ascii="微软雅黑" w:eastAsia="微软雅黑" w:hAnsi="微软雅黑" w:cs="微软雅黑"/>
          <w:b/>
          <w:color w:val="000000"/>
          <w:szCs w:val="21"/>
        </w:rPr>
        <w:t>从业人员应当接受安全生产教育和培训，掌握安全生产知识，提高安全生产技能，增强事故预防和应急处理能力。（判断题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04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正确</w:t>
      </w:r>
    </w:p>
    <w:p w:rsidR="00866CC4" w:rsidRDefault="00D44283" w:rsidP="00D44283">
      <w:pPr>
        <w:widowControl/>
        <w:numPr>
          <w:ilvl w:val="0"/>
          <w:numId w:val="108"/>
        </w:numPr>
        <w:ind w:left="0" w:firstLineChars="200" w:firstLine="420"/>
        <w:rPr>
          <w:rFonts w:ascii="微软雅黑" w:eastAsia="微软雅黑" w:hAnsi="微软雅黑" w:cs="微软雅黑"/>
          <w:color w:val="FF0000"/>
          <w:szCs w:val="21"/>
        </w:rPr>
      </w:pPr>
      <w:r>
        <w:rPr>
          <w:rFonts w:ascii="微软雅黑" w:eastAsia="微软雅黑" w:hAnsi="微软雅黑" w:cs="微软雅黑"/>
          <w:b/>
          <w:color w:val="000000"/>
          <w:szCs w:val="21"/>
        </w:rPr>
        <w:t>30.</w:t>
      </w:r>
      <w:r>
        <w:rPr>
          <w:rFonts w:ascii="微软雅黑" w:eastAsia="微软雅黑" w:hAnsi="微软雅黑" w:cs="微软雅黑"/>
          <w:b/>
          <w:color w:val="000000"/>
          <w:szCs w:val="21"/>
        </w:rPr>
        <w:t>受到专利侵权，专利权人可以追究侵权人的民事责任、行政责任以至刑事责任。（判断题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FF0000"/>
          <w:szCs w:val="21"/>
        </w:rPr>
      </w:r>
      <w:r w:rsidR="00866CC4" w:rsidRPr="00866CC4">
        <w:rPr>
          <w:rFonts w:ascii="微软雅黑" w:eastAsia="微软雅黑" w:hAnsi="微软雅黑" w:cs="微软雅黑"/>
          <w:color w:val="FF0000"/>
          <w:szCs w:val="21"/>
        </w:rPr>
        <w:pict>
          <v:shape id="_x0000_s104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正确</w:t>
      </w:r>
    </w:p>
    <w:p w:rsidR="00866CC4" w:rsidRDefault="00D44283" w:rsidP="00D44283">
      <w:pPr>
        <w:widowControl/>
        <w:numPr>
          <w:ilvl w:val="0"/>
          <w:numId w:val="109"/>
        </w:numPr>
        <w:ind w:left="0" w:firstLineChars="200" w:firstLine="420"/>
        <w:rPr>
          <w:rFonts w:ascii="微软雅黑" w:eastAsia="微软雅黑" w:hAnsi="微软雅黑" w:cs="微软雅黑"/>
          <w:b/>
          <w:szCs w:val="21"/>
        </w:rPr>
      </w:pPr>
      <w:r>
        <w:rPr>
          <w:rFonts w:ascii="微软雅黑" w:eastAsia="微软雅黑" w:hAnsi="微软雅黑" w:cs="微软雅黑" w:hint="eastAsia"/>
          <w:b/>
          <w:color w:val="000000"/>
          <w:szCs w:val="21"/>
        </w:rPr>
        <w:t>8.</w:t>
      </w:r>
      <w:r>
        <w:rPr>
          <w:rFonts w:ascii="微软雅黑" w:eastAsia="微软雅黑" w:hAnsi="微软雅黑" w:cs="微软雅黑" w:hint="eastAsia"/>
          <w:b/>
          <w:color w:val="000000"/>
          <w:szCs w:val="21"/>
        </w:rPr>
        <w:t>在合同的履行权方面，下列说法中错误的是（</w:t>
      </w:r>
      <w:r>
        <w:rPr>
          <w:rFonts w:ascii="微软雅黑" w:eastAsia="微软雅黑" w:hAnsi="微软雅黑" w:cs="微软雅黑" w:hint="eastAsia"/>
          <w:b/>
          <w:color w:val="000000"/>
          <w:szCs w:val="21"/>
        </w:rPr>
        <w:t xml:space="preserve"> </w:t>
      </w:r>
      <w:r>
        <w:rPr>
          <w:rFonts w:ascii="微软雅黑" w:eastAsia="微软雅黑" w:hAnsi="微软雅黑" w:cs="微软雅黑" w:hint="eastAsia"/>
          <w:b/>
          <w:color w:val="000000"/>
          <w:szCs w:val="21"/>
        </w:rPr>
        <w:t>）。（单选题</w:t>
      </w:r>
      <w:r>
        <w:rPr>
          <w:rFonts w:ascii="微软雅黑" w:eastAsia="微软雅黑" w:hAnsi="微软雅黑" w:cs="微软雅黑" w:hint="eastAsia"/>
          <w:b/>
          <w:color w:val="000000"/>
          <w:szCs w:val="21"/>
        </w:rPr>
        <w:t>3</w:t>
      </w:r>
      <w:r>
        <w:rPr>
          <w:rFonts w:ascii="微软雅黑" w:eastAsia="微软雅黑" w:hAnsi="微软雅黑" w:cs="微软雅黑" w:hint="eastAsia"/>
          <w:b/>
          <w:color w:val="000000"/>
          <w:szCs w:val="21"/>
        </w:rPr>
        <w:t>分）</w:t>
      </w:r>
    </w:p>
    <w:p w:rsidR="00866CC4" w:rsidRDefault="00866CC4" w:rsidP="00D44283">
      <w:pPr>
        <w:widowControl/>
        <w:numPr>
          <w:ilvl w:val="1"/>
          <w:numId w:val="109"/>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04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hint="eastAsia"/>
          <w:color w:val="888888"/>
          <w:szCs w:val="21"/>
        </w:rPr>
        <w:t>A.</w:t>
      </w:r>
      <w:r w:rsidR="00D44283">
        <w:rPr>
          <w:rFonts w:ascii="微软雅黑" w:eastAsia="微软雅黑" w:hAnsi="微软雅黑" w:cs="微软雅黑" w:hint="eastAsia"/>
          <w:color w:val="888888"/>
          <w:szCs w:val="21"/>
        </w:rPr>
        <w:t>用人单位发生合并或者分立等情况，原劳动合同继续有效，劳动合同由承继其权利和义务的用人单位继续履行</w:t>
      </w:r>
    </w:p>
    <w:p w:rsidR="00866CC4" w:rsidRDefault="00866CC4" w:rsidP="00D44283">
      <w:pPr>
        <w:widowControl/>
        <w:numPr>
          <w:ilvl w:val="1"/>
          <w:numId w:val="109"/>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04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hint="eastAsia"/>
          <w:color w:val="FF0000"/>
          <w:szCs w:val="21"/>
        </w:rPr>
        <w:t>B.</w:t>
      </w:r>
      <w:r w:rsidR="00D44283">
        <w:rPr>
          <w:rFonts w:ascii="微软雅黑" w:eastAsia="微软雅黑" w:hAnsi="微软雅黑" w:cs="微软雅黑" w:hint="eastAsia"/>
          <w:color w:val="FF0000"/>
          <w:szCs w:val="21"/>
        </w:rPr>
        <w:t>劳动者在劳动合同履行期限内应征入伍或离职履行国家规定的其他义务的，用人单位应当与其立即终止劳动关系</w:t>
      </w:r>
    </w:p>
    <w:p w:rsidR="00866CC4" w:rsidRDefault="00866CC4" w:rsidP="00D44283">
      <w:pPr>
        <w:widowControl/>
        <w:numPr>
          <w:ilvl w:val="1"/>
          <w:numId w:val="109"/>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04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hint="eastAsia"/>
          <w:color w:val="888888"/>
          <w:szCs w:val="21"/>
        </w:rPr>
        <w:t>C.</w:t>
      </w:r>
      <w:r w:rsidR="00D44283">
        <w:rPr>
          <w:rFonts w:ascii="微软雅黑" w:eastAsia="微软雅黑" w:hAnsi="微软雅黑" w:cs="微软雅黑" w:hint="eastAsia"/>
          <w:color w:val="888888"/>
          <w:szCs w:val="21"/>
        </w:rPr>
        <w:t>劳动者经审查后被依法追究刑事责任的，用人单位可以依法解除劳动合同，终止劳动关系</w:t>
      </w:r>
    </w:p>
    <w:p w:rsidR="00866CC4" w:rsidRDefault="00866CC4" w:rsidP="00D44283">
      <w:pPr>
        <w:widowControl/>
        <w:numPr>
          <w:ilvl w:val="1"/>
          <w:numId w:val="109"/>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04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hint="eastAsia"/>
          <w:color w:val="888888"/>
          <w:szCs w:val="21"/>
        </w:rPr>
        <w:t>D.</w:t>
      </w:r>
      <w:r w:rsidR="00D44283">
        <w:rPr>
          <w:rFonts w:ascii="微软雅黑" w:eastAsia="微软雅黑" w:hAnsi="微软雅黑" w:cs="微软雅黑" w:hint="eastAsia"/>
          <w:color w:val="888888"/>
          <w:szCs w:val="21"/>
        </w:rPr>
        <w:t>用人单位变更名称、法定代表人、主要负责人或者投资人等事项，不影响劳动合同的履行</w:t>
      </w:r>
    </w:p>
    <w:p w:rsidR="00866CC4" w:rsidRDefault="00D44283" w:rsidP="00D44283">
      <w:pPr>
        <w:widowControl/>
        <w:numPr>
          <w:ilvl w:val="0"/>
          <w:numId w:val="110"/>
        </w:numPr>
        <w:ind w:left="0" w:firstLineChars="200" w:firstLine="420"/>
        <w:rPr>
          <w:rFonts w:ascii="微软雅黑" w:eastAsia="微软雅黑" w:hAnsi="微软雅黑" w:cs="微软雅黑"/>
          <w:b/>
          <w:szCs w:val="21"/>
        </w:rPr>
      </w:pPr>
      <w:r>
        <w:rPr>
          <w:rFonts w:ascii="微软雅黑" w:eastAsia="微软雅黑" w:hAnsi="微软雅黑" w:cs="微软雅黑" w:hint="eastAsia"/>
          <w:b/>
          <w:color w:val="000000"/>
          <w:szCs w:val="21"/>
        </w:rPr>
        <w:lastRenderedPageBreak/>
        <w:t>14.</w:t>
      </w:r>
      <w:r>
        <w:rPr>
          <w:rFonts w:ascii="微软雅黑" w:eastAsia="微软雅黑" w:hAnsi="微软雅黑" w:cs="微软雅黑" w:hint="eastAsia"/>
          <w:b/>
          <w:color w:val="000000"/>
          <w:szCs w:val="21"/>
        </w:rPr>
        <w:t>合同履行权保护的原则有（</w:t>
      </w:r>
      <w:r>
        <w:rPr>
          <w:rFonts w:ascii="微软雅黑" w:eastAsia="微软雅黑" w:hAnsi="微软雅黑" w:cs="微软雅黑" w:hint="eastAsia"/>
          <w:b/>
          <w:color w:val="000000"/>
          <w:szCs w:val="21"/>
        </w:rPr>
        <w:t xml:space="preserve"> </w:t>
      </w:r>
      <w:r>
        <w:rPr>
          <w:rFonts w:ascii="微软雅黑" w:eastAsia="微软雅黑" w:hAnsi="微软雅黑" w:cs="微软雅黑" w:hint="eastAsia"/>
          <w:b/>
          <w:color w:val="000000"/>
          <w:szCs w:val="21"/>
        </w:rPr>
        <w:t>）。（多选题</w:t>
      </w:r>
      <w:r>
        <w:rPr>
          <w:rFonts w:ascii="微软雅黑" w:eastAsia="微软雅黑" w:hAnsi="微软雅黑" w:cs="微软雅黑" w:hint="eastAsia"/>
          <w:b/>
          <w:color w:val="000000"/>
          <w:szCs w:val="21"/>
        </w:rPr>
        <w:t>4</w:t>
      </w:r>
      <w:r>
        <w:rPr>
          <w:rFonts w:ascii="微软雅黑" w:eastAsia="微软雅黑" w:hAnsi="微软雅黑" w:cs="微软雅黑" w:hint="eastAsia"/>
          <w:b/>
          <w:color w:val="000000"/>
          <w:szCs w:val="21"/>
        </w:rPr>
        <w:t>分）</w:t>
      </w:r>
    </w:p>
    <w:p w:rsidR="00866CC4" w:rsidRDefault="00866CC4" w:rsidP="00D44283">
      <w:pPr>
        <w:widowControl/>
        <w:numPr>
          <w:ilvl w:val="1"/>
          <w:numId w:val="110"/>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4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hint="eastAsia"/>
          <w:color w:val="FF0000"/>
          <w:szCs w:val="21"/>
        </w:rPr>
        <w:t>A.</w:t>
      </w:r>
      <w:r w:rsidR="00D44283">
        <w:rPr>
          <w:rFonts w:ascii="微软雅黑" w:eastAsia="微软雅黑" w:hAnsi="微软雅黑" w:cs="微软雅黑" w:hint="eastAsia"/>
          <w:color w:val="FF0000"/>
          <w:szCs w:val="21"/>
        </w:rPr>
        <w:t>亲自履行原则</w:t>
      </w:r>
    </w:p>
    <w:p w:rsidR="00866CC4" w:rsidRDefault="00866CC4" w:rsidP="00D44283">
      <w:pPr>
        <w:widowControl/>
        <w:numPr>
          <w:ilvl w:val="1"/>
          <w:numId w:val="110"/>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3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hint="eastAsia"/>
          <w:color w:val="FF0000"/>
          <w:szCs w:val="21"/>
        </w:rPr>
        <w:t>B.</w:t>
      </w:r>
      <w:r w:rsidR="00D44283">
        <w:rPr>
          <w:rFonts w:ascii="微软雅黑" w:eastAsia="微软雅黑" w:hAnsi="微软雅黑" w:cs="微软雅黑" w:hint="eastAsia"/>
          <w:color w:val="FF0000"/>
          <w:szCs w:val="21"/>
        </w:rPr>
        <w:t>实际履行原则</w:t>
      </w:r>
    </w:p>
    <w:p w:rsidR="00866CC4" w:rsidRDefault="00866CC4" w:rsidP="00D44283">
      <w:pPr>
        <w:widowControl/>
        <w:numPr>
          <w:ilvl w:val="1"/>
          <w:numId w:val="110"/>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3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hint="eastAsia"/>
          <w:color w:val="FF0000"/>
          <w:szCs w:val="21"/>
        </w:rPr>
        <w:t>C.</w:t>
      </w:r>
      <w:r w:rsidR="00D44283">
        <w:rPr>
          <w:rFonts w:ascii="微软雅黑" w:eastAsia="微软雅黑" w:hAnsi="微软雅黑" w:cs="微软雅黑" w:hint="eastAsia"/>
          <w:color w:val="FF0000"/>
          <w:szCs w:val="21"/>
        </w:rPr>
        <w:t>协作履行原则</w:t>
      </w:r>
    </w:p>
    <w:p w:rsidR="00866CC4" w:rsidRDefault="00866CC4" w:rsidP="00D44283">
      <w:pPr>
        <w:widowControl/>
        <w:numPr>
          <w:ilvl w:val="1"/>
          <w:numId w:val="110"/>
        </w:numPr>
        <w:spacing w:line="480" w:lineRule="atLeast"/>
        <w:ind w:left="0" w:firstLineChars="200" w:firstLine="420"/>
        <w:rPr>
          <w:rFonts w:ascii="微软雅黑" w:eastAsia="微软雅黑" w:hAnsi="微软雅黑" w:cs="微软雅黑"/>
          <w:color w:val="888888"/>
          <w:szCs w:val="21"/>
        </w:rPr>
      </w:pPr>
      <w:r w:rsidRPr="00866CC4">
        <w:rPr>
          <w:rFonts w:ascii="微软雅黑" w:eastAsia="微软雅黑" w:hAnsi="微软雅黑" w:cs="微软雅黑"/>
          <w:color w:val="FF0000"/>
          <w:szCs w:val="21"/>
        </w:rPr>
      </w:r>
      <w:r w:rsidRPr="00866CC4">
        <w:rPr>
          <w:rFonts w:ascii="微软雅黑" w:eastAsia="微软雅黑" w:hAnsi="微软雅黑" w:cs="微软雅黑"/>
          <w:color w:val="FF0000"/>
          <w:szCs w:val="21"/>
        </w:rPr>
        <w:pict>
          <v:shape id="_x0000_s103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hint="eastAsia"/>
          <w:color w:val="FF0000"/>
          <w:szCs w:val="21"/>
        </w:rPr>
        <w:t>D.</w:t>
      </w:r>
      <w:r w:rsidR="00D44283">
        <w:rPr>
          <w:rFonts w:ascii="微软雅黑" w:eastAsia="微软雅黑" w:hAnsi="微软雅黑" w:cs="微软雅黑" w:hint="eastAsia"/>
          <w:color w:val="FF0000"/>
          <w:szCs w:val="21"/>
        </w:rPr>
        <w:t>全面履行原则</w:t>
      </w:r>
    </w:p>
    <w:p w:rsidR="00866CC4" w:rsidRDefault="00D44283" w:rsidP="00D44283">
      <w:pPr>
        <w:widowControl/>
        <w:numPr>
          <w:ilvl w:val="0"/>
          <w:numId w:val="111"/>
        </w:numPr>
        <w:ind w:left="0" w:firstLineChars="200" w:firstLine="420"/>
        <w:rPr>
          <w:rFonts w:ascii="微软雅黑" w:eastAsia="微软雅黑" w:hAnsi="微软雅黑" w:cs="微软雅黑"/>
          <w:b/>
          <w:szCs w:val="21"/>
        </w:rPr>
      </w:pPr>
      <w:r>
        <w:rPr>
          <w:rFonts w:ascii="微软雅黑" w:eastAsia="微软雅黑" w:hAnsi="微软雅黑" w:cs="微软雅黑" w:hint="eastAsia"/>
          <w:b/>
          <w:color w:val="000000"/>
          <w:szCs w:val="21"/>
        </w:rPr>
        <w:t>17.</w:t>
      </w:r>
      <w:r>
        <w:rPr>
          <w:rFonts w:ascii="微软雅黑" w:eastAsia="微软雅黑" w:hAnsi="微软雅黑" w:cs="微软雅黑" w:hint="eastAsia"/>
          <w:b/>
          <w:color w:val="000000"/>
          <w:szCs w:val="21"/>
        </w:rPr>
        <w:t>专利权的客体有（</w:t>
      </w:r>
      <w:r>
        <w:rPr>
          <w:rFonts w:ascii="微软雅黑" w:eastAsia="微软雅黑" w:hAnsi="微软雅黑" w:cs="微软雅黑" w:hint="eastAsia"/>
          <w:b/>
          <w:color w:val="000000"/>
          <w:szCs w:val="21"/>
        </w:rPr>
        <w:t xml:space="preserve"> </w:t>
      </w:r>
      <w:r>
        <w:rPr>
          <w:rFonts w:ascii="微软雅黑" w:eastAsia="微软雅黑" w:hAnsi="微软雅黑" w:cs="微软雅黑" w:hint="eastAsia"/>
          <w:b/>
          <w:color w:val="000000"/>
          <w:szCs w:val="21"/>
        </w:rPr>
        <w:t>）。（多选题</w:t>
      </w:r>
      <w:r>
        <w:rPr>
          <w:rFonts w:ascii="微软雅黑" w:eastAsia="微软雅黑" w:hAnsi="微软雅黑" w:cs="微软雅黑" w:hint="eastAsia"/>
          <w:b/>
          <w:color w:val="000000"/>
          <w:szCs w:val="21"/>
        </w:rPr>
        <w:t>4</w:t>
      </w:r>
      <w:r>
        <w:rPr>
          <w:rFonts w:ascii="微软雅黑" w:eastAsia="微软雅黑" w:hAnsi="微软雅黑" w:cs="微软雅黑" w:hint="eastAsia"/>
          <w:b/>
          <w:color w:val="000000"/>
          <w:szCs w:val="21"/>
        </w:rPr>
        <w:t>分）</w:t>
      </w:r>
    </w:p>
    <w:p w:rsidR="00866CC4" w:rsidRDefault="00866CC4" w:rsidP="00D44283">
      <w:pPr>
        <w:widowControl/>
        <w:numPr>
          <w:ilvl w:val="1"/>
          <w:numId w:val="111"/>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3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hint="eastAsia"/>
          <w:color w:val="FF0000"/>
          <w:szCs w:val="21"/>
        </w:rPr>
        <w:t>A.</w:t>
      </w:r>
      <w:r w:rsidR="00D44283">
        <w:rPr>
          <w:rFonts w:ascii="微软雅黑" w:eastAsia="微软雅黑" w:hAnsi="微软雅黑" w:cs="微软雅黑" w:hint="eastAsia"/>
          <w:color w:val="FF0000"/>
          <w:szCs w:val="21"/>
        </w:rPr>
        <w:t>外观设计</w:t>
      </w:r>
    </w:p>
    <w:p w:rsidR="00866CC4" w:rsidRDefault="00866CC4" w:rsidP="00D44283">
      <w:pPr>
        <w:widowControl/>
        <w:numPr>
          <w:ilvl w:val="1"/>
          <w:numId w:val="111"/>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35"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hint="eastAsia"/>
          <w:color w:val="FF0000"/>
          <w:szCs w:val="21"/>
        </w:rPr>
        <w:t>B.</w:t>
      </w:r>
      <w:r w:rsidR="00D44283">
        <w:rPr>
          <w:rFonts w:ascii="微软雅黑" w:eastAsia="微软雅黑" w:hAnsi="微软雅黑" w:cs="微软雅黑" w:hint="eastAsia"/>
          <w:color w:val="FF0000"/>
          <w:szCs w:val="21"/>
        </w:rPr>
        <w:t>发明</w:t>
      </w:r>
    </w:p>
    <w:p w:rsidR="00866CC4" w:rsidRDefault="00866CC4" w:rsidP="00D44283">
      <w:pPr>
        <w:widowControl/>
        <w:numPr>
          <w:ilvl w:val="1"/>
          <w:numId w:val="111"/>
        </w:numPr>
        <w:spacing w:line="480" w:lineRule="atLeast"/>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34"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hint="eastAsia"/>
          <w:color w:val="FF0000"/>
          <w:szCs w:val="21"/>
        </w:rPr>
        <w:t>C.</w:t>
      </w:r>
      <w:r w:rsidR="00D44283">
        <w:rPr>
          <w:rFonts w:ascii="微软雅黑" w:eastAsia="微软雅黑" w:hAnsi="微软雅黑" w:cs="微软雅黑" w:hint="eastAsia"/>
          <w:color w:val="FF0000"/>
          <w:szCs w:val="21"/>
        </w:rPr>
        <w:t>实用新型</w:t>
      </w:r>
    </w:p>
    <w:p w:rsidR="00866CC4" w:rsidRDefault="00866CC4" w:rsidP="00D44283">
      <w:pPr>
        <w:widowControl/>
        <w:numPr>
          <w:ilvl w:val="1"/>
          <w:numId w:val="111"/>
        </w:numPr>
        <w:spacing w:line="480" w:lineRule="atLeast"/>
        <w:ind w:left="0" w:firstLineChars="200" w:firstLine="42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033"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hint="eastAsia"/>
          <w:color w:val="888888"/>
          <w:szCs w:val="21"/>
        </w:rPr>
        <w:t>D.</w:t>
      </w:r>
      <w:r w:rsidR="00D44283">
        <w:rPr>
          <w:rFonts w:ascii="微软雅黑" w:eastAsia="微软雅黑" w:hAnsi="微软雅黑" w:cs="微软雅黑" w:hint="eastAsia"/>
          <w:color w:val="888888"/>
          <w:szCs w:val="21"/>
        </w:rPr>
        <w:t>科学发现</w:t>
      </w:r>
    </w:p>
    <w:p w:rsidR="00866CC4" w:rsidRDefault="00D44283" w:rsidP="00D44283">
      <w:pPr>
        <w:widowControl/>
        <w:numPr>
          <w:ilvl w:val="0"/>
          <w:numId w:val="112"/>
        </w:numPr>
        <w:ind w:left="0" w:firstLineChars="200" w:firstLine="420"/>
        <w:rPr>
          <w:rFonts w:ascii="微软雅黑" w:eastAsia="微软雅黑" w:hAnsi="微软雅黑" w:cs="微软雅黑"/>
          <w:color w:val="888888"/>
          <w:szCs w:val="21"/>
        </w:rPr>
      </w:pPr>
      <w:r>
        <w:rPr>
          <w:rFonts w:ascii="微软雅黑" w:eastAsia="微软雅黑" w:hAnsi="微软雅黑" w:cs="微软雅黑" w:hint="eastAsia"/>
          <w:b/>
          <w:color w:val="000000"/>
          <w:szCs w:val="21"/>
        </w:rPr>
        <w:t>21.</w:t>
      </w:r>
      <w:r>
        <w:rPr>
          <w:rFonts w:ascii="微软雅黑" w:eastAsia="微软雅黑" w:hAnsi="微软雅黑" w:cs="微软雅黑" w:hint="eastAsia"/>
          <w:b/>
          <w:color w:val="000000"/>
          <w:szCs w:val="21"/>
        </w:rPr>
        <w:t>执业许可必须依照《行政许可法》进行必要性审查。（判断题</w:t>
      </w:r>
      <w:r>
        <w:rPr>
          <w:rFonts w:ascii="微软雅黑" w:eastAsia="微软雅黑" w:hAnsi="微软雅黑" w:cs="微软雅黑" w:hint="eastAsia"/>
          <w:b/>
          <w:color w:val="000000"/>
          <w:szCs w:val="21"/>
        </w:rPr>
        <w:t>3</w:t>
      </w:r>
      <w:r>
        <w:rPr>
          <w:rFonts w:ascii="微软雅黑" w:eastAsia="微软雅黑" w:hAnsi="微软雅黑" w:cs="微软雅黑" w:hint="eastAsia"/>
          <w:b/>
          <w:color w:val="000000"/>
          <w:szCs w:val="21"/>
        </w:rPr>
        <w:t>分）</w:t>
      </w:r>
      <w:r w:rsidR="00866CC4" w:rsidRPr="00866CC4">
        <w:rPr>
          <w:rFonts w:ascii="微软雅黑" w:eastAsia="微软雅黑" w:hAnsi="微软雅黑" w:cs="微软雅黑"/>
          <w:color w:val="FF0000"/>
          <w:szCs w:val="21"/>
        </w:rPr>
      </w:r>
      <w:r w:rsidR="00866CC4" w:rsidRPr="00866CC4">
        <w:rPr>
          <w:rFonts w:ascii="微软雅黑" w:eastAsia="微软雅黑" w:hAnsi="微软雅黑" w:cs="微软雅黑"/>
          <w:color w:val="FF0000"/>
          <w:szCs w:val="21"/>
        </w:rPr>
        <w:pict>
          <v:shape id="_x0000_s1032"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hint="eastAsia"/>
          <w:color w:val="FF0000"/>
          <w:szCs w:val="21"/>
        </w:rPr>
        <w:t>正确</w:t>
      </w:r>
    </w:p>
    <w:p w:rsidR="00866CC4" w:rsidRDefault="00D44283" w:rsidP="00D44283">
      <w:pPr>
        <w:widowControl/>
        <w:numPr>
          <w:ilvl w:val="0"/>
          <w:numId w:val="113"/>
        </w:numPr>
        <w:ind w:left="0" w:firstLineChars="200" w:firstLine="420"/>
        <w:rPr>
          <w:rFonts w:ascii="微软雅黑" w:eastAsia="微软雅黑" w:hAnsi="微软雅黑" w:cs="微软雅黑"/>
          <w:color w:val="888888"/>
          <w:szCs w:val="21"/>
        </w:rPr>
      </w:pPr>
      <w:r>
        <w:rPr>
          <w:rFonts w:ascii="微软雅黑" w:eastAsia="微软雅黑" w:hAnsi="微软雅黑" w:cs="微软雅黑" w:hint="eastAsia"/>
          <w:b/>
          <w:color w:val="000000"/>
          <w:szCs w:val="21"/>
        </w:rPr>
        <w:t>26.</w:t>
      </w:r>
      <w:r>
        <w:rPr>
          <w:rFonts w:ascii="微软雅黑" w:eastAsia="微软雅黑" w:hAnsi="微软雅黑" w:cs="微软雅黑" w:hint="eastAsia"/>
          <w:b/>
          <w:color w:val="000000"/>
          <w:szCs w:val="21"/>
        </w:rPr>
        <w:t>专业技术人员权益保护的责任主体只有国家机关和社会团体。（判断题</w:t>
      </w:r>
      <w:r>
        <w:rPr>
          <w:rFonts w:ascii="微软雅黑" w:eastAsia="微软雅黑" w:hAnsi="微软雅黑" w:cs="微软雅黑" w:hint="eastAsia"/>
          <w:b/>
          <w:color w:val="000000"/>
          <w:szCs w:val="21"/>
        </w:rPr>
        <w:t>3</w:t>
      </w:r>
      <w:r>
        <w:rPr>
          <w:rFonts w:ascii="微软雅黑" w:eastAsia="微软雅黑" w:hAnsi="微软雅黑" w:cs="微软雅黑" w:hint="eastAsia"/>
          <w:b/>
          <w:color w:val="000000"/>
          <w:szCs w:val="21"/>
        </w:rPr>
        <w:t>分）</w:t>
      </w:r>
    </w:p>
    <w:p w:rsidR="00866CC4" w:rsidRDefault="00866CC4" w:rsidP="00D44283">
      <w:pPr>
        <w:widowControl/>
        <w:numPr>
          <w:ilvl w:val="0"/>
          <w:numId w:val="113"/>
        </w:numPr>
        <w:ind w:left="0" w:firstLineChars="200" w:firstLine="42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31"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hint="eastAsia"/>
          <w:color w:val="FF0000"/>
          <w:szCs w:val="21"/>
        </w:rPr>
        <w:t>错误</w:t>
      </w:r>
    </w:p>
    <w:p w:rsidR="00866CC4" w:rsidRDefault="00D44283">
      <w:pPr>
        <w:widowControl/>
        <w:numPr>
          <w:ilvl w:val="0"/>
          <w:numId w:val="114"/>
        </w:numPr>
        <w:ind w:left="0"/>
        <w:rPr>
          <w:rFonts w:ascii="微软雅黑" w:eastAsia="微软雅黑" w:hAnsi="微软雅黑" w:cs="微软雅黑"/>
          <w:b/>
          <w:szCs w:val="21"/>
        </w:rPr>
      </w:pPr>
      <w:r>
        <w:rPr>
          <w:rFonts w:ascii="微软雅黑" w:eastAsia="微软雅黑" w:hAnsi="微软雅黑" w:cs="微软雅黑"/>
          <w:b/>
          <w:color w:val="000000"/>
          <w:szCs w:val="21"/>
        </w:rPr>
        <w:t>7.</w:t>
      </w:r>
      <w:r>
        <w:rPr>
          <w:rFonts w:ascii="微软雅黑" w:eastAsia="微软雅黑" w:hAnsi="微软雅黑" w:cs="微软雅黑"/>
          <w:b/>
          <w:color w:val="000000"/>
          <w:szCs w:val="21"/>
        </w:rPr>
        <w:t>复核是指事业单位工作人员对涉及本人的人事处理决定不服，向（</w:t>
      </w:r>
      <w:r>
        <w:rPr>
          <w:rFonts w:ascii="微软雅黑" w:eastAsia="微软雅黑" w:hAnsi="微软雅黑" w:cs="微软雅黑"/>
          <w:b/>
          <w:color w:val="000000"/>
          <w:szCs w:val="21"/>
        </w:rPr>
        <w:t xml:space="preserve"> </w:t>
      </w:r>
      <w:r>
        <w:rPr>
          <w:rFonts w:ascii="微软雅黑" w:eastAsia="微软雅黑" w:hAnsi="微软雅黑" w:cs="微软雅黑"/>
          <w:b/>
          <w:color w:val="000000"/>
          <w:szCs w:val="21"/>
        </w:rPr>
        <w:t>）提出重新审查的意见和要求等活动的总称。（单选题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p>
    <w:p w:rsidR="00866CC4" w:rsidRDefault="00866CC4">
      <w:pPr>
        <w:widowControl/>
        <w:numPr>
          <w:ilvl w:val="1"/>
          <w:numId w:val="114"/>
        </w:numPr>
        <w:spacing w:line="480" w:lineRule="atLeast"/>
        <w:ind w:left="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030"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A.</w:t>
      </w:r>
      <w:r w:rsidR="00D44283">
        <w:rPr>
          <w:rFonts w:ascii="微软雅黑" w:eastAsia="微软雅黑" w:hAnsi="微软雅黑" w:cs="微软雅黑"/>
          <w:color w:val="888888"/>
          <w:szCs w:val="21"/>
        </w:rPr>
        <w:t>上级主管部门</w:t>
      </w:r>
    </w:p>
    <w:p w:rsidR="00866CC4" w:rsidRDefault="00866CC4">
      <w:pPr>
        <w:widowControl/>
        <w:numPr>
          <w:ilvl w:val="1"/>
          <w:numId w:val="114"/>
        </w:numPr>
        <w:spacing w:line="480" w:lineRule="atLeast"/>
        <w:ind w:left="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029"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B.</w:t>
      </w:r>
      <w:r w:rsidR="00D44283">
        <w:rPr>
          <w:rFonts w:ascii="微软雅黑" w:eastAsia="微软雅黑" w:hAnsi="微软雅黑" w:cs="微软雅黑"/>
          <w:color w:val="888888"/>
          <w:szCs w:val="21"/>
        </w:rPr>
        <w:t>人民检察院</w:t>
      </w:r>
    </w:p>
    <w:p w:rsidR="00866CC4" w:rsidRDefault="00866CC4">
      <w:pPr>
        <w:widowControl/>
        <w:numPr>
          <w:ilvl w:val="1"/>
          <w:numId w:val="114"/>
        </w:numPr>
        <w:spacing w:line="480" w:lineRule="atLeast"/>
        <w:ind w:left="0"/>
        <w:rPr>
          <w:rFonts w:ascii="微软雅黑" w:eastAsia="微软雅黑" w:hAnsi="微软雅黑" w:cs="微软雅黑"/>
          <w:color w:val="888888"/>
          <w:szCs w:val="21"/>
        </w:rPr>
      </w:pPr>
      <w:r>
        <w:rPr>
          <w:rFonts w:ascii="微软雅黑" w:eastAsia="微软雅黑" w:hAnsi="微软雅黑" w:cs="微软雅黑"/>
          <w:color w:val="888888"/>
          <w:szCs w:val="21"/>
        </w:rPr>
      </w:r>
      <w:r>
        <w:rPr>
          <w:rFonts w:ascii="微软雅黑" w:eastAsia="微软雅黑" w:hAnsi="微软雅黑" w:cs="微软雅黑"/>
          <w:color w:val="888888"/>
          <w:szCs w:val="21"/>
        </w:rPr>
        <w:pict>
          <v:shape id="_x0000_s1028"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888888"/>
          <w:szCs w:val="21"/>
        </w:rPr>
        <w:t>C.</w:t>
      </w:r>
      <w:r w:rsidR="00D44283">
        <w:rPr>
          <w:rFonts w:ascii="微软雅黑" w:eastAsia="微软雅黑" w:hAnsi="微软雅黑" w:cs="微软雅黑"/>
          <w:color w:val="888888"/>
          <w:szCs w:val="21"/>
        </w:rPr>
        <w:t>人民法院</w:t>
      </w:r>
    </w:p>
    <w:p w:rsidR="00866CC4" w:rsidRDefault="00866CC4">
      <w:pPr>
        <w:widowControl/>
        <w:numPr>
          <w:ilvl w:val="1"/>
          <w:numId w:val="114"/>
        </w:numPr>
        <w:spacing w:line="480" w:lineRule="atLeast"/>
        <w:ind w:left="0"/>
        <w:rPr>
          <w:rFonts w:ascii="微软雅黑" w:eastAsia="微软雅黑" w:hAnsi="微软雅黑" w:cs="微软雅黑"/>
          <w:color w:val="FF0000"/>
          <w:szCs w:val="21"/>
        </w:rPr>
      </w:pPr>
      <w:r>
        <w:rPr>
          <w:rFonts w:ascii="微软雅黑" w:eastAsia="微软雅黑" w:hAnsi="微软雅黑" w:cs="微软雅黑"/>
          <w:color w:val="FF0000"/>
          <w:szCs w:val="21"/>
        </w:rPr>
      </w:r>
      <w:r>
        <w:rPr>
          <w:rFonts w:ascii="微软雅黑" w:eastAsia="微软雅黑" w:hAnsi="微软雅黑" w:cs="微软雅黑"/>
          <w:color w:val="FF0000"/>
          <w:szCs w:val="21"/>
        </w:rPr>
        <w:pict>
          <v:shape id="_x0000_s1027"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sidR="00D44283">
        <w:rPr>
          <w:rFonts w:ascii="微软雅黑" w:eastAsia="微软雅黑" w:hAnsi="微软雅黑" w:cs="微软雅黑"/>
          <w:color w:val="FF0000"/>
          <w:szCs w:val="21"/>
        </w:rPr>
        <w:t>D.</w:t>
      </w:r>
      <w:r w:rsidR="00D44283">
        <w:rPr>
          <w:rFonts w:ascii="微软雅黑" w:eastAsia="微软雅黑" w:hAnsi="微软雅黑" w:cs="微软雅黑"/>
          <w:color w:val="FF0000"/>
          <w:szCs w:val="21"/>
        </w:rPr>
        <w:t>原做出决定单位</w:t>
      </w:r>
    </w:p>
    <w:p w:rsidR="00D44283" w:rsidRPr="00D44283" w:rsidRDefault="00D44283" w:rsidP="00D44283">
      <w:pPr>
        <w:widowControl/>
        <w:numPr>
          <w:ilvl w:val="0"/>
          <w:numId w:val="116"/>
        </w:numPr>
        <w:ind w:left="0"/>
        <w:jc w:val="left"/>
        <w:rPr>
          <w:rFonts w:ascii="微软雅黑" w:eastAsia="微软雅黑" w:hAnsi="微软雅黑" w:cs="宋体" w:hint="eastAsia"/>
          <w:b/>
          <w:bCs/>
          <w:color w:val="000000"/>
          <w:kern w:val="0"/>
          <w:szCs w:val="21"/>
        </w:rPr>
      </w:pPr>
      <w:r>
        <w:rPr>
          <w:rFonts w:ascii="微软雅黑" w:eastAsia="微软雅黑" w:hAnsi="微软雅黑" w:cs="微软雅黑"/>
          <w:b/>
          <w:color w:val="000000"/>
          <w:szCs w:val="21"/>
        </w:rPr>
        <w:t>29.</w:t>
      </w:r>
      <w:r>
        <w:rPr>
          <w:rFonts w:ascii="微软雅黑" w:eastAsia="微软雅黑" w:hAnsi="微软雅黑" w:cs="微软雅黑"/>
          <w:b/>
          <w:color w:val="000000"/>
          <w:szCs w:val="21"/>
        </w:rPr>
        <w:t>事业单位工资实行分级分类管理，并应加强宏观调控，规范分配秩序，理顺分配关系。（判断题</w:t>
      </w:r>
      <w:r>
        <w:rPr>
          <w:rFonts w:ascii="微软雅黑" w:eastAsia="微软雅黑" w:hAnsi="微软雅黑" w:cs="微软雅黑"/>
          <w:b/>
          <w:color w:val="000000"/>
          <w:szCs w:val="21"/>
        </w:rPr>
        <w:t>3</w:t>
      </w:r>
      <w:r>
        <w:rPr>
          <w:rFonts w:ascii="微软雅黑" w:eastAsia="微软雅黑" w:hAnsi="微软雅黑" w:cs="微软雅黑"/>
          <w:b/>
          <w:color w:val="000000"/>
          <w:szCs w:val="21"/>
        </w:rPr>
        <w:t>分）</w:t>
      </w:r>
      <w:r w:rsidR="00866CC4">
        <w:rPr>
          <w:rFonts w:ascii="微软雅黑" w:eastAsia="微软雅黑" w:hAnsi="微软雅黑" w:cs="微软雅黑"/>
          <w:color w:val="888888"/>
          <w:szCs w:val="21"/>
        </w:rPr>
      </w:r>
      <w:r w:rsidR="00866CC4" w:rsidRPr="00866CC4">
        <w:rPr>
          <w:rFonts w:ascii="微软雅黑" w:eastAsia="微软雅黑" w:hAnsi="微软雅黑" w:cs="微软雅黑"/>
          <w:color w:val="888888"/>
          <w:szCs w:val="21"/>
        </w:rPr>
        <w:pict>
          <v:shape id="_x0000_s1026" type="#_x0000_t201" style="width:.05pt;height:0;mso-left-percent:-10001;mso-top-percent:-10001;mso-position-horizontal:absolute;mso-position-horizontal-relative:char;mso-position-vertical:absolute;mso-position-vertical-relative:line;mso-left-percent:-10001;mso-top-percent:-10001" filled="f">
            <o:lock v:ext="edit" aspectratio="t"/>
            <w10:wrap type="none"/>
            <w10:anchorlock/>
          </v:shape>
        </w:pict>
      </w:r>
      <w:r>
        <w:rPr>
          <w:rFonts w:ascii="微软雅黑" w:eastAsia="微软雅黑" w:hAnsi="微软雅黑" w:cs="微软雅黑"/>
          <w:color w:val="FF0000"/>
          <w:szCs w:val="21"/>
        </w:rPr>
        <w:t>正确</w:t>
      </w:r>
    </w:p>
    <w:p w:rsidR="00D44283" w:rsidRDefault="00D44283" w:rsidP="00D44283">
      <w:pPr>
        <w:widowControl/>
        <w:numPr>
          <w:ilvl w:val="0"/>
          <w:numId w:val="116"/>
        </w:numPr>
        <w:ind w:left="0"/>
        <w:jc w:val="left"/>
        <w:rPr>
          <w:rFonts w:ascii="微软雅黑" w:eastAsia="微软雅黑" w:hAnsi="微软雅黑" w:cs="宋体" w:hint="eastAsia"/>
          <w:b/>
          <w:bCs/>
          <w:color w:val="000000"/>
          <w:kern w:val="0"/>
          <w:szCs w:val="21"/>
        </w:rPr>
      </w:pPr>
    </w:p>
    <w:p w:rsidR="00D44283" w:rsidRPr="00D44283" w:rsidRDefault="00D44283" w:rsidP="00D44283">
      <w:pPr>
        <w:widowControl/>
        <w:numPr>
          <w:ilvl w:val="0"/>
          <w:numId w:val="116"/>
        </w:numPr>
        <w:ind w:left="0"/>
        <w:jc w:val="left"/>
        <w:rPr>
          <w:rFonts w:ascii="微软雅黑" w:eastAsia="微软雅黑" w:hAnsi="微软雅黑" w:cs="宋体"/>
          <w:b/>
          <w:bCs/>
          <w:color w:val="000000"/>
          <w:kern w:val="0"/>
          <w:szCs w:val="21"/>
        </w:rPr>
      </w:pPr>
      <w:r w:rsidRPr="00D44283">
        <w:rPr>
          <w:rFonts w:ascii="微软雅黑" w:eastAsia="微软雅黑" w:hAnsi="微软雅黑" w:cs="宋体" w:hint="eastAsia"/>
          <w:b/>
          <w:bCs/>
          <w:color w:val="000000"/>
          <w:kern w:val="0"/>
          <w:szCs w:val="21"/>
        </w:rPr>
        <w:lastRenderedPageBreak/>
        <w:t>14.下列选项中，属于企业职工福利费的是（　）。（多选题4分）</w:t>
      </w:r>
      <w:r>
        <w:rPr>
          <w:rFonts w:ascii="微软雅黑" w:eastAsia="微软雅黑" w:hAnsi="微软雅黑" w:cs="宋体"/>
          <w:b/>
          <w:bCs/>
          <w:noProof/>
          <w:color w:val="000000"/>
          <w:kern w:val="0"/>
          <w:szCs w:val="21"/>
        </w:rPr>
        <w:drawing>
          <wp:inline distT="0" distB="0" distL="0" distR="0">
            <wp:extent cx="561975" cy="266700"/>
            <wp:effectExtent l="19050" t="0" r="9525" b="0"/>
            <wp:docPr id="578" name="img14" descr="标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14" descr="标记"/>
                    <pic:cNvPicPr>
                      <a:picLocks noChangeAspect="1" noChangeArrowheads="1"/>
                    </pic:cNvPicPr>
                  </pic:nvPicPr>
                  <pic:blipFill>
                    <a:blip r:embed="rId6" cstate="print"/>
                    <a:srcRect/>
                    <a:stretch>
                      <a:fillRect/>
                    </a:stretch>
                  </pic:blipFill>
                  <pic:spPr bwMode="auto">
                    <a:xfrm>
                      <a:off x="0" y="0"/>
                      <a:ext cx="561975" cy="266700"/>
                    </a:xfrm>
                    <a:prstGeom prst="rect">
                      <a:avLst/>
                    </a:prstGeom>
                    <a:noFill/>
                    <a:ln w="9525">
                      <a:noFill/>
                      <a:miter lim="800000"/>
                      <a:headEnd/>
                      <a:tailEnd/>
                    </a:ln>
                  </pic:spPr>
                </pic:pic>
              </a:graphicData>
            </a:graphic>
          </wp:inline>
        </w:drawing>
      </w:r>
    </w:p>
    <w:p w:rsidR="00D44283" w:rsidRPr="00D44283" w:rsidRDefault="00D44283" w:rsidP="00D44283">
      <w:pPr>
        <w:widowControl/>
        <w:numPr>
          <w:ilvl w:val="1"/>
          <w:numId w:val="116"/>
        </w:numPr>
        <w:pBdr>
          <w:bottom w:val="dashed" w:sz="6" w:space="0" w:color="DBDBDB"/>
        </w:pBdr>
        <w:spacing w:line="480" w:lineRule="atLeast"/>
        <w:ind w:left="0"/>
        <w:jc w:val="left"/>
        <w:rPr>
          <w:rFonts w:ascii="微软雅黑" w:eastAsia="微软雅黑" w:hAnsi="微软雅黑" w:cs="宋体" w:hint="eastAsia"/>
          <w:color w:val="888888"/>
          <w:kern w:val="0"/>
          <w:szCs w:val="21"/>
        </w:rPr>
      </w:pPr>
      <w:r w:rsidRPr="00D44283">
        <w:rPr>
          <w:rFonts w:ascii="微软雅黑" w:eastAsia="微软雅黑" w:hAnsi="微软雅黑" w:cs="宋体"/>
          <w:color w:val="888888"/>
          <w:kern w:val="0"/>
          <w:szCs w:val="21"/>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16" type="#_x0000_t75" style="width:20.25pt;height:20.25pt" o:ole="">
            <v:imagedata r:id="rId7" o:title=""/>
          </v:shape>
          <w:control r:id="rId8" w:name="DefaultOcxName" w:shapeid="_x0000_i1616"/>
        </w:object>
      </w:r>
      <w:r w:rsidRPr="00D44283">
        <w:rPr>
          <w:rFonts w:ascii="微软雅黑" w:eastAsia="微软雅黑" w:hAnsi="微软雅黑" w:cs="宋体" w:hint="eastAsia"/>
          <w:color w:val="888888"/>
          <w:kern w:val="0"/>
          <w:szCs w:val="21"/>
        </w:rPr>
        <w:t>A.职工困难补贴</w:t>
      </w:r>
    </w:p>
    <w:p w:rsidR="00D44283" w:rsidRPr="00D44283" w:rsidRDefault="00D44283" w:rsidP="00D44283">
      <w:pPr>
        <w:widowControl/>
        <w:numPr>
          <w:ilvl w:val="1"/>
          <w:numId w:val="116"/>
        </w:numPr>
        <w:pBdr>
          <w:bottom w:val="dashed" w:sz="6" w:space="0" w:color="DBDBDB"/>
        </w:pBdr>
        <w:spacing w:line="480" w:lineRule="atLeast"/>
        <w:ind w:left="0"/>
        <w:jc w:val="left"/>
        <w:rPr>
          <w:rFonts w:ascii="微软雅黑" w:eastAsia="微软雅黑" w:hAnsi="微软雅黑" w:cs="宋体" w:hint="eastAsia"/>
          <w:color w:val="888888"/>
          <w:kern w:val="0"/>
          <w:szCs w:val="21"/>
        </w:rPr>
      </w:pPr>
      <w:r w:rsidRPr="00D44283">
        <w:rPr>
          <w:rFonts w:ascii="微软雅黑" w:eastAsia="微软雅黑" w:hAnsi="微软雅黑" w:cs="宋体"/>
          <w:color w:val="888888"/>
          <w:kern w:val="0"/>
          <w:szCs w:val="21"/>
        </w:rPr>
        <w:object w:dxaOrig="225" w:dyaOrig="225">
          <v:shape id="_x0000_i1617" type="#_x0000_t75" style="width:20.25pt;height:20.25pt" o:ole="">
            <v:imagedata r:id="rId9" o:title=""/>
          </v:shape>
          <w:control r:id="rId10" w:name="DefaultOcxName1" w:shapeid="_x0000_i1617"/>
        </w:object>
      </w:r>
      <w:r w:rsidRPr="00D44283">
        <w:rPr>
          <w:rFonts w:ascii="微软雅黑" w:eastAsia="微软雅黑" w:hAnsi="微软雅黑" w:cs="宋体" w:hint="eastAsia"/>
          <w:color w:val="888888"/>
          <w:kern w:val="0"/>
          <w:szCs w:val="21"/>
        </w:rPr>
        <w:t>B.职工培训费</w:t>
      </w:r>
    </w:p>
    <w:p w:rsidR="00D44283" w:rsidRPr="00D44283" w:rsidRDefault="00D44283" w:rsidP="00D44283">
      <w:pPr>
        <w:widowControl/>
        <w:numPr>
          <w:ilvl w:val="1"/>
          <w:numId w:val="116"/>
        </w:numPr>
        <w:pBdr>
          <w:bottom w:val="dashed" w:sz="6" w:space="0" w:color="DBDBDB"/>
        </w:pBdr>
        <w:spacing w:line="480" w:lineRule="atLeast"/>
        <w:ind w:left="0"/>
        <w:jc w:val="left"/>
        <w:rPr>
          <w:rFonts w:ascii="微软雅黑" w:eastAsia="微软雅黑" w:hAnsi="微软雅黑" w:cs="宋体" w:hint="eastAsia"/>
          <w:color w:val="888888"/>
          <w:kern w:val="0"/>
          <w:szCs w:val="21"/>
        </w:rPr>
      </w:pPr>
      <w:r w:rsidRPr="00D44283">
        <w:rPr>
          <w:rFonts w:ascii="微软雅黑" w:eastAsia="微软雅黑" w:hAnsi="微软雅黑" w:cs="宋体"/>
          <w:color w:val="888888"/>
          <w:kern w:val="0"/>
          <w:szCs w:val="21"/>
        </w:rPr>
        <w:object w:dxaOrig="225" w:dyaOrig="225">
          <v:shape id="_x0000_i1618" type="#_x0000_t75" style="width:20.25pt;height:20.25pt" o:ole="">
            <v:imagedata r:id="rId9" o:title=""/>
          </v:shape>
          <w:control r:id="rId11" w:name="DefaultOcxName2" w:shapeid="_x0000_i1618"/>
        </w:object>
      </w:r>
      <w:r w:rsidRPr="00D44283">
        <w:rPr>
          <w:rFonts w:ascii="微软雅黑" w:eastAsia="微软雅黑" w:hAnsi="微软雅黑" w:cs="宋体" w:hint="eastAsia"/>
          <w:color w:val="888888"/>
          <w:kern w:val="0"/>
          <w:szCs w:val="21"/>
        </w:rPr>
        <w:t>C.交通补贴</w:t>
      </w:r>
    </w:p>
    <w:p w:rsidR="00D44283" w:rsidRPr="00D44283" w:rsidRDefault="00D44283" w:rsidP="00D44283">
      <w:pPr>
        <w:widowControl/>
        <w:numPr>
          <w:ilvl w:val="1"/>
          <w:numId w:val="116"/>
        </w:numPr>
        <w:pBdr>
          <w:bottom w:val="dashed" w:sz="6" w:space="0" w:color="DBDBDB"/>
        </w:pBdr>
        <w:spacing w:line="480" w:lineRule="atLeast"/>
        <w:ind w:left="0"/>
        <w:jc w:val="left"/>
        <w:rPr>
          <w:rFonts w:ascii="微软雅黑" w:eastAsia="微软雅黑" w:hAnsi="微软雅黑" w:cs="宋体" w:hint="eastAsia"/>
          <w:color w:val="888888"/>
          <w:kern w:val="0"/>
          <w:szCs w:val="21"/>
        </w:rPr>
      </w:pPr>
      <w:r w:rsidRPr="00D44283">
        <w:rPr>
          <w:rFonts w:ascii="微软雅黑" w:eastAsia="微软雅黑" w:hAnsi="微软雅黑" w:cs="宋体"/>
          <w:color w:val="888888"/>
          <w:kern w:val="0"/>
          <w:szCs w:val="21"/>
        </w:rPr>
        <w:object w:dxaOrig="225" w:dyaOrig="225">
          <v:shape id="_x0000_i1619" type="#_x0000_t75" style="width:20.25pt;height:20.25pt" o:ole="">
            <v:imagedata r:id="rId9" o:title=""/>
          </v:shape>
          <w:control r:id="rId12" w:name="DefaultOcxName3" w:shapeid="_x0000_i1619"/>
        </w:object>
      </w:r>
      <w:r w:rsidRPr="00D44283">
        <w:rPr>
          <w:rFonts w:ascii="微软雅黑" w:eastAsia="微软雅黑" w:hAnsi="微软雅黑" w:cs="宋体" w:hint="eastAsia"/>
          <w:color w:val="888888"/>
          <w:kern w:val="0"/>
          <w:szCs w:val="21"/>
        </w:rPr>
        <w:t>D.探亲假路费</w:t>
      </w:r>
    </w:p>
    <w:p w:rsidR="00866CC4" w:rsidRDefault="00866CC4">
      <w:pPr>
        <w:widowControl/>
        <w:numPr>
          <w:ilvl w:val="0"/>
          <w:numId w:val="115"/>
        </w:numPr>
        <w:ind w:left="0"/>
        <w:rPr>
          <w:rFonts w:ascii="微软雅黑" w:eastAsia="微软雅黑" w:hAnsi="微软雅黑" w:cs="微软雅黑"/>
          <w:color w:val="888888"/>
          <w:szCs w:val="21"/>
        </w:rPr>
      </w:pPr>
    </w:p>
    <w:sectPr w:rsidR="00866CC4" w:rsidSect="00866CC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altName w:val="黑体"/>
    <w:panose1 w:val="020B0503020204020204"/>
    <w:charset w:val="86"/>
    <w:family w:val="swiss"/>
    <w:pitch w:val="variable"/>
    <w:sig w:usb0="A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3E7D82"/>
    <w:multiLevelType w:val="multilevel"/>
    <w:tmpl w:val="583E7D82"/>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nsid w:val="583E7D8D"/>
    <w:multiLevelType w:val="multilevel"/>
    <w:tmpl w:val="583E7D8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
    <w:nsid w:val="583E7D98"/>
    <w:multiLevelType w:val="multilevel"/>
    <w:tmpl w:val="583E7D9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
    <w:nsid w:val="583E7DA3"/>
    <w:multiLevelType w:val="multilevel"/>
    <w:tmpl w:val="583E7DA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
    <w:nsid w:val="583E7DB9"/>
    <w:multiLevelType w:val="multilevel"/>
    <w:tmpl w:val="583E7DB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
    <w:nsid w:val="583E7DC4"/>
    <w:multiLevelType w:val="multilevel"/>
    <w:tmpl w:val="583E7DC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
    <w:nsid w:val="583E7DCF"/>
    <w:multiLevelType w:val="multilevel"/>
    <w:tmpl w:val="583E7DC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
    <w:nsid w:val="583E7DDA"/>
    <w:multiLevelType w:val="multilevel"/>
    <w:tmpl w:val="583E7DD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
    <w:nsid w:val="583E7DE5"/>
    <w:multiLevelType w:val="multilevel"/>
    <w:tmpl w:val="583E7DE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9">
    <w:nsid w:val="583E7E0E"/>
    <w:multiLevelType w:val="multilevel"/>
    <w:tmpl w:val="583E7E0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
    <w:nsid w:val="583E7E19"/>
    <w:multiLevelType w:val="multilevel"/>
    <w:tmpl w:val="583E7E1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1">
    <w:nsid w:val="583E7E2F"/>
    <w:multiLevelType w:val="multilevel"/>
    <w:tmpl w:val="583E7E2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2">
    <w:nsid w:val="583E7E3A"/>
    <w:multiLevelType w:val="multilevel"/>
    <w:tmpl w:val="583E7E3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3">
    <w:nsid w:val="583E7E45"/>
    <w:multiLevelType w:val="multilevel"/>
    <w:tmpl w:val="583E7E4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4">
    <w:nsid w:val="583E7E5B"/>
    <w:multiLevelType w:val="multilevel"/>
    <w:tmpl w:val="583E7E5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5">
    <w:nsid w:val="583E7E66"/>
    <w:multiLevelType w:val="multilevel"/>
    <w:tmpl w:val="583E7E6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6">
    <w:nsid w:val="583E7E7E"/>
    <w:multiLevelType w:val="multilevel"/>
    <w:tmpl w:val="583E7E7E"/>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7">
    <w:nsid w:val="583E7E89"/>
    <w:multiLevelType w:val="multilevel"/>
    <w:tmpl w:val="583E7E8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8">
    <w:nsid w:val="583E7E94"/>
    <w:multiLevelType w:val="multilevel"/>
    <w:tmpl w:val="583E7E9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9">
    <w:nsid w:val="583E7E9F"/>
    <w:multiLevelType w:val="multilevel"/>
    <w:tmpl w:val="583E7E9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0">
    <w:nsid w:val="583E7EAA"/>
    <w:multiLevelType w:val="multilevel"/>
    <w:tmpl w:val="583E7EA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1">
    <w:nsid w:val="583E7EB5"/>
    <w:multiLevelType w:val="multilevel"/>
    <w:tmpl w:val="583E7EB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2">
    <w:nsid w:val="583E7EC0"/>
    <w:multiLevelType w:val="multilevel"/>
    <w:tmpl w:val="583E7EC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3">
    <w:nsid w:val="583E8919"/>
    <w:multiLevelType w:val="multilevel"/>
    <w:tmpl w:val="583E8919"/>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4">
    <w:nsid w:val="583E8924"/>
    <w:multiLevelType w:val="multilevel"/>
    <w:tmpl w:val="583E892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5">
    <w:nsid w:val="583E892F"/>
    <w:multiLevelType w:val="multilevel"/>
    <w:tmpl w:val="583E892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6">
    <w:nsid w:val="583E893A"/>
    <w:multiLevelType w:val="multilevel"/>
    <w:tmpl w:val="583E893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7">
    <w:nsid w:val="583E8945"/>
    <w:multiLevelType w:val="multilevel"/>
    <w:tmpl w:val="583E894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8">
    <w:nsid w:val="583E8950"/>
    <w:multiLevelType w:val="multilevel"/>
    <w:tmpl w:val="583E895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9">
    <w:nsid w:val="583E895B"/>
    <w:multiLevelType w:val="multilevel"/>
    <w:tmpl w:val="583E895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0">
    <w:nsid w:val="583E8966"/>
    <w:multiLevelType w:val="multilevel"/>
    <w:tmpl w:val="583E896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1">
    <w:nsid w:val="583E8971"/>
    <w:multiLevelType w:val="multilevel"/>
    <w:tmpl w:val="583E897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2">
    <w:nsid w:val="583E897C"/>
    <w:multiLevelType w:val="multilevel"/>
    <w:tmpl w:val="583E897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3">
    <w:nsid w:val="583E8996"/>
    <w:multiLevelType w:val="multilevel"/>
    <w:tmpl w:val="583E8996"/>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4">
    <w:nsid w:val="583E89A1"/>
    <w:multiLevelType w:val="multilevel"/>
    <w:tmpl w:val="583E89A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5">
    <w:nsid w:val="583E89AC"/>
    <w:multiLevelType w:val="multilevel"/>
    <w:tmpl w:val="583E89A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6">
    <w:nsid w:val="583E89B7"/>
    <w:multiLevelType w:val="multilevel"/>
    <w:tmpl w:val="583E89B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7">
    <w:nsid w:val="583E89C2"/>
    <w:multiLevelType w:val="multilevel"/>
    <w:tmpl w:val="583E89C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8">
    <w:nsid w:val="583E89D8"/>
    <w:multiLevelType w:val="multilevel"/>
    <w:tmpl w:val="583E89D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9">
    <w:nsid w:val="583E89E3"/>
    <w:multiLevelType w:val="multilevel"/>
    <w:tmpl w:val="583E89E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0">
    <w:nsid w:val="583E89EE"/>
    <w:multiLevelType w:val="multilevel"/>
    <w:tmpl w:val="583E89E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1">
    <w:nsid w:val="583E89F9"/>
    <w:multiLevelType w:val="multilevel"/>
    <w:tmpl w:val="583E89F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2">
    <w:nsid w:val="583E8A14"/>
    <w:multiLevelType w:val="multilevel"/>
    <w:tmpl w:val="583E8A14"/>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3">
    <w:nsid w:val="583E8A1F"/>
    <w:multiLevelType w:val="multilevel"/>
    <w:tmpl w:val="583E8A1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4">
    <w:nsid w:val="583E8A2A"/>
    <w:multiLevelType w:val="multilevel"/>
    <w:tmpl w:val="583E8A2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5">
    <w:nsid w:val="583E8A35"/>
    <w:multiLevelType w:val="multilevel"/>
    <w:tmpl w:val="583E8A3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6">
    <w:nsid w:val="583E8A40"/>
    <w:multiLevelType w:val="multilevel"/>
    <w:tmpl w:val="583E8A4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7">
    <w:nsid w:val="583E8A4B"/>
    <w:multiLevelType w:val="multilevel"/>
    <w:tmpl w:val="583E8A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8">
    <w:nsid w:val="583E8A56"/>
    <w:multiLevelType w:val="multilevel"/>
    <w:tmpl w:val="583E8A5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9">
    <w:nsid w:val="583E8A61"/>
    <w:multiLevelType w:val="multilevel"/>
    <w:tmpl w:val="583E8A6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0">
    <w:nsid w:val="583E8A6C"/>
    <w:multiLevelType w:val="multilevel"/>
    <w:tmpl w:val="583E8A6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1">
    <w:nsid w:val="583E8A77"/>
    <w:multiLevelType w:val="multilevel"/>
    <w:tmpl w:val="583E8A7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2">
    <w:nsid w:val="583E9241"/>
    <w:multiLevelType w:val="multilevel"/>
    <w:tmpl w:val="583E9241"/>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3">
    <w:nsid w:val="583E9257"/>
    <w:multiLevelType w:val="multilevel"/>
    <w:tmpl w:val="583E925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4">
    <w:nsid w:val="583E9262"/>
    <w:multiLevelType w:val="multilevel"/>
    <w:tmpl w:val="583E926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5">
    <w:nsid w:val="583E926D"/>
    <w:multiLevelType w:val="multilevel"/>
    <w:tmpl w:val="583E926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6">
    <w:nsid w:val="583E9278"/>
    <w:multiLevelType w:val="multilevel"/>
    <w:tmpl w:val="583E927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7">
    <w:nsid w:val="583E9283"/>
    <w:multiLevelType w:val="multilevel"/>
    <w:tmpl w:val="583E928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8">
    <w:nsid w:val="583E928E"/>
    <w:multiLevelType w:val="multilevel"/>
    <w:tmpl w:val="583E928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9">
    <w:nsid w:val="583E9299"/>
    <w:multiLevelType w:val="multilevel"/>
    <w:tmpl w:val="583E929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0">
    <w:nsid w:val="583E92A4"/>
    <w:multiLevelType w:val="multilevel"/>
    <w:tmpl w:val="583E92A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1">
    <w:nsid w:val="583E92E5"/>
    <w:multiLevelType w:val="multilevel"/>
    <w:tmpl w:val="583E92E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2">
    <w:nsid w:val="583E92F0"/>
    <w:multiLevelType w:val="multilevel"/>
    <w:tmpl w:val="583E92F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3">
    <w:nsid w:val="583E92FB"/>
    <w:multiLevelType w:val="multilevel"/>
    <w:tmpl w:val="583E92F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4">
    <w:nsid w:val="583E9306"/>
    <w:multiLevelType w:val="multilevel"/>
    <w:tmpl w:val="583E930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5">
    <w:nsid w:val="583E9311"/>
    <w:multiLevelType w:val="multilevel"/>
    <w:tmpl w:val="583E931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6">
    <w:nsid w:val="583E931C"/>
    <w:multiLevelType w:val="multilevel"/>
    <w:tmpl w:val="583E931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7">
    <w:nsid w:val="583E9327"/>
    <w:multiLevelType w:val="multilevel"/>
    <w:tmpl w:val="583E932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8">
    <w:nsid w:val="583E9332"/>
    <w:multiLevelType w:val="multilevel"/>
    <w:tmpl w:val="583E933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9">
    <w:nsid w:val="583E933D"/>
    <w:multiLevelType w:val="multilevel"/>
    <w:tmpl w:val="583E933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0">
    <w:nsid w:val="583E936C"/>
    <w:multiLevelType w:val="multilevel"/>
    <w:tmpl w:val="583E936C"/>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1">
    <w:nsid w:val="583E9377"/>
    <w:multiLevelType w:val="multilevel"/>
    <w:tmpl w:val="583E937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2">
    <w:nsid w:val="583E9382"/>
    <w:multiLevelType w:val="multilevel"/>
    <w:tmpl w:val="583E938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3">
    <w:nsid w:val="583E938D"/>
    <w:multiLevelType w:val="multilevel"/>
    <w:tmpl w:val="583E938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4">
    <w:nsid w:val="583E9398"/>
    <w:multiLevelType w:val="multilevel"/>
    <w:tmpl w:val="583E939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5">
    <w:nsid w:val="583E93A3"/>
    <w:multiLevelType w:val="multilevel"/>
    <w:tmpl w:val="583E93A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6">
    <w:nsid w:val="583E93AE"/>
    <w:multiLevelType w:val="multilevel"/>
    <w:tmpl w:val="583E93A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7">
    <w:nsid w:val="583E93B9"/>
    <w:multiLevelType w:val="multilevel"/>
    <w:tmpl w:val="583E93B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8">
    <w:nsid w:val="583E93C4"/>
    <w:multiLevelType w:val="multilevel"/>
    <w:tmpl w:val="583E93C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9">
    <w:nsid w:val="583E93CF"/>
    <w:multiLevelType w:val="multilevel"/>
    <w:tmpl w:val="583E93C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0">
    <w:nsid w:val="583E9AF0"/>
    <w:multiLevelType w:val="multilevel"/>
    <w:tmpl w:val="583E9AF0"/>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1">
    <w:nsid w:val="583E9AFB"/>
    <w:multiLevelType w:val="multilevel"/>
    <w:tmpl w:val="583E9AF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2">
    <w:nsid w:val="583E9B06"/>
    <w:multiLevelType w:val="multilevel"/>
    <w:tmpl w:val="583E9B0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3">
    <w:nsid w:val="583E9B11"/>
    <w:multiLevelType w:val="multilevel"/>
    <w:tmpl w:val="583E9B1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4">
    <w:nsid w:val="583E9B1C"/>
    <w:multiLevelType w:val="multilevel"/>
    <w:tmpl w:val="583E9B1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5">
    <w:nsid w:val="583E9B27"/>
    <w:multiLevelType w:val="multilevel"/>
    <w:tmpl w:val="583E9B2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6">
    <w:nsid w:val="583E9B32"/>
    <w:multiLevelType w:val="multilevel"/>
    <w:tmpl w:val="583E9B3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7">
    <w:nsid w:val="583E9B3D"/>
    <w:multiLevelType w:val="multilevel"/>
    <w:tmpl w:val="583E9B3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8">
    <w:nsid w:val="583E9B48"/>
    <w:multiLevelType w:val="multilevel"/>
    <w:tmpl w:val="583E9B4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9">
    <w:nsid w:val="583E9B78"/>
    <w:multiLevelType w:val="multilevel"/>
    <w:tmpl w:val="583E9B7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90">
    <w:nsid w:val="583E9B83"/>
    <w:multiLevelType w:val="multilevel"/>
    <w:tmpl w:val="583E9B8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91">
    <w:nsid w:val="583E9B8E"/>
    <w:multiLevelType w:val="multilevel"/>
    <w:tmpl w:val="583E9B8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92">
    <w:nsid w:val="583E9B99"/>
    <w:multiLevelType w:val="multilevel"/>
    <w:tmpl w:val="583E9B9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93">
    <w:nsid w:val="583E9BA4"/>
    <w:multiLevelType w:val="multilevel"/>
    <w:tmpl w:val="583E9BA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94">
    <w:nsid w:val="583E9BAF"/>
    <w:multiLevelType w:val="multilevel"/>
    <w:tmpl w:val="583E9BA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95">
    <w:nsid w:val="583E9BBA"/>
    <w:multiLevelType w:val="multilevel"/>
    <w:tmpl w:val="583E9BB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96">
    <w:nsid w:val="583E9BC5"/>
    <w:multiLevelType w:val="multilevel"/>
    <w:tmpl w:val="583E9BC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97">
    <w:nsid w:val="583E9BD0"/>
    <w:multiLevelType w:val="multilevel"/>
    <w:tmpl w:val="583E9BD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98">
    <w:nsid w:val="583E9BEA"/>
    <w:multiLevelType w:val="multilevel"/>
    <w:tmpl w:val="583E9BEA"/>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99">
    <w:nsid w:val="583E9BF5"/>
    <w:multiLevelType w:val="multilevel"/>
    <w:tmpl w:val="583E9BF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0">
    <w:nsid w:val="583E9C00"/>
    <w:multiLevelType w:val="multilevel"/>
    <w:tmpl w:val="583E9C0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1">
    <w:nsid w:val="583E9C0B"/>
    <w:multiLevelType w:val="multilevel"/>
    <w:tmpl w:val="583E9C0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2">
    <w:nsid w:val="583E9C16"/>
    <w:multiLevelType w:val="multilevel"/>
    <w:tmpl w:val="583E9C1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3">
    <w:nsid w:val="583E9C21"/>
    <w:multiLevelType w:val="multilevel"/>
    <w:tmpl w:val="583E9C2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4">
    <w:nsid w:val="583E9C2C"/>
    <w:multiLevelType w:val="multilevel"/>
    <w:tmpl w:val="583E9C2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5">
    <w:nsid w:val="583E9C37"/>
    <w:multiLevelType w:val="multilevel"/>
    <w:tmpl w:val="583E9C3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6">
    <w:nsid w:val="583E9C42"/>
    <w:multiLevelType w:val="multilevel"/>
    <w:tmpl w:val="583E9C4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7">
    <w:nsid w:val="583E9C4D"/>
    <w:multiLevelType w:val="multilevel"/>
    <w:tmpl w:val="583E9C4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8">
    <w:nsid w:val="583EE151"/>
    <w:multiLevelType w:val="multilevel"/>
    <w:tmpl w:val="583EE151"/>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9">
    <w:nsid w:val="583EE1CF"/>
    <w:multiLevelType w:val="multilevel"/>
    <w:tmpl w:val="583EE1CF"/>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10">
    <w:nsid w:val="583EE201"/>
    <w:multiLevelType w:val="multilevel"/>
    <w:tmpl w:val="583EE201"/>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11">
    <w:nsid w:val="583EE29A"/>
    <w:multiLevelType w:val="multilevel"/>
    <w:tmpl w:val="583EE29A"/>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12">
    <w:nsid w:val="583EE30A"/>
    <w:multiLevelType w:val="multilevel"/>
    <w:tmpl w:val="583EE30A"/>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13">
    <w:nsid w:val="583F767B"/>
    <w:multiLevelType w:val="multilevel"/>
    <w:tmpl w:val="583F767B"/>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14">
    <w:nsid w:val="583F7705"/>
    <w:multiLevelType w:val="multilevel"/>
    <w:tmpl w:val="583F7705"/>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15">
    <w:nsid w:val="65C805BD"/>
    <w:multiLevelType w:val="multilevel"/>
    <w:tmpl w:val="BD76F1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IdMacAtCleanup w:val="1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7C105CFF"/>
    <w:rsid w:val="00866CC4"/>
    <w:rsid w:val="00A45EE3"/>
    <w:rsid w:val="00D44283"/>
    <w:rsid w:val="096824AE"/>
    <w:rsid w:val="12A408C2"/>
    <w:rsid w:val="13AE5CF1"/>
    <w:rsid w:val="1E391D33"/>
    <w:rsid w:val="23DE026C"/>
    <w:rsid w:val="28CF18C5"/>
    <w:rsid w:val="38D4525D"/>
    <w:rsid w:val="43F75CBC"/>
    <w:rsid w:val="4CDD1794"/>
    <w:rsid w:val="54735D0F"/>
    <w:rsid w:val="552370A5"/>
    <w:rsid w:val="58C805C4"/>
    <w:rsid w:val="66BB0986"/>
    <w:rsid w:val="7C105C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CC4"/>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sid w:val="00D44283"/>
    <w:rPr>
      <w:rFonts w:ascii="宋体" w:eastAsia="宋体"/>
      <w:sz w:val="18"/>
      <w:szCs w:val="18"/>
    </w:rPr>
  </w:style>
  <w:style w:type="character" w:customStyle="1" w:styleId="Char">
    <w:name w:val="文档结构图 Char"/>
    <w:basedOn w:val="a0"/>
    <w:link w:val="a3"/>
    <w:rsid w:val="00D44283"/>
    <w:rPr>
      <w:rFonts w:ascii="宋体" w:hAnsiTheme="minorHAnsi" w:cstheme="minorBidi"/>
      <w:kern w:val="2"/>
      <w:sz w:val="18"/>
      <w:szCs w:val="18"/>
    </w:rPr>
  </w:style>
  <w:style w:type="paragraph" w:styleId="a4">
    <w:name w:val="Balloon Text"/>
    <w:basedOn w:val="a"/>
    <w:link w:val="Char0"/>
    <w:rsid w:val="00D44283"/>
    <w:rPr>
      <w:sz w:val="18"/>
      <w:szCs w:val="18"/>
    </w:rPr>
  </w:style>
  <w:style w:type="character" w:customStyle="1" w:styleId="Char0">
    <w:name w:val="批注框文本 Char"/>
    <w:basedOn w:val="a0"/>
    <w:link w:val="a4"/>
    <w:rsid w:val="00D4428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divs>
    <w:div w:id="391272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control" Target="activeX/activeX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control" Target="activeX/activeX3.xml"/><Relationship Id="rId5" Type="http://schemas.openxmlformats.org/officeDocument/2006/relationships/webSettings" Target="webSettings.xml"/><Relationship Id="rId10" Type="http://schemas.openxmlformats.org/officeDocument/2006/relationships/control" Target="activeX/activeX2.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3122</Words>
  <Characters>17798</Characters>
  <Application>Microsoft Office Word</Application>
  <DocSecurity>0</DocSecurity>
  <Lines>148</Lines>
  <Paragraphs>41</Paragraphs>
  <ScaleCrop>false</ScaleCrop>
  <Company/>
  <LinksUpToDate>false</LinksUpToDate>
  <CharactersWithSpaces>20879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YC</cp:lastModifiedBy>
  <cp:revision>2</cp:revision>
  <dcterms:created xsi:type="dcterms:W3CDTF">2016-11-30T00:59:00Z</dcterms:created>
  <dcterms:modified xsi:type="dcterms:W3CDTF">2016-12-04T09:31:00Z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