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3FC" w:rsidRPr="00846785" w:rsidRDefault="00846785" w:rsidP="00846785">
      <w:pPr>
        <w:pStyle w:val="1"/>
        <w:rPr>
          <w:sz w:val="56"/>
          <w:szCs w:val="52"/>
        </w:rPr>
      </w:pPr>
      <w:r w:rsidRPr="00846785">
        <w:rPr>
          <w:rFonts w:hint="eastAsia"/>
          <w:sz w:val="56"/>
          <w:szCs w:val="52"/>
        </w:rPr>
        <w:t>唐河坝滑坡工程地质勘察设计书</w:t>
      </w:r>
    </w:p>
    <w:p w:rsidR="00846785" w:rsidRDefault="00846785" w:rsidP="00846785"/>
    <w:p w:rsidR="00846785" w:rsidRDefault="00846785" w:rsidP="00846785"/>
    <w:p w:rsidR="00846785" w:rsidRDefault="00846785" w:rsidP="00846785"/>
    <w:p w:rsidR="00846785" w:rsidRDefault="00846785" w:rsidP="00846785"/>
    <w:p w:rsidR="00846785" w:rsidRDefault="00846785" w:rsidP="00846785"/>
    <w:p w:rsidR="00846785" w:rsidRDefault="00846785" w:rsidP="00846785"/>
    <w:p w:rsidR="00846785" w:rsidRDefault="00846785" w:rsidP="00846785"/>
    <w:p w:rsidR="00846785" w:rsidRDefault="00954D5C" w:rsidP="00954D5C">
      <w:pPr>
        <w:ind w:firstLineChars="400" w:firstLine="1120"/>
        <w:rPr>
          <w:sz w:val="28"/>
        </w:rPr>
      </w:pPr>
      <w:r>
        <w:rPr>
          <w:rFonts w:hint="eastAsia"/>
          <w:sz w:val="28"/>
        </w:rPr>
        <w:t>(</w:t>
      </w:r>
      <w:r>
        <w:rPr>
          <w:rFonts w:hint="eastAsia"/>
          <w:sz w:val="28"/>
        </w:rPr>
        <w:t>此报告仅供参考，学弟学妹勿照搬，好好学习吧</w:t>
      </w:r>
      <w:r>
        <w:rPr>
          <w:rFonts w:hint="eastAsia"/>
          <w:sz w:val="28"/>
        </w:rPr>
        <w:t>)</w:t>
      </w:r>
    </w:p>
    <w:p w:rsidR="00846785" w:rsidRDefault="00846785" w:rsidP="00846785">
      <w:pPr>
        <w:rPr>
          <w:sz w:val="28"/>
        </w:rPr>
      </w:pPr>
    </w:p>
    <w:p w:rsidR="00846785" w:rsidRDefault="00846785" w:rsidP="00846785">
      <w:pPr>
        <w:rPr>
          <w:sz w:val="28"/>
        </w:rPr>
      </w:pPr>
    </w:p>
    <w:p w:rsidR="00846785" w:rsidRDefault="00846785" w:rsidP="00846785">
      <w:pPr>
        <w:rPr>
          <w:sz w:val="28"/>
        </w:rPr>
      </w:pPr>
    </w:p>
    <w:p w:rsidR="00846785" w:rsidRDefault="00846785" w:rsidP="00846785"/>
    <w:p w:rsidR="00846785" w:rsidRDefault="00846785" w:rsidP="00846785"/>
    <w:p w:rsidR="00846785" w:rsidRDefault="00846785" w:rsidP="00846785"/>
    <w:p w:rsidR="00CA0919" w:rsidRDefault="00CA0919" w:rsidP="00846785"/>
    <w:p w:rsidR="00846785" w:rsidRDefault="00846785" w:rsidP="00846785"/>
    <w:p w:rsidR="00846785" w:rsidRPr="00846785" w:rsidRDefault="00846785" w:rsidP="004963FC">
      <w:pPr>
        <w:rPr>
          <w:sz w:val="36"/>
        </w:rPr>
      </w:pPr>
    </w:p>
    <w:p w:rsidR="00846785" w:rsidRDefault="00846785" w:rsidP="004963FC"/>
    <w:p w:rsidR="00846785" w:rsidRDefault="00846785" w:rsidP="004963FC"/>
    <w:p w:rsidR="00846785" w:rsidRDefault="00846785" w:rsidP="004963FC"/>
    <w:p w:rsidR="00954D5C" w:rsidRDefault="00954D5C" w:rsidP="004963FC"/>
    <w:p w:rsidR="00954D5C" w:rsidRDefault="00954D5C" w:rsidP="004963FC"/>
    <w:p w:rsidR="00954D5C" w:rsidRDefault="00954D5C" w:rsidP="004963FC"/>
    <w:p w:rsidR="00954D5C" w:rsidRDefault="00954D5C" w:rsidP="004963FC"/>
    <w:p w:rsidR="00954D5C" w:rsidRDefault="00954D5C" w:rsidP="004963FC"/>
    <w:p w:rsidR="00954D5C" w:rsidRDefault="00954D5C" w:rsidP="004963FC">
      <w:pPr>
        <w:rPr>
          <w:rFonts w:hint="eastAsia"/>
        </w:rPr>
      </w:pPr>
    </w:p>
    <w:p w:rsidR="00316B2F" w:rsidRDefault="00316B2F" w:rsidP="004963FC">
      <w:pPr>
        <w:rPr>
          <w:rFonts w:hint="eastAsia"/>
        </w:rPr>
      </w:pPr>
    </w:p>
    <w:p w:rsidR="00316B2F" w:rsidRPr="00316B2F" w:rsidRDefault="00316B2F" w:rsidP="004963FC"/>
    <w:p w:rsidR="00954D5C" w:rsidRDefault="00954D5C" w:rsidP="004963FC"/>
    <w:p w:rsidR="00954D5C" w:rsidRDefault="00954D5C" w:rsidP="004963FC"/>
    <w:p w:rsidR="00846785" w:rsidRPr="00846785" w:rsidRDefault="00846785" w:rsidP="004963FC"/>
    <w:sdt>
      <w:sdtPr>
        <w:rPr>
          <w:rFonts w:asciiTheme="minorHAnsi" w:eastAsiaTheme="minorEastAsia" w:hAnsiTheme="minorHAnsi" w:cstheme="minorBidi"/>
          <w:b w:val="0"/>
          <w:bCs w:val="0"/>
          <w:color w:val="auto"/>
          <w:kern w:val="2"/>
          <w:sz w:val="21"/>
          <w:szCs w:val="22"/>
          <w:lang w:val="zh-CN"/>
        </w:rPr>
        <w:id w:val="1648932"/>
        <w:docPartObj>
          <w:docPartGallery w:val="Table of Contents"/>
          <w:docPartUnique/>
        </w:docPartObj>
      </w:sdtPr>
      <w:sdtEndPr>
        <w:rPr>
          <w:lang w:val="en-US"/>
        </w:rPr>
      </w:sdtEndPr>
      <w:sdtContent>
        <w:p w:rsidR="004963FC" w:rsidRDefault="004963FC" w:rsidP="004963FC">
          <w:pPr>
            <w:pStyle w:val="TOC"/>
            <w:jc w:val="center"/>
            <w:rPr>
              <w:sz w:val="44"/>
              <w:szCs w:val="44"/>
              <w:lang w:val="zh-CN"/>
            </w:rPr>
          </w:pPr>
          <w:r w:rsidRPr="004963FC">
            <w:rPr>
              <w:sz w:val="44"/>
              <w:szCs w:val="44"/>
              <w:lang w:val="zh-CN"/>
            </w:rPr>
            <w:t>目录</w:t>
          </w:r>
        </w:p>
        <w:p w:rsidR="004963FC" w:rsidRDefault="004963FC" w:rsidP="004963FC">
          <w:pPr>
            <w:rPr>
              <w:rFonts w:hint="eastAsia"/>
              <w:lang w:val="zh-CN"/>
            </w:rPr>
          </w:pPr>
        </w:p>
        <w:p w:rsidR="00316B2F" w:rsidRPr="004963FC" w:rsidRDefault="00316B2F" w:rsidP="004963FC">
          <w:pPr>
            <w:rPr>
              <w:lang w:val="zh-CN"/>
            </w:rPr>
          </w:pPr>
        </w:p>
        <w:p w:rsidR="004963FC" w:rsidRPr="00CC1580" w:rsidRDefault="00273D9F">
          <w:pPr>
            <w:pStyle w:val="13"/>
            <w:tabs>
              <w:tab w:val="right" w:leader="dot" w:pos="8296"/>
            </w:tabs>
            <w:rPr>
              <w:noProof/>
              <w:sz w:val="28"/>
              <w:szCs w:val="28"/>
            </w:rPr>
          </w:pPr>
          <w:r w:rsidRPr="00CC1580">
            <w:rPr>
              <w:sz w:val="28"/>
              <w:szCs w:val="28"/>
            </w:rPr>
            <w:fldChar w:fldCharType="begin"/>
          </w:r>
          <w:r w:rsidR="004963FC" w:rsidRPr="00CC1580">
            <w:rPr>
              <w:sz w:val="28"/>
              <w:szCs w:val="28"/>
            </w:rPr>
            <w:instrText xml:space="preserve"> TOC \o "1-3" \h \z \u </w:instrText>
          </w:r>
          <w:r w:rsidRPr="00CC1580">
            <w:rPr>
              <w:sz w:val="28"/>
              <w:szCs w:val="28"/>
            </w:rPr>
            <w:fldChar w:fldCharType="separate"/>
          </w:r>
          <w:hyperlink w:anchor="_Toc337711883" w:history="1">
            <w:r w:rsidR="004963FC" w:rsidRPr="00CC1580">
              <w:rPr>
                <w:rStyle w:val="Char1"/>
                <w:noProof/>
                <w:sz w:val="28"/>
                <w:szCs w:val="28"/>
              </w:rPr>
              <w:t>1</w:t>
            </w:r>
            <w:r w:rsidR="004963FC" w:rsidRPr="00CC1580">
              <w:rPr>
                <w:rStyle w:val="Char1"/>
                <w:rFonts w:hint="eastAsia"/>
                <w:noProof/>
                <w:sz w:val="28"/>
                <w:szCs w:val="28"/>
              </w:rPr>
              <w:t>、前言</w:t>
            </w:r>
            <w:r w:rsidR="004963FC" w:rsidRPr="00CC1580">
              <w:rPr>
                <w:noProof/>
                <w:webHidden/>
                <w:sz w:val="28"/>
                <w:szCs w:val="28"/>
              </w:rPr>
              <w:tab/>
            </w:r>
            <w:r w:rsidRPr="00CC1580">
              <w:rPr>
                <w:noProof/>
                <w:webHidden/>
                <w:sz w:val="28"/>
                <w:szCs w:val="28"/>
              </w:rPr>
              <w:fldChar w:fldCharType="begin"/>
            </w:r>
            <w:r w:rsidR="004963FC" w:rsidRPr="00CC1580">
              <w:rPr>
                <w:noProof/>
                <w:webHidden/>
                <w:sz w:val="28"/>
                <w:szCs w:val="28"/>
              </w:rPr>
              <w:instrText xml:space="preserve"> PAGEREF _Toc337711883 \h </w:instrText>
            </w:r>
            <w:r w:rsidRPr="00CC1580">
              <w:rPr>
                <w:noProof/>
                <w:webHidden/>
                <w:sz w:val="28"/>
                <w:szCs w:val="28"/>
              </w:rPr>
            </w:r>
            <w:r w:rsidRPr="00CC1580">
              <w:rPr>
                <w:noProof/>
                <w:webHidden/>
                <w:sz w:val="28"/>
                <w:szCs w:val="28"/>
              </w:rPr>
              <w:fldChar w:fldCharType="separate"/>
            </w:r>
            <w:r w:rsidR="004963FC" w:rsidRPr="00CC1580">
              <w:rPr>
                <w:noProof/>
                <w:webHidden/>
                <w:sz w:val="28"/>
                <w:szCs w:val="28"/>
              </w:rPr>
              <w:t>2</w:t>
            </w:r>
            <w:r w:rsidRPr="00CC1580">
              <w:rPr>
                <w:noProof/>
                <w:webHidden/>
                <w:sz w:val="28"/>
                <w:szCs w:val="28"/>
              </w:rPr>
              <w:fldChar w:fldCharType="end"/>
            </w:r>
          </w:hyperlink>
        </w:p>
        <w:p w:rsidR="004963FC" w:rsidRPr="00CC1580" w:rsidRDefault="00273D9F">
          <w:pPr>
            <w:pStyle w:val="21"/>
            <w:tabs>
              <w:tab w:val="right" w:leader="dot" w:pos="8296"/>
            </w:tabs>
            <w:rPr>
              <w:noProof/>
              <w:sz w:val="28"/>
              <w:szCs w:val="28"/>
            </w:rPr>
          </w:pPr>
          <w:hyperlink w:anchor="_Toc337711884" w:history="1">
            <w:r w:rsidR="004963FC" w:rsidRPr="00CC1580">
              <w:rPr>
                <w:rStyle w:val="Char1"/>
                <w:noProof/>
                <w:sz w:val="28"/>
                <w:szCs w:val="28"/>
              </w:rPr>
              <w:t xml:space="preserve">1.1 </w:t>
            </w:r>
            <w:r w:rsidR="004963FC" w:rsidRPr="00CC1580">
              <w:rPr>
                <w:rStyle w:val="Char1"/>
                <w:rFonts w:hint="eastAsia"/>
                <w:noProof/>
                <w:sz w:val="28"/>
                <w:szCs w:val="28"/>
              </w:rPr>
              <w:t>目的和任务</w:t>
            </w:r>
            <w:r w:rsidR="004963FC" w:rsidRPr="00CC1580">
              <w:rPr>
                <w:noProof/>
                <w:webHidden/>
                <w:sz w:val="28"/>
                <w:szCs w:val="28"/>
              </w:rPr>
              <w:tab/>
            </w:r>
            <w:r w:rsidRPr="00CC1580">
              <w:rPr>
                <w:noProof/>
                <w:webHidden/>
                <w:sz w:val="28"/>
                <w:szCs w:val="28"/>
              </w:rPr>
              <w:fldChar w:fldCharType="begin"/>
            </w:r>
            <w:r w:rsidR="004963FC" w:rsidRPr="00CC1580">
              <w:rPr>
                <w:noProof/>
                <w:webHidden/>
                <w:sz w:val="28"/>
                <w:szCs w:val="28"/>
              </w:rPr>
              <w:instrText xml:space="preserve"> PAGEREF _Toc337711884 \h </w:instrText>
            </w:r>
            <w:r w:rsidRPr="00CC1580">
              <w:rPr>
                <w:noProof/>
                <w:webHidden/>
                <w:sz w:val="28"/>
                <w:szCs w:val="28"/>
              </w:rPr>
            </w:r>
            <w:r w:rsidRPr="00CC1580">
              <w:rPr>
                <w:noProof/>
                <w:webHidden/>
                <w:sz w:val="28"/>
                <w:szCs w:val="28"/>
              </w:rPr>
              <w:fldChar w:fldCharType="separate"/>
            </w:r>
            <w:r w:rsidR="004963FC" w:rsidRPr="00CC1580">
              <w:rPr>
                <w:noProof/>
                <w:webHidden/>
                <w:sz w:val="28"/>
                <w:szCs w:val="28"/>
              </w:rPr>
              <w:t>2</w:t>
            </w:r>
            <w:r w:rsidRPr="00CC1580">
              <w:rPr>
                <w:noProof/>
                <w:webHidden/>
                <w:sz w:val="28"/>
                <w:szCs w:val="28"/>
              </w:rPr>
              <w:fldChar w:fldCharType="end"/>
            </w:r>
          </w:hyperlink>
        </w:p>
        <w:p w:rsidR="004963FC" w:rsidRPr="00CC1580" w:rsidRDefault="00273D9F">
          <w:pPr>
            <w:pStyle w:val="21"/>
            <w:tabs>
              <w:tab w:val="right" w:leader="dot" w:pos="8296"/>
            </w:tabs>
            <w:rPr>
              <w:noProof/>
              <w:sz w:val="28"/>
              <w:szCs w:val="28"/>
            </w:rPr>
          </w:pPr>
          <w:hyperlink w:anchor="_Toc337711885" w:history="1">
            <w:r w:rsidR="004963FC" w:rsidRPr="00CC1580">
              <w:rPr>
                <w:rStyle w:val="Char1"/>
                <w:noProof/>
                <w:sz w:val="28"/>
                <w:szCs w:val="28"/>
              </w:rPr>
              <w:t>1.2</w:t>
            </w:r>
            <w:r w:rsidR="004963FC" w:rsidRPr="00CC1580">
              <w:rPr>
                <w:rStyle w:val="Char1"/>
                <w:rFonts w:hint="eastAsia"/>
                <w:noProof/>
                <w:sz w:val="28"/>
                <w:szCs w:val="28"/>
              </w:rPr>
              <w:t>、地理位置和交通情况</w:t>
            </w:r>
            <w:r w:rsidR="004963FC" w:rsidRPr="00CC1580">
              <w:rPr>
                <w:noProof/>
                <w:webHidden/>
                <w:sz w:val="28"/>
                <w:szCs w:val="28"/>
              </w:rPr>
              <w:tab/>
            </w:r>
            <w:r w:rsidRPr="00CC1580">
              <w:rPr>
                <w:noProof/>
                <w:webHidden/>
                <w:sz w:val="28"/>
                <w:szCs w:val="28"/>
              </w:rPr>
              <w:fldChar w:fldCharType="begin"/>
            </w:r>
            <w:r w:rsidR="004963FC" w:rsidRPr="00CC1580">
              <w:rPr>
                <w:noProof/>
                <w:webHidden/>
                <w:sz w:val="28"/>
                <w:szCs w:val="28"/>
              </w:rPr>
              <w:instrText xml:space="preserve"> PAGEREF _Toc337711885 \h </w:instrText>
            </w:r>
            <w:r w:rsidRPr="00CC1580">
              <w:rPr>
                <w:noProof/>
                <w:webHidden/>
                <w:sz w:val="28"/>
                <w:szCs w:val="28"/>
              </w:rPr>
            </w:r>
            <w:r w:rsidRPr="00CC1580">
              <w:rPr>
                <w:noProof/>
                <w:webHidden/>
                <w:sz w:val="28"/>
                <w:szCs w:val="28"/>
              </w:rPr>
              <w:fldChar w:fldCharType="separate"/>
            </w:r>
            <w:r w:rsidR="004963FC" w:rsidRPr="00CC1580">
              <w:rPr>
                <w:noProof/>
                <w:webHidden/>
                <w:sz w:val="28"/>
                <w:szCs w:val="28"/>
              </w:rPr>
              <w:t>2</w:t>
            </w:r>
            <w:r w:rsidRPr="00CC1580">
              <w:rPr>
                <w:noProof/>
                <w:webHidden/>
                <w:sz w:val="28"/>
                <w:szCs w:val="28"/>
              </w:rPr>
              <w:fldChar w:fldCharType="end"/>
            </w:r>
          </w:hyperlink>
        </w:p>
        <w:p w:rsidR="004963FC" w:rsidRPr="00CC1580" w:rsidRDefault="00273D9F">
          <w:pPr>
            <w:pStyle w:val="21"/>
            <w:tabs>
              <w:tab w:val="right" w:leader="dot" w:pos="8296"/>
            </w:tabs>
            <w:rPr>
              <w:noProof/>
              <w:sz w:val="28"/>
              <w:szCs w:val="28"/>
            </w:rPr>
          </w:pPr>
          <w:hyperlink w:anchor="_Toc337711887" w:history="1">
            <w:r w:rsidR="004963FC" w:rsidRPr="00CC1580">
              <w:rPr>
                <w:rStyle w:val="Char1"/>
                <w:noProof/>
                <w:sz w:val="28"/>
                <w:szCs w:val="28"/>
              </w:rPr>
              <w:t>1.3</w:t>
            </w:r>
            <w:r w:rsidR="004963FC" w:rsidRPr="00CC1580">
              <w:rPr>
                <w:rStyle w:val="Char1"/>
                <w:rFonts w:hint="eastAsia"/>
                <w:noProof/>
                <w:sz w:val="28"/>
                <w:szCs w:val="28"/>
              </w:rPr>
              <w:t>工作方法及工作量</w:t>
            </w:r>
            <w:r w:rsidR="004963FC" w:rsidRPr="00CC1580">
              <w:rPr>
                <w:noProof/>
                <w:webHidden/>
                <w:sz w:val="28"/>
                <w:szCs w:val="28"/>
              </w:rPr>
              <w:tab/>
            </w:r>
            <w:r w:rsidRPr="00CC1580">
              <w:rPr>
                <w:noProof/>
                <w:webHidden/>
                <w:sz w:val="28"/>
                <w:szCs w:val="28"/>
              </w:rPr>
              <w:fldChar w:fldCharType="begin"/>
            </w:r>
            <w:r w:rsidR="004963FC" w:rsidRPr="00CC1580">
              <w:rPr>
                <w:noProof/>
                <w:webHidden/>
                <w:sz w:val="28"/>
                <w:szCs w:val="28"/>
              </w:rPr>
              <w:instrText xml:space="preserve"> PAGEREF _Toc337711887 \h </w:instrText>
            </w:r>
            <w:r w:rsidRPr="00CC1580">
              <w:rPr>
                <w:noProof/>
                <w:webHidden/>
                <w:sz w:val="28"/>
                <w:szCs w:val="28"/>
              </w:rPr>
            </w:r>
            <w:r w:rsidRPr="00CC1580">
              <w:rPr>
                <w:noProof/>
                <w:webHidden/>
                <w:sz w:val="28"/>
                <w:szCs w:val="28"/>
              </w:rPr>
              <w:fldChar w:fldCharType="separate"/>
            </w:r>
            <w:r w:rsidR="004963FC" w:rsidRPr="00CC1580">
              <w:rPr>
                <w:noProof/>
                <w:webHidden/>
                <w:sz w:val="28"/>
                <w:szCs w:val="28"/>
              </w:rPr>
              <w:t>3</w:t>
            </w:r>
            <w:r w:rsidRPr="00CC1580">
              <w:rPr>
                <w:noProof/>
                <w:webHidden/>
                <w:sz w:val="28"/>
                <w:szCs w:val="28"/>
              </w:rPr>
              <w:fldChar w:fldCharType="end"/>
            </w:r>
          </w:hyperlink>
        </w:p>
        <w:p w:rsidR="004963FC" w:rsidRPr="00CC1580" w:rsidRDefault="00273D9F">
          <w:pPr>
            <w:pStyle w:val="21"/>
            <w:tabs>
              <w:tab w:val="right" w:leader="dot" w:pos="8296"/>
            </w:tabs>
            <w:rPr>
              <w:noProof/>
              <w:sz w:val="28"/>
              <w:szCs w:val="28"/>
            </w:rPr>
          </w:pPr>
          <w:hyperlink w:anchor="_Toc337711888" w:history="1">
            <w:r w:rsidR="004963FC" w:rsidRPr="00CC1580">
              <w:rPr>
                <w:rStyle w:val="Char1"/>
                <w:noProof/>
                <w:sz w:val="28"/>
                <w:szCs w:val="28"/>
              </w:rPr>
              <w:t>1.5</w:t>
            </w:r>
            <w:r w:rsidR="004963FC" w:rsidRPr="00CC1580">
              <w:rPr>
                <w:rStyle w:val="Char1"/>
                <w:rFonts w:hint="eastAsia"/>
                <w:noProof/>
                <w:sz w:val="28"/>
                <w:szCs w:val="28"/>
              </w:rPr>
              <w:t>勘察依据及参照规范</w:t>
            </w:r>
            <w:r w:rsidR="004963FC" w:rsidRPr="00CC1580">
              <w:rPr>
                <w:noProof/>
                <w:webHidden/>
                <w:sz w:val="28"/>
                <w:szCs w:val="28"/>
              </w:rPr>
              <w:tab/>
            </w:r>
            <w:r w:rsidRPr="00CC1580">
              <w:rPr>
                <w:noProof/>
                <w:webHidden/>
                <w:sz w:val="28"/>
                <w:szCs w:val="28"/>
              </w:rPr>
              <w:fldChar w:fldCharType="begin"/>
            </w:r>
            <w:r w:rsidR="004963FC" w:rsidRPr="00CC1580">
              <w:rPr>
                <w:noProof/>
                <w:webHidden/>
                <w:sz w:val="28"/>
                <w:szCs w:val="28"/>
              </w:rPr>
              <w:instrText xml:space="preserve"> PAGEREF _Toc337711888 \h </w:instrText>
            </w:r>
            <w:r w:rsidRPr="00CC1580">
              <w:rPr>
                <w:noProof/>
                <w:webHidden/>
                <w:sz w:val="28"/>
                <w:szCs w:val="28"/>
              </w:rPr>
            </w:r>
            <w:r w:rsidRPr="00CC1580">
              <w:rPr>
                <w:noProof/>
                <w:webHidden/>
                <w:sz w:val="28"/>
                <w:szCs w:val="28"/>
              </w:rPr>
              <w:fldChar w:fldCharType="separate"/>
            </w:r>
            <w:r w:rsidR="004963FC" w:rsidRPr="00CC1580">
              <w:rPr>
                <w:noProof/>
                <w:webHidden/>
                <w:sz w:val="28"/>
                <w:szCs w:val="28"/>
              </w:rPr>
              <w:t>3</w:t>
            </w:r>
            <w:r w:rsidRPr="00CC1580">
              <w:rPr>
                <w:noProof/>
                <w:webHidden/>
                <w:sz w:val="28"/>
                <w:szCs w:val="28"/>
              </w:rPr>
              <w:fldChar w:fldCharType="end"/>
            </w:r>
          </w:hyperlink>
        </w:p>
        <w:p w:rsidR="004963FC" w:rsidRPr="00CC1580" w:rsidRDefault="00273D9F">
          <w:pPr>
            <w:pStyle w:val="13"/>
            <w:tabs>
              <w:tab w:val="right" w:leader="dot" w:pos="8296"/>
            </w:tabs>
            <w:rPr>
              <w:noProof/>
              <w:sz w:val="28"/>
              <w:szCs w:val="28"/>
            </w:rPr>
          </w:pPr>
          <w:hyperlink w:anchor="_Toc337711889" w:history="1">
            <w:r w:rsidR="004963FC" w:rsidRPr="00CC1580">
              <w:rPr>
                <w:rStyle w:val="Char1"/>
                <w:noProof/>
                <w:sz w:val="28"/>
                <w:szCs w:val="28"/>
              </w:rPr>
              <w:t>2</w:t>
            </w:r>
            <w:r w:rsidR="004963FC" w:rsidRPr="00CC1580">
              <w:rPr>
                <w:rStyle w:val="Char1"/>
                <w:rFonts w:hint="eastAsia"/>
                <w:noProof/>
                <w:sz w:val="28"/>
                <w:szCs w:val="28"/>
              </w:rPr>
              <w:t>、工程地质环境资料</w:t>
            </w:r>
            <w:r w:rsidR="004963FC" w:rsidRPr="00CC1580">
              <w:rPr>
                <w:noProof/>
                <w:webHidden/>
                <w:sz w:val="28"/>
                <w:szCs w:val="28"/>
              </w:rPr>
              <w:tab/>
            </w:r>
            <w:r w:rsidRPr="00CC1580">
              <w:rPr>
                <w:noProof/>
                <w:webHidden/>
                <w:sz w:val="28"/>
                <w:szCs w:val="28"/>
              </w:rPr>
              <w:fldChar w:fldCharType="begin"/>
            </w:r>
            <w:r w:rsidR="004963FC" w:rsidRPr="00CC1580">
              <w:rPr>
                <w:noProof/>
                <w:webHidden/>
                <w:sz w:val="28"/>
                <w:szCs w:val="28"/>
              </w:rPr>
              <w:instrText xml:space="preserve"> PAGEREF _Toc337711889 \h </w:instrText>
            </w:r>
            <w:r w:rsidRPr="00CC1580">
              <w:rPr>
                <w:noProof/>
                <w:webHidden/>
                <w:sz w:val="28"/>
                <w:szCs w:val="28"/>
              </w:rPr>
            </w:r>
            <w:r w:rsidRPr="00CC1580">
              <w:rPr>
                <w:noProof/>
                <w:webHidden/>
                <w:sz w:val="28"/>
                <w:szCs w:val="28"/>
              </w:rPr>
              <w:fldChar w:fldCharType="separate"/>
            </w:r>
            <w:r w:rsidR="004963FC" w:rsidRPr="00CC1580">
              <w:rPr>
                <w:noProof/>
                <w:webHidden/>
                <w:sz w:val="28"/>
                <w:szCs w:val="28"/>
              </w:rPr>
              <w:t>4</w:t>
            </w:r>
            <w:r w:rsidRPr="00CC1580">
              <w:rPr>
                <w:noProof/>
                <w:webHidden/>
                <w:sz w:val="28"/>
                <w:szCs w:val="28"/>
              </w:rPr>
              <w:fldChar w:fldCharType="end"/>
            </w:r>
          </w:hyperlink>
        </w:p>
        <w:p w:rsidR="004963FC" w:rsidRPr="00CC1580" w:rsidRDefault="00273D9F">
          <w:pPr>
            <w:pStyle w:val="21"/>
            <w:tabs>
              <w:tab w:val="right" w:leader="dot" w:pos="8296"/>
            </w:tabs>
            <w:rPr>
              <w:noProof/>
              <w:sz w:val="28"/>
              <w:szCs w:val="28"/>
            </w:rPr>
          </w:pPr>
          <w:hyperlink w:anchor="_Toc337711890" w:history="1">
            <w:r w:rsidR="004963FC" w:rsidRPr="00CC1580">
              <w:rPr>
                <w:rStyle w:val="Char1"/>
                <w:noProof/>
                <w:sz w:val="28"/>
                <w:szCs w:val="28"/>
              </w:rPr>
              <w:t>2.1</w:t>
            </w:r>
            <w:r w:rsidR="004963FC" w:rsidRPr="00CC1580">
              <w:rPr>
                <w:rStyle w:val="Char1"/>
                <w:rFonts w:hint="eastAsia"/>
                <w:noProof/>
                <w:sz w:val="28"/>
                <w:szCs w:val="28"/>
              </w:rPr>
              <w:t>气象水文条件</w:t>
            </w:r>
            <w:r w:rsidR="004963FC" w:rsidRPr="00CC1580">
              <w:rPr>
                <w:noProof/>
                <w:webHidden/>
                <w:sz w:val="28"/>
                <w:szCs w:val="28"/>
              </w:rPr>
              <w:tab/>
            </w:r>
            <w:r w:rsidRPr="00CC1580">
              <w:rPr>
                <w:noProof/>
                <w:webHidden/>
                <w:sz w:val="28"/>
                <w:szCs w:val="28"/>
              </w:rPr>
              <w:fldChar w:fldCharType="begin"/>
            </w:r>
            <w:r w:rsidR="004963FC" w:rsidRPr="00CC1580">
              <w:rPr>
                <w:noProof/>
                <w:webHidden/>
                <w:sz w:val="28"/>
                <w:szCs w:val="28"/>
              </w:rPr>
              <w:instrText xml:space="preserve"> PAGEREF _Toc337711890 \h </w:instrText>
            </w:r>
            <w:r w:rsidRPr="00CC1580">
              <w:rPr>
                <w:noProof/>
                <w:webHidden/>
                <w:sz w:val="28"/>
                <w:szCs w:val="28"/>
              </w:rPr>
            </w:r>
            <w:r w:rsidRPr="00CC1580">
              <w:rPr>
                <w:noProof/>
                <w:webHidden/>
                <w:sz w:val="28"/>
                <w:szCs w:val="28"/>
              </w:rPr>
              <w:fldChar w:fldCharType="separate"/>
            </w:r>
            <w:r w:rsidR="004963FC" w:rsidRPr="00CC1580">
              <w:rPr>
                <w:noProof/>
                <w:webHidden/>
                <w:sz w:val="28"/>
                <w:szCs w:val="28"/>
              </w:rPr>
              <w:t>4</w:t>
            </w:r>
            <w:r w:rsidRPr="00CC1580">
              <w:rPr>
                <w:noProof/>
                <w:webHidden/>
                <w:sz w:val="28"/>
                <w:szCs w:val="28"/>
              </w:rPr>
              <w:fldChar w:fldCharType="end"/>
            </w:r>
          </w:hyperlink>
        </w:p>
        <w:p w:rsidR="004963FC" w:rsidRPr="00CC1580" w:rsidRDefault="00273D9F">
          <w:pPr>
            <w:pStyle w:val="21"/>
            <w:tabs>
              <w:tab w:val="right" w:leader="dot" w:pos="8296"/>
            </w:tabs>
            <w:rPr>
              <w:noProof/>
              <w:sz w:val="28"/>
              <w:szCs w:val="28"/>
            </w:rPr>
          </w:pPr>
          <w:hyperlink w:anchor="_Toc337711891" w:history="1">
            <w:r w:rsidR="004963FC" w:rsidRPr="00CC1580">
              <w:rPr>
                <w:rStyle w:val="Char1"/>
                <w:noProof/>
                <w:sz w:val="28"/>
                <w:szCs w:val="28"/>
              </w:rPr>
              <w:t>2.2</w:t>
            </w:r>
            <w:r w:rsidR="004963FC" w:rsidRPr="00CC1580">
              <w:rPr>
                <w:rStyle w:val="Char1"/>
                <w:rFonts w:hint="eastAsia"/>
                <w:noProof/>
                <w:sz w:val="28"/>
                <w:szCs w:val="28"/>
              </w:rPr>
              <w:t>地形地貌</w:t>
            </w:r>
            <w:r w:rsidR="004963FC" w:rsidRPr="00CC1580">
              <w:rPr>
                <w:noProof/>
                <w:webHidden/>
                <w:sz w:val="28"/>
                <w:szCs w:val="28"/>
              </w:rPr>
              <w:tab/>
            </w:r>
            <w:r w:rsidRPr="00CC1580">
              <w:rPr>
                <w:noProof/>
                <w:webHidden/>
                <w:sz w:val="28"/>
                <w:szCs w:val="28"/>
              </w:rPr>
              <w:fldChar w:fldCharType="begin"/>
            </w:r>
            <w:r w:rsidR="004963FC" w:rsidRPr="00CC1580">
              <w:rPr>
                <w:noProof/>
                <w:webHidden/>
                <w:sz w:val="28"/>
                <w:szCs w:val="28"/>
              </w:rPr>
              <w:instrText xml:space="preserve"> PAGEREF _Toc337711891 \h </w:instrText>
            </w:r>
            <w:r w:rsidRPr="00CC1580">
              <w:rPr>
                <w:noProof/>
                <w:webHidden/>
                <w:sz w:val="28"/>
                <w:szCs w:val="28"/>
              </w:rPr>
            </w:r>
            <w:r w:rsidRPr="00CC1580">
              <w:rPr>
                <w:noProof/>
                <w:webHidden/>
                <w:sz w:val="28"/>
                <w:szCs w:val="28"/>
              </w:rPr>
              <w:fldChar w:fldCharType="separate"/>
            </w:r>
            <w:r w:rsidR="004963FC" w:rsidRPr="00CC1580">
              <w:rPr>
                <w:noProof/>
                <w:webHidden/>
                <w:sz w:val="28"/>
                <w:szCs w:val="28"/>
              </w:rPr>
              <w:t>4</w:t>
            </w:r>
            <w:r w:rsidRPr="00CC1580">
              <w:rPr>
                <w:noProof/>
                <w:webHidden/>
                <w:sz w:val="28"/>
                <w:szCs w:val="28"/>
              </w:rPr>
              <w:fldChar w:fldCharType="end"/>
            </w:r>
          </w:hyperlink>
        </w:p>
        <w:p w:rsidR="004963FC" w:rsidRPr="00CC1580" w:rsidRDefault="00273D9F">
          <w:pPr>
            <w:pStyle w:val="21"/>
            <w:tabs>
              <w:tab w:val="right" w:leader="dot" w:pos="8296"/>
            </w:tabs>
            <w:rPr>
              <w:noProof/>
              <w:sz w:val="28"/>
              <w:szCs w:val="28"/>
            </w:rPr>
          </w:pPr>
          <w:hyperlink w:anchor="_Toc337711892" w:history="1">
            <w:r w:rsidR="004963FC" w:rsidRPr="00CC1580">
              <w:rPr>
                <w:rStyle w:val="Char1"/>
                <w:noProof/>
                <w:sz w:val="28"/>
                <w:szCs w:val="28"/>
              </w:rPr>
              <w:t>2.3</w:t>
            </w:r>
            <w:r w:rsidR="004963FC" w:rsidRPr="00CC1580">
              <w:rPr>
                <w:rStyle w:val="Char1"/>
                <w:rFonts w:hint="eastAsia"/>
                <w:noProof/>
                <w:sz w:val="28"/>
                <w:szCs w:val="28"/>
              </w:rPr>
              <w:t>地层岩性</w:t>
            </w:r>
            <w:r w:rsidR="004963FC" w:rsidRPr="00CC1580">
              <w:rPr>
                <w:noProof/>
                <w:webHidden/>
                <w:sz w:val="28"/>
                <w:szCs w:val="28"/>
              </w:rPr>
              <w:tab/>
            </w:r>
            <w:r w:rsidRPr="00CC1580">
              <w:rPr>
                <w:noProof/>
                <w:webHidden/>
                <w:sz w:val="28"/>
                <w:szCs w:val="28"/>
              </w:rPr>
              <w:fldChar w:fldCharType="begin"/>
            </w:r>
            <w:r w:rsidR="004963FC" w:rsidRPr="00CC1580">
              <w:rPr>
                <w:noProof/>
                <w:webHidden/>
                <w:sz w:val="28"/>
                <w:szCs w:val="28"/>
              </w:rPr>
              <w:instrText xml:space="preserve"> PAGEREF _Toc337711892 \h </w:instrText>
            </w:r>
            <w:r w:rsidRPr="00CC1580">
              <w:rPr>
                <w:noProof/>
                <w:webHidden/>
                <w:sz w:val="28"/>
                <w:szCs w:val="28"/>
              </w:rPr>
            </w:r>
            <w:r w:rsidRPr="00CC1580">
              <w:rPr>
                <w:noProof/>
                <w:webHidden/>
                <w:sz w:val="28"/>
                <w:szCs w:val="28"/>
              </w:rPr>
              <w:fldChar w:fldCharType="separate"/>
            </w:r>
            <w:r w:rsidR="004963FC" w:rsidRPr="00CC1580">
              <w:rPr>
                <w:noProof/>
                <w:webHidden/>
                <w:sz w:val="28"/>
                <w:szCs w:val="28"/>
              </w:rPr>
              <w:t>4</w:t>
            </w:r>
            <w:r w:rsidRPr="00CC1580">
              <w:rPr>
                <w:noProof/>
                <w:webHidden/>
                <w:sz w:val="28"/>
                <w:szCs w:val="28"/>
              </w:rPr>
              <w:fldChar w:fldCharType="end"/>
            </w:r>
          </w:hyperlink>
        </w:p>
        <w:p w:rsidR="004963FC" w:rsidRPr="00CC1580" w:rsidRDefault="00273D9F">
          <w:pPr>
            <w:pStyle w:val="21"/>
            <w:tabs>
              <w:tab w:val="right" w:leader="dot" w:pos="8296"/>
            </w:tabs>
            <w:rPr>
              <w:noProof/>
              <w:sz w:val="28"/>
              <w:szCs w:val="28"/>
            </w:rPr>
          </w:pPr>
          <w:hyperlink w:anchor="_Toc337711893" w:history="1">
            <w:r w:rsidR="004963FC" w:rsidRPr="00CC1580">
              <w:rPr>
                <w:rStyle w:val="Char1"/>
                <w:noProof/>
                <w:sz w:val="28"/>
                <w:szCs w:val="28"/>
              </w:rPr>
              <w:t>2.4</w:t>
            </w:r>
            <w:r w:rsidR="004963FC" w:rsidRPr="00CC1580">
              <w:rPr>
                <w:rStyle w:val="Char1"/>
                <w:rFonts w:hint="eastAsia"/>
                <w:noProof/>
                <w:sz w:val="28"/>
                <w:szCs w:val="28"/>
              </w:rPr>
              <w:t>地质构造</w:t>
            </w:r>
            <w:r w:rsidR="004963FC" w:rsidRPr="00CC1580">
              <w:rPr>
                <w:noProof/>
                <w:webHidden/>
                <w:sz w:val="28"/>
                <w:szCs w:val="28"/>
              </w:rPr>
              <w:tab/>
            </w:r>
            <w:r w:rsidRPr="00CC1580">
              <w:rPr>
                <w:noProof/>
                <w:webHidden/>
                <w:sz w:val="28"/>
                <w:szCs w:val="28"/>
              </w:rPr>
              <w:fldChar w:fldCharType="begin"/>
            </w:r>
            <w:r w:rsidR="004963FC" w:rsidRPr="00CC1580">
              <w:rPr>
                <w:noProof/>
                <w:webHidden/>
                <w:sz w:val="28"/>
                <w:szCs w:val="28"/>
              </w:rPr>
              <w:instrText xml:space="preserve"> PAGEREF _Toc337711893 \h </w:instrText>
            </w:r>
            <w:r w:rsidRPr="00CC1580">
              <w:rPr>
                <w:noProof/>
                <w:webHidden/>
                <w:sz w:val="28"/>
                <w:szCs w:val="28"/>
              </w:rPr>
            </w:r>
            <w:r w:rsidRPr="00CC1580">
              <w:rPr>
                <w:noProof/>
                <w:webHidden/>
                <w:sz w:val="28"/>
                <w:szCs w:val="28"/>
              </w:rPr>
              <w:fldChar w:fldCharType="separate"/>
            </w:r>
            <w:r w:rsidR="004963FC" w:rsidRPr="00CC1580">
              <w:rPr>
                <w:noProof/>
                <w:webHidden/>
                <w:sz w:val="28"/>
                <w:szCs w:val="28"/>
              </w:rPr>
              <w:t>5</w:t>
            </w:r>
            <w:r w:rsidRPr="00CC1580">
              <w:rPr>
                <w:noProof/>
                <w:webHidden/>
                <w:sz w:val="28"/>
                <w:szCs w:val="28"/>
              </w:rPr>
              <w:fldChar w:fldCharType="end"/>
            </w:r>
          </w:hyperlink>
        </w:p>
        <w:p w:rsidR="004963FC" w:rsidRPr="00CC1580" w:rsidRDefault="00273D9F">
          <w:pPr>
            <w:pStyle w:val="21"/>
            <w:tabs>
              <w:tab w:val="right" w:leader="dot" w:pos="8296"/>
            </w:tabs>
            <w:rPr>
              <w:noProof/>
              <w:sz w:val="28"/>
              <w:szCs w:val="28"/>
            </w:rPr>
          </w:pPr>
          <w:hyperlink w:anchor="_Toc337711894" w:history="1">
            <w:r w:rsidR="004963FC" w:rsidRPr="00CC1580">
              <w:rPr>
                <w:rStyle w:val="Char1"/>
                <w:noProof/>
                <w:sz w:val="28"/>
                <w:szCs w:val="28"/>
              </w:rPr>
              <w:t>2.5</w:t>
            </w:r>
            <w:r w:rsidR="004963FC" w:rsidRPr="00CC1580">
              <w:rPr>
                <w:rStyle w:val="Char1"/>
                <w:rFonts w:hint="eastAsia"/>
                <w:noProof/>
                <w:sz w:val="28"/>
                <w:szCs w:val="28"/>
              </w:rPr>
              <w:t>水文地质条件</w:t>
            </w:r>
            <w:r w:rsidR="004963FC" w:rsidRPr="00CC1580">
              <w:rPr>
                <w:noProof/>
                <w:webHidden/>
                <w:sz w:val="28"/>
                <w:szCs w:val="28"/>
              </w:rPr>
              <w:tab/>
            </w:r>
            <w:r w:rsidRPr="00CC1580">
              <w:rPr>
                <w:noProof/>
                <w:webHidden/>
                <w:sz w:val="28"/>
                <w:szCs w:val="28"/>
              </w:rPr>
              <w:fldChar w:fldCharType="begin"/>
            </w:r>
            <w:r w:rsidR="004963FC" w:rsidRPr="00CC1580">
              <w:rPr>
                <w:noProof/>
                <w:webHidden/>
                <w:sz w:val="28"/>
                <w:szCs w:val="28"/>
              </w:rPr>
              <w:instrText xml:space="preserve"> PAGEREF _Toc337711894 \h </w:instrText>
            </w:r>
            <w:r w:rsidRPr="00CC1580">
              <w:rPr>
                <w:noProof/>
                <w:webHidden/>
                <w:sz w:val="28"/>
                <w:szCs w:val="28"/>
              </w:rPr>
            </w:r>
            <w:r w:rsidRPr="00CC1580">
              <w:rPr>
                <w:noProof/>
                <w:webHidden/>
                <w:sz w:val="28"/>
                <w:szCs w:val="28"/>
              </w:rPr>
              <w:fldChar w:fldCharType="separate"/>
            </w:r>
            <w:r w:rsidR="004963FC" w:rsidRPr="00CC1580">
              <w:rPr>
                <w:noProof/>
                <w:webHidden/>
                <w:sz w:val="28"/>
                <w:szCs w:val="28"/>
              </w:rPr>
              <w:t>5</w:t>
            </w:r>
            <w:r w:rsidRPr="00CC1580">
              <w:rPr>
                <w:noProof/>
                <w:webHidden/>
                <w:sz w:val="28"/>
                <w:szCs w:val="28"/>
              </w:rPr>
              <w:fldChar w:fldCharType="end"/>
            </w:r>
          </w:hyperlink>
        </w:p>
        <w:p w:rsidR="004963FC" w:rsidRPr="00CC1580" w:rsidRDefault="00273D9F">
          <w:pPr>
            <w:pStyle w:val="13"/>
            <w:tabs>
              <w:tab w:val="right" w:leader="dot" w:pos="8296"/>
            </w:tabs>
            <w:rPr>
              <w:noProof/>
              <w:sz w:val="28"/>
              <w:szCs w:val="28"/>
            </w:rPr>
          </w:pPr>
          <w:hyperlink w:anchor="_Toc337711895" w:history="1">
            <w:r w:rsidR="004963FC" w:rsidRPr="00CC1580">
              <w:rPr>
                <w:rStyle w:val="Char1"/>
                <w:noProof/>
                <w:sz w:val="28"/>
                <w:szCs w:val="28"/>
              </w:rPr>
              <w:t>3</w:t>
            </w:r>
            <w:r w:rsidR="004963FC" w:rsidRPr="00CC1580">
              <w:rPr>
                <w:rStyle w:val="Char1"/>
                <w:rFonts w:hint="eastAsia"/>
                <w:noProof/>
                <w:sz w:val="28"/>
                <w:szCs w:val="28"/>
              </w:rPr>
              <w:t>、唐河坝滑坡特征及成因机制</w:t>
            </w:r>
            <w:r w:rsidR="004963FC" w:rsidRPr="00CC1580">
              <w:rPr>
                <w:noProof/>
                <w:webHidden/>
                <w:sz w:val="28"/>
                <w:szCs w:val="28"/>
              </w:rPr>
              <w:tab/>
            </w:r>
            <w:r w:rsidRPr="00CC1580">
              <w:rPr>
                <w:noProof/>
                <w:webHidden/>
                <w:sz w:val="28"/>
                <w:szCs w:val="28"/>
              </w:rPr>
              <w:fldChar w:fldCharType="begin"/>
            </w:r>
            <w:r w:rsidR="004963FC" w:rsidRPr="00CC1580">
              <w:rPr>
                <w:noProof/>
                <w:webHidden/>
                <w:sz w:val="28"/>
                <w:szCs w:val="28"/>
              </w:rPr>
              <w:instrText xml:space="preserve"> PAGEREF _Toc337711895 \h </w:instrText>
            </w:r>
            <w:r w:rsidRPr="00CC1580">
              <w:rPr>
                <w:noProof/>
                <w:webHidden/>
                <w:sz w:val="28"/>
                <w:szCs w:val="28"/>
              </w:rPr>
            </w:r>
            <w:r w:rsidRPr="00CC1580">
              <w:rPr>
                <w:noProof/>
                <w:webHidden/>
                <w:sz w:val="28"/>
                <w:szCs w:val="28"/>
              </w:rPr>
              <w:fldChar w:fldCharType="separate"/>
            </w:r>
            <w:r w:rsidR="004963FC" w:rsidRPr="00CC1580">
              <w:rPr>
                <w:noProof/>
                <w:webHidden/>
                <w:sz w:val="28"/>
                <w:szCs w:val="28"/>
              </w:rPr>
              <w:t>6</w:t>
            </w:r>
            <w:r w:rsidRPr="00CC1580">
              <w:rPr>
                <w:noProof/>
                <w:webHidden/>
                <w:sz w:val="28"/>
                <w:szCs w:val="28"/>
              </w:rPr>
              <w:fldChar w:fldCharType="end"/>
            </w:r>
          </w:hyperlink>
        </w:p>
        <w:p w:rsidR="004963FC" w:rsidRPr="00CC1580" w:rsidRDefault="00273D9F">
          <w:pPr>
            <w:pStyle w:val="21"/>
            <w:tabs>
              <w:tab w:val="right" w:leader="dot" w:pos="8296"/>
            </w:tabs>
            <w:rPr>
              <w:noProof/>
              <w:sz w:val="28"/>
              <w:szCs w:val="28"/>
            </w:rPr>
          </w:pPr>
          <w:hyperlink w:anchor="_Toc337711896" w:history="1">
            <w:r w:rsidR="004963FC" w:rsidRPr="00CC1580">
              <w:rPr>
                <w:rStyle w:val="Char1"/>
                <w:noProof/>
                <w:sz w:val="28"/>
                <w:szCs w:val="28"/>
              </w:rPr>
              <w:t>3.1</w:t>
            </w:r>
            <w:r w:rsidR="004963FC" w:rsidRPr="00CC1580">
              <w:rPr>
                <w:rStyle w:val="Char1"/>
                <w:rFonts w:hint="eastAsia"/>
                <w:noProof/>
                <w:sz w:val="28"/>
                <w:szCs w:val="28"/>
              </w:rPr>
              <w:t>发育分布特征</w:t>
            </w:r>
            <w:r w:rsidR="004963FC" w:rsidRPr="00CC1580">
              <w:rPr>
                <w:noProof/>
                <w:webHidden/>
                <w:sz w:val="28"/>
                <w:szCs w:val="28"/>
              </w:rPr>
              <w:tab/>
            </w:r>
            <w:r w:rsidRPr="00CC1580">
              <w:rPr>
                <w:noProof/>
                <w:webHidden/>
                <w:sz w:val="28"/>
                <w:szCs w:val="28"/>
              </w:rPr>
              <w:fldChar w:fldCharType="begin"/>
            </w:r>
            <w:r w:rsidR="004963FC" w:rsidRPr="00CC1580">
              <w:rPr>
                <w:noProof/>
                <w:webHidden/>
                <w:sz w:val="28"/>
                <w:szCs w:val="28"/>
              </w:rPr>
              <w:instrText xml:space="preserve"> PAGEREF _Toc337711896 \h </w:instrText>
            </w:r>
            <w:r w:rsidRPr="00CC1580">
              <w:rPr>
                <w:noProof/>
                <w:webHidden/>
                <w:sz w:val="28"/>
                <w:szCs w:val="28"/>
              </w:rPr>
            </w:r>
            <w:r w:rsidRPr="00CC1580">
              <w:rPr>
                <w:noProof/>
                <w:webHidden/>
                <w:sz w:val="28"/>
                <w:szCs w:val="28"/>
              </w:rPr>
              <w:fldChar w:fldCharType="separate"/>
            </w:r>
            <w:r w:rsidR="004963FC" w:rsidRPr="00CC1580">
              <w:rPr>
                <w:noProof/>
                <w:webHidden/>
                <w:sz w:val="28"/>
                <w:szCs w:val="28"/>
              </w:rPr>
              <w:t>6</w:t>
            </w:r>
            <w:r w:rsidRPr="00CC1580">
              <w:rPr>
                <w:noProof/>
                <w:webHidden/>
                <w:sz w:val="28"/>
                <w:szCs w:val="28"/>
              </w:rPr>
              <w:fldChar w:fldCharType="end"/>
            </w:r>
          </w:hyperlink>
        </w:p>
        <w:p w:rsidR="004963FC" w:rsidRPr="00CC1580" w:rsidRDefault="00273D9F">
          <w:pPr>
            <w:pStyle w:val="21"/>
            <w:tabs>
              <w:tab w:val="right" w:leader="dot" w:pos="8296"/>
            </w:tabs>
            <w:rPr>
              <w:noProof/>
              <w:sz w:val="28"/>
              <w:szCs w:val="28"/>
            </w:rPr>
          </w:pPr>
          <w:hyperlink w:anchor="_Toc337711897" w:history="1">
            <w:r w:rsidR="004963FC" w:rsidRPr="00CC1580">
              <w:rPr>
                <w:rStyle w:val="Char1"/>
                <w:noProof/>
                <w:sz w:val="28"/>
                <w:szCs w:val="28"/>
              </w:rPr>
              <w:t>3.2</w:t>
            </w:r>
            <w:r w:rsidR="004963FC" w:rsidRPr="00CC1580">
              <w:rPr>
                <w:rStyle w:val="Char1"/>
                <w:rFonts w:hint="eastAsia"/>
                <w:noProof/>
                <w:sz w:val="28"/>
                <w:szCs w:val="28"/>
              </w:rPr>
              <w:t>滑坡结构特征</w:t>
            </w:r>
            <w:r w:rsidR="004963FC" w:rsidRPr="00CC1580">
              <w:rPr>
                <w:noProof/>
                <w:webHidden/>
                <w:sz w:val="28"/>
                <w:szCs w:val="28"/>
              </w:rPr>
              <w:tab/>
            </w:r>
            <w:r w:rsidRPr="00CC1580">
              <w:rPr>
                <w:noProof/>
                <w:webHidden/>
                <w:sz w:val="28"/>
                <w:szCs w:val="28"/>
              </w:rPr>
              <w:fldChar w:fldCharType="begin"/>
            </w:r>
            <w:r w:rsidR="004963FC" w:rsidRPr="00CC1580">
              <w:rPr>
                <w:noProof/>
                <w:webHidden/>
                <w:sz w:val="28"/>
                <w:szCs w:val="28"/>
              </w:rPr>
              <w:instrText xml:space="preserve"> PAGEREF _Toc337711897 \h </w:instrText>
            </w:r>
            <w:r w:rsidRPr="00CC1580">
              <w:rPr>
                <w:noProof/>
                <w:webHidden/>
                <w:sz w:val="28"/>
                <w:szCs w:val="28"/>
              </w:rPr>
            </w:r>
            <w:r w:rsidRPr="00CC1580">
              <w:rPr>
                <w:noProof/>
                <w:webHidden/>
                <w:sz w:val="28"/>
                <w:szCs w:val="28"/>
              </w:rPr>
              <w:fldChar w:fldCharType="separate"/>
            </w:r>
            <w:r w:rsidR="004963FC" w:rsidRPr="00CC1580">
              <w:rPr>
                <w:noProof/>
                <w:webHidden/>
                <w:sz w:val="28"/>
                <w:szCs w:val="28"/>
              </w:rPr>
              <w:t>6</w:t>
            </w:r>
            <w:r w:rsidRPr="00CC1580">
              <w:rPr>
                <w:noProof/>
                <w:webHidden/>
                <w:sz w:val="28"/>
                <w:szCs w:val="28"/>
              </w:rPr>
              <w:fldChar w:fldCharType="end"/>
            </w:r>
          </w:hyperlink>
        </w:p>
        <w:p w:rsidR="004963FC" w:rsidRPr="00CC1580" w:rsidRDefault="00273D9F">
          <w:pPr>
            <w:pStyle w:val="21"/>
            <w:tabs>
              <w:tab w:val="right" w:leader="dot" w:pos="8296"/>
            </w:tabs>
            <w:rPr>
              <w:noProof/>
              <w:sz w:val="28"/>
              <w:szCs w:val="28"/>
            </w:rPr>
          </w:pPr>
          <w:hyperlink w:anchor="_Toc337711898" w:history="1">
            <w:r w:rsidR="004963FC" w:rsidRPr="00CC1580">
              <w:rPr>
                <w:rStyle w:val="Char1"/>
                <w:noProof/>
                <w:sz w:val="28"/>
                <w:szCs w:val="28"/>
              </w:rPr>
              <w:t>3.3</w:t>
            </w:r>
            <w:r w:rsidR="004963FC" w:rsidRPr="00CC1580">
              <w:rPr>
                <w:rStyle w:val="Char1"/>
                <w:rFonts w:hint="eastAsia"/>
                <w:noProof/>
                <w:sz w:val="28"/>
                <w:szCs w:val="28"/>
              </w:rPr>
              <w:t>变形破坏迹象及影响因素</w:t>
            </w:r>
            <w:r w:rsidR="004963FC" w:rsidRPr="00CC1580">
              <w:rPr>
                <w:noProof/>
                <w:webHidden/>
                <w:sz w:val="28"/>
                <w:szCs w:val="28"/>
              </w:rPr>
              <w:tab/>
            </w:r>
            <w:r w:rsidRPr="00CC1580">
              <w:rPr>
                <w:noProof/>
                <w:webHidden/>
                <w:sz w:val="28"/>
                <w:szCs w:val="28"/>
              </w:rPr>
              <w:fldChar w:fldCharType="begin"/>
            </w:r>
            <w:r w:rsidR="004963FC" w:rsidRPr="00CC1580">
              <w:rPr>
                <w:noProof/>
                <w:webHidden/>
                <w:sz w:val="28"/>
                <w:szCs w:val="28"/>
              </w:rPr>
              <w:instrText xml:space="preserve"> PAGEREF _Toc337711898 \h </w:instrText>
            </w:r>
            <w:r w:rsidRPr="00CC1580">
              <w:rPr>
                <w:noProof/>
                <w:webHidden/>
                <w:sz w:val="28"/>
                <w:szCs w:val="28"/>
              </w:rPr>
            </w:r>
            <w:r w:rsidRPr="00CC1580">
              <w:rPr>
                <w:noProof/>
                <w:webHidden/>
                <w:sz w:val="28"/>
                <w:szCs w:val="28"/>
              </w:rPr>
              <w:fldChar w:fldCharType="separate"/>
            </w:r>
            <w:r w:rsidR="004963FC" w:rsidRPr="00CC1580">
              <w:rPr>
                <w:noProof/>
                <w:webHidden/>
                <w:sz w:val="28"/>
                <w:szCs w:val="28"/>
              </w:rPr>
              <w:t>9</w:t>
            </w:r>
            <w:r w:rsidRPr="00CC1580">
              <w:rPr>
                <w:noProof/>
                <w:webHidden/>
                <w:sz w:val="28"/>
                <w:szCs w:val="28"/>
              </w:rPr>
              <w:fldChar w:fldCharType="end"/>
            </w:r>
          </w:hyperlink>
        </w:p>
        <w:p w:rsidR="004963FC" w:rsidRPr="00CC1580" w:rsidRDefault="00273D9F">
          <w:pPr>
            <w:pStyle w:val="21"/>
            <w:tabs>
              <w:tab w:val="right" w:leader="dot" w:pos="8296"/>
            </w:tabs>
            <w:rPr>
              <w:noProof/>
              <w:sz w:val="28"/>
              <w:szCs w:val="28"/>
            </w:rPr>
          </w:pPr>
          <w:hyperlink w:anchor="_Toc337711899" w:history="1">
            <w:r w:rsidR="004963FC" w:rsidRPr="00CC1580">
              <w:rPr>
                <w:rStyle w:val="Char1"/>
                <w:noProof/>
                <w:sz w:val="28"/>
                <w:szCs w:val="28"/>
              </w:rPr>
              <w:t>3.4</w:t>
            </w:r>
            <w:r w:rsidR="004963FC" w:rsidRPr="00CC1580">
              <w:rPr>
                <w:rStyle w:val="Char1"/>
                <w:rFonts w:hint="eastAsia"/>
                <w:noProof/>
                <w:sz w:val="28"/>
                <w:szCs w:val="28"/>
              </w:rPr>
              <w:t>成因机制分析</w:t>
            </w:r>
            <w:r w:rsidR="004963FC" w:rsidRPr="00CC1580">
              <w:rPr>
                <w:noProof/>
                <w:webHidden/>
                <w:sz w:val="28"/>
                <w:szCs w:val="28"/>
              </w:rPr>
              <w:tab/>
            </w:r>
            <w:r w:rsidRPr="00CC1580">
              <w:rPr>
                <w:noProof/>
                <w:webHidden/>
                <w:sz w:val="28"/>
                <w:szCs w:val="28"/>
              </w:rPr>
              <w:fldChar w:fldCharType="begin"/>
            </w:r>
            <w:r w:rsidR="004963FC" w:rsidRPr="00CC1580">
              <w:rPr>
                <w:noProof/>
                <w:webHidden/>
                <w:sz w:val="28"/>
                <w:szCs w:val="28"/>
              </w:rPr>
              <w:instrText xml:space="preserve"> PAGEREF _Toc337711899 \h </w:instrText>
            </w:r>
            <w:r w:rsidRPr="00CC1580">
              <w:rPr>
                <w:noProof/>
                <w:webHidden/>
                <w:sz w:val="28"/>
                <w:szCs w:val="28"/>
              </w:rPr>
            </w:r>
            <w:r w:rsidRPr="00CC1580">
              <w:rPr>
                <w:noProof/>
                <w:webHidden/>
                <w:sz w:val="28"/>
                <w:szCs w:val="28"/>
              </w:rPr>
              <w:fldChar w:fldCharType="separate"/>
            </w:r>
            <w:r w:rsidR="004963FC" w:rsidRPr="00CC1580">
              <w:rPr>
                <w:noProof/>
                <w:webHidden/>
                <w:sz w:val="28"/>
                <w:szCs w:val="28"/>
              </w:rPr>
              <w:t>10</w:t>
            </w:r>
            <w:r w:rsidRPr="00CC1580">
              <w:rPr>
                <w:noProof/>
                <w:webHidden/>
                <w:sz w:val="28"/>
                <w:szCs w:val="28"/>
              </w:rPr>
              <w:fldChar w:fldCharType="end"/>
            </w:r>
          </w:hyperlink>
        </w:p>
        <w:p w:rsidR="004963FC" w:rsidRPr="00CC1580" w:rsidRDefault="00273D9F">
          <w:pPr>
            <w:pStyle w:val="13"/>
            <w:tabs>
              <w:tab w:val="right" w:leader="dot" w:pos="8296"/>
            </w:tabs>
            <w:rPr>
              <w:noProof/>
              <w:sz w:val="28"/>
              <w:szCs w:val="28"/>
            </w:rPr>
          </w:pPr>
          <w:hyperlink w:anchor="_Toc337711900" w:history="1">
            <w:r w:rsidR="004963FC" w:rsidRPr="00CC1580">
              <w:rPr>
                <w:rStyle w:val="Char1"/>
                <w:noProof/>
                <w:sz w:val="28"/>
                <w:szCs w:val="28"/>
              </w:rPr>
              <w:t>4</w:t>
            </w:r>
            <w:r w:rsidR="004963FC" w:rsidRPr="00CC1580">
              <w:rPr>
                <w:rStyle w:val="Char1"/>
                <w:rFonts w:hint="eastAsia"/>
                <w:noProof/>
                <w:sz w:val="28"/>
                <w:szCs w:val="28"/>
              </w:rPr>
              <w:t>、滑坡的稳定性分析</w:t>
            </w:r>
            <w:r w:rsidR="004963FC" w:rsidRPr="00CC1580">
              <w:rPr>
                <w:noProof/>
                <w:webHidden/>
                <w:sz w:val="28"/>
                <w:szCs w:val="28"/>
              </w:rPr>
              <w:tab/>
            </w:r>
            <w:r w:rsidRPr="00CC1580">
              <w:rPr>
                <w:noProof/>
                <w:webHidden/>
                <w:sz w:val="28"/>
                <w:szCs w:val="28"/>
              </w:rPr>
              <w:fldChar w:fldCharType="begin"/>
            </w:r>
            <w:r w:rsidR="004963FC" w:rsidRPr="00CC1580">
              <w:rPr>
                <w:noProof/>
                <w:webHidden/>
                <w:sz w:val="28"/>
                <w:szCs w:val="28"/>
              </w:rPr>
              <w:instrText xml:space="preserve"> PAGEREF _Toc337711900 \h </w:instrText>
            </w:r>
            <w:r w:rsidRPr="00CC1580">
              <w:rPr>
                <w:noProof/>
                <w:webHidden/>
                <w:sz w:val="28"/>
                <w:szCs w:val="28"/>
              </w:rPr>
            </w:r>
            <w:r w:rsidRPr="00CC1580">
              <w:rPr>
                <w:noProof/>
                <w:webHidden/>
                <w:sz w:val="28"/>
                <w:szCs w:val="28"/>
              </w:rPr>
              <w:fldChar w:fldCharType="separate"/>
            </w:r>
            <w:r w:rsidR="004963FC" w:rsidRPr="00CC1580">
              <w:rPr>
                <w:noProof/>
                <w:webHidden/>
                <w:sz w:val="28"/>
                <w:szCs w:val="28"/>
              </w:rPr>
              <w:t>11</w:t>
            </w:r>
            <w:r w:rsidRPr="00CC1580">
              <w:rPr>
                <w:noProof/>
                <w:webHidden/>
                <w:sz w:val="28"/>
                <w:szCs w:val="28"/>
              </w:rPr>
              <w:fldChar w:fldCharType="end"/>
            </w:r>
          </w:hyperlink>
        </w:p>
        <w:p w:rsidR="004963FC" w:rsidRPr="00CC1580" w:rsidRDefault="00273D9F">
          <w:pPr>
            <w:pStyle w:val="21"/>
            <w:tabs>
              <w:tab w:val="right" w:leader="dot" w:pos="8296"/>
            </w:tabs>
            <w:rPr>
              <w:noProof/>
              <w:sz w:val="28"/>
              <w:szCs w:val="28"/>
            </w:rPr>
          </w:pPr>
          <w:hyperlink w:anchor="_Toc337711901" w:history="1">
            <w:r w:rsidR="004963FC" w:rsidRPr="00CC1580">
              <w:rPr>
                <w:rStyle w:val="Char1"/>
                <w:noProof/>
                <w:sz w:val="28"/>
                <w:szCs w:val="28"/>
              </w:rPr>
              <w:t>4.1</w:t>
            </w:r>
            <w:r w:rsidR="004963FC" w:rsidRPr="00CC1580">
              <w:rPr>
                <w:rStyle w:val="Char1"/>
                <w:rFonts w:hint="eastAsia"/>
                <w:noProof/>
                <w:sz w:val="28"/>
                <w:szCs w:val="28"/>
              </w:rPr>
              <w:t>计算模型</w:t>
            </w:r>
            <w:r w:rsidR="004963FC" w:rsidRPr="00CC1580">
              <w:rPr>
                <w:noProof/>
                <w:webHidden/>
                <w:sz w:val="28"/>
                <w:szCs w:val="28"/>
              </w:rPr>
              <w:tab/>
            </w:r>
            <w:r w:rsidRPr="00CC1580">
              <w:rPr>
                <w:noProof/>
                <w:webHidden/>
                <w:sz w:val="28"/>
                <w:szCs w:val="28"/>
              </w:rPr>
              <w:fldChar w:fldCharType="begin"/>
            </w:r>
            <w:r w:rsidR="004963FC" w:rsidRPr="00CC1580">
              <w:rPr>
                <w:noProof/>
                <w:webHidden/>
                <w:sz w:val="28"/>
                <w:szCs w:val="28"/>
              </w:rPr>
              <w:instrText xml:space="preserve"> PAGEREF _Toc337711901 \h </w:instrText>
            </w:r>
            <w:r w:rsidRPr="00CC1580">
              <w:rPr>
                <w:noProof/>
                <w:webHidden/>
                <w:sz w:val="28"/>
                <w:szCs w:val="28"/>
              </w:rPr>
            </w:r>
            <w:r w:rsidRPr="00CC1580">
              <w:rPr>
                <w:noProof/>
                <w:webHidden/>
                <w:sz w:val="28"/>
                <w:szCs w:val="28"/>
              </w:rPr>
              <w:fldChar w:fldCharType="separate"/>
            </w:r>
            <w:r w:rsidR="004963FC" w:rsidRPr="00CC1580">
              <w:rPr>
                <w:noProof/>
                <w:webHidden/>
                <w:sz w:val="28"/>
                <w:szCs w:val="28"/>
              </w:rPr>
              <w:t>11</w:t>
            </w:r>
            <w:r w:rsidRPr="00CC1580">
              <w:rPr>
                <w:noProof/>
                <w:webHidden/>
                <w:sz w:val="28"/>
                <w:szCs w:val="28"/>
              </w:rPr>
              <w:fldChar w:fldCharType="end"/>
            </w:r>
          </w:hyperlink>
        </w:p>
        <w:p w:rsidR="004963FC" w:rsidRPr="00CC1580" w:rsidRDefault="00273D9F">
          <w:pPr>
            <w:pStyle w:val="21"/>
            <w:tabs>
              <w:tab w:val="right" w:leader="dot" w:pos="8296"/>
            </w:tabs>
            <w:rPr>
              <w:noProof/>
              <w:sz w:val="28"/>
              <w:szCs w:val="28"/>
            </w:rPr>
          </w:pPr>
          <w:hyperlink w:anchor="_Toc337711902" w:history="1">
            <w:r w:rsidR="004963FC" w:rsidRPr="00CC1580">
              <w:rPr>
                <w:rStyle w:val="Char1"/>
                <w:noProof/>
                <w:sz w:val="28"/>
                <w:szCs w:val="28"/>
              </w:rPr>
              <w:t xml:space="preserve">4.2 </w:t>
            </w:r>
            <w:r w:rsidR="004963FC" w:rsidRPr="00CC1580">
              <w:rPr>
                <w:rStyle w:val="Char1"/>
                <w:rFonts w:hint="eastAsia"/>
                <w:noProof/>
                <w:sz w:val="28"/>
                <w:szCs w:val="28"/>
              </w:rPr>
              <w:t>计算参数</w:t>
            </w:r>
            <w:r w:rsidR="004963FC" w:rsidRPr="00CC1580">
              <w:rPr>
                <w:noProof/>
                <w:webHidden/>
                <w:sz w:val="28"/>
                <w:szCs w:val="28"/>
              </w:rPr>
              <w:tab/>
            </w:r>
            <w:r w:rsidRPr="00CC1580">
              <w:rPr>
                <w:noProof/>
                <w:webHidden/>
                <w:sz w:val="28"/>
                <w:szCs w:val="28"/>
              </w:rPr>
              <w:fldChar w:fldCharType="begin"/>
            </w:r>
            <w:r w:rsidR="004963FC" w:rsidRPr="00CC1580">
              <w:rPr>
                <w:noProof/>
                <w:webHidden/>
                <w:sz w:val="28"/>
                <w:szCs w:val="28"/>
              </w:rPr>
              <w:instrText xml:space="preserve"> PAGEREF _Toc337711902 \h </w:instrText>
            </w:r>
            <w:r w:rsidRPr="00CC1580">
              <w:rPr>
                <w:noProof/>
                <w:webHidden/>
                <w:sz w:val="28"/>
                <w:szCs w:val="28"/>
              </w:rPr>
            </w:r>
            <w:r w:rsidRPr="00CC1580">
              <w:rPr>
                <w:noProof/>
                <w:webHidden/>
                <w:sz w:val="28"/>
                <w:szCs w:val="28"/>
              </w:rPr>
              <w:fldChar w:fldCharType="separate"/>
            </w:r>
            <w:r w:rsidR="004963FC" w:rsidRPr="00CC1580">
              <w:rPr>
                <w:noProof/>
                <w:webHidden/>
                <w:sz w:val="28"/>
                <w:szCs w:val="28"/>
              </w:rPr>
              <w:t>11</w:t>
            </w:r>
            <w:r w:rsidRPr="00CC1580">
              <w:rPr>
                <w:noProof/>
                <w:webHidden/>
                <w:sz w:val="28"/>
                <w:szCs w:val="28"/>
              </w:rPr>
              <w:fldChar w:fldCharType="end"/>
            </w:r>
          </w:hyperlink>
        </w:p>
        <w:p w:rsidR="004963FC" w:rsidRPr="00CC1580" w:rsidRDefault="00273D9F">
          <w:pPr>
            <w:pStyle w:val="21"/>
            <w:tabs>
              <w:tab w:val="right" w:leader="dot" w:pos="8296"/>
            </w:tabs>
            <w:rPr>
              <w:noProof/>
              <w:sz w:val="28"/>
              <w:szCs w:val="28"/>
            </w:rPr>
          </w:pPr>
          <w:hyperlink w:anchor="_Toc337711903" w:history="1">
            <w:r w:rsidR="004963FC" w:rsidRPr="00CC1580">
              <w:rPr>
                <w:rStyle w:val="Char1"/>
                <w:noProof/>
                <w:sz w:val="28"/>
                <w:szCs w:val="28"/>
              </w:rPr>
              <w:t xml:space="preserve">4.3 </w:t>
            </w:r>
            <w:r w:rsidR="004963FC" w:rsidRPr="00CC1580">
              <w:rPr>
                <w:rStyle w:val="Char1"/>
                <w:rFonts w:hint="eastAsia"/>
                <w:noProof/>
                <w:sz w:val="28"/>
                <w:szCs w:val="28"/>
              </w:rPr>
              <w:t>计算工况</w:t>
            </w:r>
            <w:r w:rsidR="004963FC" w:rsidRPr="00CC1580">
              <w:rPr>
                <w:noProof/>
                <w:webHidden/>
                <w:sz w:val="28"/>
                <w:szCs w:val="28"/>
              </w:rPr>
              <w:tab/>
            </w:r>
            <w:r w:rsidRPr="00CC1580">
              <w:rPr>
                <w:noProof/>
                <w:webHidden/>
                <w:sz w:val="28"/>
                <w:szCs w:val="28"/>
              </w:rPr>
              <w:fldChar w:fldCharType="begin"/>
            </w:r>
            <w:r w:rsidR="004963FC" w:rsidRPr="00CC1580">
              <w:rPr>
                <w:noProof/>
                <w:webHidden/>
                <w:sz w:val="28"/>
                <w:szCs w:val="28"/>
              </w:rPr>
              <w:instrText xml:space="preserve"> PAGEREF _Toc337711903 \h </w:instrText>
            </w:r>
            <w:r w:rsidRPr="00CC1580">
              <w:rPr>
                <w:noProof/>
                <w:webHidden/>
                <w:sz w:val="28"/>
                <w:szCs w:val="28"/>
              </w:rPr>
            </w:r>
            <w:r w:rsidRPr="00CC1580">
              <w:rPr>
                <w:noProof/>
                <w:webHidden/>
                <w:sz w:val="28"/>
                <w:szCs w:val="28"/>
              </w:rPr>
              <w:fldChar w:fldCharType="separate"/>
            </w:r>
            <w:r w:rsidR="004963FC" w:rsidRPr="00CC1580">
              <w:rPr>
                <w:noProof/>
                <w:webHidden/>
                <w:sz w:val="28"/>
                <w:szCs w:val="28"/>
              </w:rPr>
              <w:t>11</w:t>
            </w:r>
            <w:r w:rsidRPr="00CC1580">
              <w:rPr>
                <w:noProof/>
                <w:webHidden/>
                <w:sz w:val="28"/>
                <w:szCs w:val="28"/>
              </w:rPr>
              <w:fldChar w:fldCharType="end"/>
            </w:r>
          </w:hyperlink>
        </w:p>
        <w:p w:rsidR="004963FC" w:rsidRPr="00CC1580" w:rsidRDefault="00273D9F">
          <w:pPr>
            <w:pStyle w:val="21"/>
            <w:tabs>
              <w:tab w:val="right" w:leader="dot" w:pos="8296"/>
            </w:tabs>
            <w:rPr>
              <w:noProof/>
              <w:sz w:val="28"/>
              <w:szCs w:val="28"/>
            </w:rPr>
          </w:pPr>
          <w:hyperlink w:anchor="_Toc337711904" w:history="1">
            <w:r w:rsidR="004963FC" w:rsidRPr="00CC1580">
              <w:rPr>
                <w:rStyle w:val="Char1"/>
                <w:noProof/>
                <w:sz w:val="28"/>
                <w:szCs w:val="28"/>
              </w:rPr>
              <w:t>4.4</w:t>
            </w:r>
            <w:r w:rsidR="004963FC" w:rsidRPr="00CC1580">
              <w:rPr>
                <w:rStyle w:val="Char1"/>
                <w:rFonts w:hint="eastAsia"/>
                <w:noProof/>
                <w:sz w:val="28"/>
                <w:szCs w:val="28"/>
              </w:rPr>
              <w:t>计算方法</w:t>
            </w:r>
            <w:r w:rsidR="004963FC" w:rsidRPr="00CC1580">
              <w:rPr>
                <w:noProof/>
                <w:webHidden/>
                <w:sz w:val="28"/>
                <w:szCs w:val="28"/>
              </w:rPr>
              <w:tab/>
            </w:r>
            <w:r w:rsidRPr="00CC1580">
              <w:rPr>
                <w:noProof/>
                <w:webHidden/>
                <w:sz w:val="28"/>
                <w:szCs w:val="28"/>
              </w:rPr>
              <w:fldChar w:fldCharType="begin"/>
            </w:r>
            <w:r w:rsidR="004963FC" w:rsidRPr="00CC1580">
              <w:rPr>
                <w:noProof/>
                <w:webHidden/>
                <w:sz w:val="28"/>
                <w:szCs w:val="28"/>
              </w:rPr>
              <w:instrText xml:space="preserve"> PAGEREF _Toc337711904 \h </w:instrText>
            </w:r>
            <w:r w:rsidRPr="00CC1580">
              <w:rPr>
                <w:noProof/>
                <w:webHidden/>
                <w:sz w:val="28"/>
                <w:szCs w:val="28"/>
              </w:rPr>
            </w:r>
            <w:r w:rsidRPr="00CC1580">
              <w:rPr>
                <w:noProof/>
                <w:webHidden/>
                <w:sz w:val="28"/>
                <w:szCs w:val="28"/>
              </w:rPr>
              <w:fldChar w:fldCharType="separate"/>
            </w:r>
            <w:r w:rsidR="004963FC" w:rsidRPr="00CC1580">
              <w:rPr>
                <w:noProof/>
                <w:webHidden/>
                <w:sz w:val="28"/>
                <w:szCs w:val="28"/>
              </w:rPr>
              <w:t>12</w:t>
            </w:r>
            <w:r w:rsidRPr="00CC1580">
              <w:rPr>
                <w:noProof/>
                <w:webHidden/>
                <w:sz w:val="28"/>
                <w:szCs w:val="28"/>
              </w:rPr>
              <w:fldChar w:fldCharType="end"/>
            </w:r>
          </w:hyperlink>
        </w:p>
        <w:p w:rsidR="004963FC" w:rsidRPr="00CC1580" w:rsidRDefault="00273D9F">
          <w:pPr>
            <w:pStyle w:val="21"/>
            <w:tabs>
              <w:tab w:val="right" w:leader="dot" w:pos="8296"/>
            </w:tabs>
            <w:rPr>
              <w:noProof/>
              <w:sz w:val="28"/>
              <w:szCs w:val="28"/>
            </w:rPr>
          </w:pPr>
          <w:hyperlink w:anchor="_Toc337711905" w:history="1">
            <w:r w:rsidR="004963FC" w:rsidRPr="00CC1580">
              <w:rPr>
                <w:rStyle w:val="Char1"/>
                <w:noProof/>
                <w:sz w:val="28"/>
                <w:szCs w:val="28"/>
              </w:rPr>
              <w:t>4.5</w:t>
            </w:r>
            <w:r w:rsidR="004963FC" w:rsidRPr="00CC1580">
              <w:rPr>
                <w:rStyle w:val="Char1"/>
                <w:rFonts w:hint="eastAsia"/>
                <w:noProof/>
                <w:sz w:val="28"/>
                <w:szCs w:val="28"/>
              </w:rPr>
              <w:t>稳定性评价</w:t>
            </w:r>
            <w:r w:rsidR="004963FC" w:rsidRPr="00CC1580">
              <w:rPr>
                <w:noProof/>
                <w:webHidden/>
                <w:sz w:val="28"/>
                <w:szCs w:val="28"/>
              </w:rPr>
              <w:tab/>
            </w:r>
            <w:r w:rsidRPr="00CC1580">
              <w:rPr>
                <w:noProof/>
                <w:webHidden/>
                <w:sz w:val="28"/>
                <w:szCs w:val="28"/>
              </w:rPr>
              <w:fldChar w:fldCharType="begin"/>
            </w:r>
            <w:r w:rsidR="004963FC" w:rsidRPr="00CC1580">
              <w:rPr>
                <w:noProof/>
                <w:webHidden/>
                <w:sz w:val="28"/>
                <w:szCs w:val="28"/>
              </w:rPr>
              <w:instrText xml:space="preserve"> PAGEREF _Toc337711905 \h </w:instrText>
            </w:r>
            <w:r w:rsidRPr="00CC1580">
              <w:rPr>
                <w:noProof/>
                <w:webHidden/>
                <w:sz w:val="28"/>
                <w:szCs w:val="28"/>
              </w:rPr>
            </w:r>
            <w:r w:rsidRPr="00CC1580">
              <w:rPr>
                <w:noProof/>
                <w:webHidden/>
                <w:sz w:val="28"/>
                <w:szCs w:val="28"/>
              </w:rPr>
              <w:fldChar w:fldCharType="separate"/>
            </w:r>
            <w:r w:rsidR="004963FC" w:rsidRPr="00CC1580">
              <w:rPr>
                <w:noProof/>
                <w:webHidden/>
                <w:sz w:val="28"/>
                <w:szCs w:val="28"/>
              </w:rPr>
              <w:t>14</w:t>
            </w:r>
            <w:r w:rsidRPr="00CC1580">
              <w:rPr>
                <w:noProof/>
                <w:webHidden/>
                <w:sz w:val="28"/>
                <w:szCs w:val="28"/>
              </w:rPr>
              <w:fldChar w:fldCharType="end"/>
            </w:r>
          </w:hyperlink>
        </w:p>
        <w:p w:rsidR="004963FC" w:rsidRPr="00CC1580" w:rsidRDefault="00273D9F">
          <w:pPr>
            <w:pStyle w:val="13"/>
            <w:tabs>
              <w:tab w:val="right" w:leader="dot" w:pos="8296"/>
            </w:tabs>
            <w:rPr>
              <w:noProof/>
              <w:sz w:val="28"/>
              <w:szCs w:val="28"/>
            </w:rPr>
          </w:pPr>
          <w:hyperlink w:anchor="_Toc337711906" w:history="1">
            <w:r w:rsidR="004963FC" w:rsidRPr="00CC1580">
              <w:rPr>
                <w:rStyle w:val="Char1"/>
                <w:noProof/>
                <w:sz w:val="28"/>
                <w:szCs w:val="28"/>
              </w:rPr>
              <w:t>5</w:t>
            </w:r>
            <w:r w:rsidR="004963FC" w:rsidRPr="00CC1580">
              <w:rPr>
                <w:rStyle w:val="Char1"/>
                <w:rFonts w:hint="eastAsia"/>
                <w:noProof/>
                <w:sz w:val="28"/>
                <w:szCs w:val="28"/>
              </w:rPr>
              <w:t>、滑坡危害性分析</w:t>
            </w:r>
            <w:r w:rsidR="004963FC" w:rsidRPr="00CC1580">
              <w:rPr>
                <w:noProof/>
                <w:webHidden/>
                <w:sz w:val="28"/>
                <w:szCs w:val="28"/>
              </w:rPr>
              <w:tab/>
            </w:r>
            <w:r w:rsidRPr="00CC1580">
              <w:rPr>
                <w:noProof/>
                <w:webHidden/>
                <w:sz w:val="28"/>
                <w:szCs w:val="28"/>
              </w:rPr>
              <w:fldChar w:fldCharType="begin"/>
            </w:r>
            <w:r w:rsidR="004963FC" w:rsidRPr="00CC1580">
              <w:rPr>
                <w:noProof/>
                <w:webHidden/>
                <w:sz w:val="28"/>
                <w:szCs w:val="28"/>
              </w:rPr>
              <w:instrText xml:space="preserve"> PAGEREF _Toc337711906 \h </w:instrText>
            </w:r>
            <w:r w:rsidRPr="00CC1580">
              <w:rPr>
                <w:noProof/>
                <w:webHidden/>
                <w:sz w:val="28"/>
                <w:szCs w:val="28"/>
              </w:rPr>
            </w:r>
            <w:r w:rsidRPr="00CC1580">
              <w:rPr>
                <w:noProof/>
                <w:webHidden/>
                <w:sz w:val="28"/>
                <w:szCs w:val="28"/>
              </w:rPr>
              <w:fldChar w:fldCharType="separate"/>
            </w:r>
            <w:r w:rsidR="004963FC" w:rsidRPr="00CC1580">
              <w:rPr>
                <w:noProof/>
                <w:webHidden/>
                <w:sz w:val="28"/>
                <w:szCs w:val="28"/>
              </w:rPr>
              <w:t>14</w:t>
            </w:r>
            <w:r w:rsidRPr="00CC1580">
              <w:rPr>
                <w:noProof/>
                <w:webHidden/>
                <w:sz w:val="28"/>
                <w:szCs w:val="28"/>
              </w:rPr>
              <w:fldChar w:fldCharType="end"/>
            </w:r>
          </w:hyperlink>
        </w:p>
        <w:p w:rsidR="004963FC" w:rsidRPr="00CC1580" w:rsidRDefault="00273D9F">
          <w:pPr>
            <w:pStyle w:val="13"/>
            <w:tabs>
              <w:tab w:val="right" w:leader="dot" w:pos="8296"/>
            </w:tabs>
            <w:rPr>
              <w:noProof/>
              <w:sz w:val="28"/>
              <w:szCs w:val="28"/>
            </w:rPr>
          </w:pPr>
          <w:hyperlink w:anchor="_Toc337711907" w:history="1">
            <w:r w:rsidR="004963FC" w:rsidRPr="00CC1580">
              <w:rPr>
                <w:rStyle w:val="Char1"/>
                <w:noProof/>
                <w:sz w:val="28"/>
                <w:szCs w:val="28"/>
              </w:rPr>
              <w:t>6</w:t>
            </w:r>
            <w:r w:rsidR="004963FC" w:rsidRPr="00CC1580">
              <w:rPr>
                <w:rStyle w:val="Char1"/>
                <w:rFonts w:hint="eastAsia"/>
                <w:noProof/>
                <w:sz w:val="28"/>
                <w:szCs w:val="28"/>
              </w:rPr>
              <w:t>、滑坡治理工程设计</w:t>
            </w:r>
            <w:r w:rsidR="004963FC" w:rsidRPr="00CC1580">
              <w:rPr>
                <w:noProof/>
                <w:webHidden/>
                <w:sz w:val="28"/>
                <w:szCs w:val="28"/>
              </w:rPr>
              <w:tab/>
            </w:r>
            <w:r w:rsidRPr="00CC1580">
              <w:rPr>
                <w:noProof/>
                <w:webHidden/>
                <w:sz w:val="28"/>
                <w:szCs w:val="28"/>
              </w:rPr>
              <w:fldChar w:fldCharType="begin"/>
            </w:r>
            <w:r w:rsidR="004963FC" w:rsidRPr="00CC1580">
              <w:rPr>
                <w:noProof/>
                <w:webHidden/>
                <w:sz w:val="28"/>
                <w:szCs w:val="28"/>
              </w:rPr>
              <w:instrText xml:space="preserve"> PAGEREF _Toc337711907 \h </w:instrText>
            </w:r>
            <w:r w:rsidRPr="00CC1580">
              <w:rPr>
                <w:noProof/>
                <w:webHidden/>
                <w:sz w:val="28"/>
                <w:szCs w:val="28"/>
              </w:rPr>
            </w:r>
            <w:r w:rsidRPr="00CC1580">
              <w:rPr>
                <w:noProof/>
                <w:webHidden/>
                <w:sz w:val="28"/>
                <w:szCs w:val="28"/>
              </w:rPr>
              <w:fldChar w:fldCharType="separate"/>
            </w:r>
            <w:r w:rsidR="004963FC" w:rsidRPr="00CC1580">
              <w:rPr>
                <w:noProof/>
                <w:webHidden/>
                <w:sz w:val="28"/>
                <w:szCs w:val="28"/>
              </w:rPr>
              <w:t>15</w:t>
            </w:r>
            <w:r w:rsidRPr="00CC1580">
              <w:rPr>
                <w:noProof/>
                <w:webHidden/>
                <w:sz w:val="28"/>
                <w:szCs w:val="28"/>
              </w:rPr>
              <w:fldChar w:fldCharType="end"/>
            </w:r>
          </w:hyperlink>
        </w:p>
        <w:p w:rsidR="004963FC" w:rsidRPr="00CC1580" w:rsidRDefault="00273D9F">
          <w:pPr>
            <w:pStyle w:val="21"/>
            <w:tabs>
              <w:tab w:val="right" w:leader="dot" w:pos="8296"/>
            </w:tabs>
            <w:rPr>
              <w:noProof/>
              <w:sz w:val="28"/>
              <w:szCs w:val="28"/>
            </w:rPr>
          </w:pPr>
          <w:hyperlink w:anchor="_Toc337711908" w:history="1">
            <w:r w:rsidR="004963FC" w:rsidRPr="00CC1580">
              <w:rPr>
                <w:rStyle w:val="Char1"/>
                <w:noProof/>
                <w:sz w:val="28"/>
                <w:szCs w:val="28"/>
              </w:rPr>
              <w:t>6</w:t>
            </w:r>
            <w:r w:rsidR="00CC1580">
              <w:rPr>
                <w:rStyle w:val="Char1"/>
                <w:rFonts w:hint="eastAsia"/>
                <w:noProof/>
                <w:sz w:val="28"/>
                <w:szCs w:val="28"/>
              </w:rPr>
              <w:t>.</w:t>
            </w:r>
            <w:r w:rsidR="004963FC" w:rsidRPr="00CC1580">
              <w:rPr>
                <w:rStyle w:val="Char1"/>
                <w:noProof/>
                <w:sz w:val="28"/>
                <w:szCs w:val="28"/>
              </w:rPr>
              <w:t>1</w:t>
            </w:r>
            <w:r w:rsidR="004963FC" w:rsidRPr="00CC1580">
              <w:rPr>
                <w:rStyle w:val="Char1"/>
                <w:rFonts w:hint="eastAsia"/>
                <w:noProof/>
                <w:sz w:val="28"/>
                <w:szCs w:val="28"/>
              </w:rPr>
              <w:t>滑坡推力计算</w:t>
            </w:r>
            <w:r w:rsidR="004963FC" w:rsidRPr="00CC1580">
              <w:rPr>
                <w:noProof/>
                <w:webHidden/>
                <w:sz w:val="28"/>
                <w:szCs w:val="28"/>
              </w:rPr>
              <w:tab/>
            </w:r>
            <w:r w:rsidRPr="00CC1580">
              <w:rPr>
                <w:noProof/>
                <w:webHidden/>
                <w:sz w:val="28"/>
                <w:szCs w:val="28"/>
              </w:rPr>
              <w:fldChar w:fldCharType="begin"/>
            </w:r>
            <w:r w:rsidR="004963FC" w:rsidRPr="00CC1580">
              <w:rPr>
                <w:noProof/>
                <w:webHidden/>
                <w:sz w:val="28"/>
                <w:szCs w:val="28"/>
              </w:rPr>
              <w:instrText xml:space="preserve"> PAGEREF _Toc337711908 \h </w:instrText>
            </w:r>
            <w:r w:rsidRPr="00CC1580">
              <w:rPr>
                <w:noProof/>
                <w:webHidden/>
                <w:sz w:val="28"/>
                <w:szCs w:val="28"/>
              </w:rPr>
            </w:r>
            <w:r w:rsidRPr="00CC1580">
              <w:rPr>
                <w:noProof/>
                <w:webHidden/>
                <w:sz w:val="28"/>
                <w:szCs w:val="28"/>
              </w:rPr>
              <w:fldChar w:fldCharType="separate"/>
            </w:r>
            <w:r w:rsidR="004963FC" w:rsidRPr="00CC1580">
              <w:rPr>
                <w:noProof/>
                <w:webHidden/>
                <w:sz w:val="28"/>
                <w:szCs w:val="28"/>
              </w:rPr>
              <w:t>15</w:t>
            </w:r>
            <w:r w:rsidRPr="00CC1580">
              <w:rPr>
                <w:noProof/>
                <w:webHidden/>
                <w:sz w:val="28"/>
                <w:szCs w:val="28"/>
              </w:rPr>
              <w:fldChar w:fldCharType="end"/>
            </w:r>
          </w:hyperlink>
        </w:p>
        <w:p w:rsidR="004963FC" w:rsidRPr="00CC1580" w:rsidRDefault="00273D9F">
          <w:pPr>
            <w:pStyle w:val="21"/>
            <w:tabs>
              <w:tab w:val="right" w:leader="dot" w:pos="8296"/>
            </w:tabs>
            <w:rPr>
              <w:noProof/>
              <w:sz w:val="28"/>
              <w:szCs w:val="28"/>
            </w:rPr>
          </w:pPr>
          <w:hyperlink w:anchor="_Toc337711909" w:history="1">
            <w:r w:rsidR="004963FC" w:rsidRPr="00CC1580">
              <w:rPr>
                <w:rStyle w:val="Char1"/>
                <w:noProof/>
                <w:sz w:val="28"/>
                <w:szCs w:val="28"/>
              </w:rPr>
              <w:t>6.2</w:t>
            </w:r>
            <w:r w:rsidR="004963FC" w:rsidRPr="00CC1580">
              <w:rPr>
                <w:rStyle w:val="Char1"/>
                <w:rFonts w:hint="eastAsia"/>
                <w:noProof/>
                <w:sz w:val="28"/>
                <w:szCs w:val="28"/>
              </w:rPr>
              <w:t>抗滑桩要素设计</w:t>
            </w:r>
            <w:r w:rsidR="004963FC" w:rsidRPr="00CC1580">
              <w:rPr>
                <w:noProof/>
                <w:webHidden/>
                <w:sz w:val="28"/>
                <w:szCs w:val="28"/>
              </w:rPr>
              <w:tab/>
            </w:r>
            <w:r w:rsidRPr="00CC1580">
              <w:rPr>
                <w:noProof/>
                <w:webHidden/>
                <w:sz w:val="28"/>
                <w:szCs w:val="28"/>
              </w:rPr>
              <w:fldChar w:fldCharType="begin"/>
            </w:r>
            <w:r w:rsidR="004963FC" w:rsidRPr="00CC1580">
              <w:rPr>
                <w:noProof/>
                <w:webHidden/>
                <w:sz w:val="28"/>
                <w:szCs w:val="28"/>
              </w:rPr>
              <w:instrText xml:space="preserve"> PAGEREF _Toc337711909 \h </w:instrText>
            </w:r>
            <w:r w:rsidRPr="00CC1580">
              <w:rPr>
                <w:noProof/>
                <w:webHidden/>
                <w:sz w:val="28"/>
                <w:szCs w:val="28"/>
              </w:rPr>
            </w:r>
            <w:r w:rsidRPr="00CC1580">
              <w:rPr>
                <w:noProof/>
                <w:webHidden/>
                <w:sz w:val="28"/>
                <w:szCs w:val="28"/>
              </w:rPr>
              <w:fldChar w:fldCharType="separate"/>
            </w:r>
            <w:r w:rsidR="004963FC" w:rsidRPr="00CC1580">
              <w:rPr>
                <w:noProof/>
                <w:webHidden/>
                <w:sz w:val="28"/>
                <w:szCs w:val="28"/>
              </w:rPr>
              <w:t>16</w:t>
            </w:r>
            <w:r w:rsidRPr="00CC1580">
              <w:rPr>
                <w:noProof/>
                <w:webHidden/>
                <w:sz w:val="28"/>
                <w:szCs w:val="28"/>
              </w:rPr>
              <w:fldChar w:fldCharType="end"/>
            </w:r>
          </w:hyperlink>
        </w:p>
        <w:p w:rsidR="004963FC" w:rsidRPr="00CC1580" w:rsidRDefault="00273D9F">
          <w:pPr>
            <w:pStyle w:val="13"/>
            <w:tabs>
              <w:tab w:val="right" w:leader="dot" w:pos="8296"/>
            </w:tabs>
            <w:rPr>
              <w:noProof/>
              <w:sz w:val="28"/>
              <w:szCs w:val="28"/>
            </w:rPr>
          </w:pPr>
          <w:hyperlink w:anchor="_Toc337711910" w:history="1">
            <w:r w:rsidR="004963FC" w:rsidRPr="00CC1580">
              <w:rPr>
                <w:rStyle w:val="Char1"/>
                <w:noProof/>
                <w:sz w:val="28"/>
                <w:szCs w:val="28"/>
              </w:rPr>
              <w:t>7</w:t>
            </w:r>
            <w:r w:rsidR="004963FC" w:rsidRPr="00CC1580">
              <w:rPr>
                <w:rStyle w:val="Char1"/>
                <w:rFonts w:hint="eastAsia"/>
                <w:noProof/>
                <w:sz w:val="28"/>
                <w:szCs w:val="28"/>
              </w:rPr>
              <w:t>、工程监测设计</w:t>
            </w:r>
            <w:r w:rsidR="004963FC" w:rsidRPr="00CC1580">
              <w:rPr>
                <w:noProof/>
                <w:webHidden/>
                <w:sz w:val="28"/>
                <w:szCs w:val="28"/>
              </w:rPr>
              <w:tab/>
            </w:r>
            <w:r w:rsidRPr="00CC1580">
              <w:rPr>
                <w:noProof/>
                <w:webHidden/>
                <w:sz w:val="28"/>
                <w:szCs w:val="28"/>
              </w:rPr>
              <w:fldChar w:fldCharType="begin"/>
            </w:r>
            <w:r w:rsidR="004963FC" w:rsidRPr="00CC1580">
              <w:rPr>
                <w:noProof/>
                <w:webHidden/>
                <w:sz w:val="28"/>
                <w:szCs w:val="28"/>
              </w:rPr>
              <w:instrText xml:space="preserve"> PAGEREF _Toc337711910 \h </w:instrText>
            </w:r>
            <w:r w:rsidRPr="00CC1580">
              <w:rPr>
                <w:noProof/>
                <w:webHidden/>
                <w:sz w:val="28"/>
                <w:szCs w:val="28"/>
              </w:rPr>
            </w:r>
            <w:r w:rsidRPr="00CC1580">
              <w:rPr>
                <w:noProof/>
                <w:webHidden/>
                <w:sz w:val="28"/>
                <w:szCs w:val="28"/>
              </w:rPr>
              <w:fldChar w:fldCharType="separate"/>
            </w:r>
            <w:r w:rsidR="004963FC" w:rsidRPr="00CC1580">
              <w:rPr>
                <w:noProof/>
                <w:webHidden/>
                <w:sz w:val="28"/>
                <w:szCs w:val="28"/>
              </w:rPr>
              <w:t>20</w:t>
            </w:r>
            <w:r w:rsidRPr="00CC1580">
              <w:rPr>
                <w:noProof/>
                <w:webHidden/>
                <w:sz w:val="28"/>
                <w:szCs w:val="28"/>
              </w:rPr>
              <w:fldChar w:fldCharType="end"/>
            </w:r>
          </w:hyperlink>
        </w:p>
        <w:p w:rsidR="004963FC" w:rsidRPr="00CC1580" w:rsidRDefault="00273D9F">
          <w:pPr>
            <w:pStyle w:val="13"/>
            <w:tabs>
              <w:tab w:val="right" w:leader="dot" w:pos="8296"/>
            </w:tabs>
            <w:rPr>
              <w:noProof/>
              <w:sz w:val="28"/>
              <w:szCs w:val="28"/>
            </w:rPr>
          </w:pPr>
          <w:hyperlink w:anchor="_Toc337711911" w:history="1">
            <w:r w:rsidR="004963FC" w:rsidRPr="00CC1580">
              <w:rPr>
                <w:rStyle w:val="Char1"/>
                <w:noProof/>
                <w:sz w:val="28"/>
                <w:szCs w:val="28"/>
              </w:rPr>
              <w:t>8</w:t>
            </w:r>
            <w:r w:rsidR="004963FC" w:rsidRPr="00CC1580">
              <w:rPr>
                <w:rStyle w:val="Char1"/>
                <w:rFonts w:hint="eastAsia"/>
                <w:noProof/>
                <w:sz w:val="28"/>
                <w:szCs w:val="28"/>
              </w:rPr>
              <w:t>、施工组织设计</w:t>
            </w:r>
            <w:r w:rsidR="004963FC" w:rsidRPr="00CC1580">
              <w:rPr>
                <w:noProof/>
                <w:webHidden/>
                <w:sz w:val="28"/>
                <w:szCs w:val="28"/>
              </w:rPr>
              <w:tab/>
            </w:r>
            <w:r w:rsidRPr="00CC1580">
              <w:rPr>
                <w:noProof/>
                <w:webHidden/>
                <w:sz w:val="28"/>
                <w:szCs w:val="28"/>
              </w:rPr>
              <w:fldChar w:fldCharType="begin"/>
            </w:r>
            <w:r w:rsidR="004963FC" w:rsidRPr="00CC1580">
              <w:rPr>
                <w:noProof/>
                <w:webHidden/>
                <w:sz w:val="28"/>
                <w:szCs w:val="28"/>
              </w:rPr>
              <w:instrText xml:space="preserve"> PAGEREF _Toc337711911 \h </w:instrText>
            </w:r>
            <w:r w:rsidRPr="00CC1580">
              <w:rPr>
                <w:noProof/>
                <w:webHidden/>
                <w:sz w:val="28"/>
                <w:szCs w:val="28"/>
              </w:rPr>
            </w:r>
            <w:r w:rsidRPr="00CC1580">
              <w:rPr>
                <w:noProof/>
                <w:webHidden/>
                <w:sz w:val="28"/>
                <w:szCs w:val="28"/>
              </w:rPr>
              <w:fldChar w:fldCharType="separate"/>
            </w:r>
            <w:r w:rsidR="004963FC" w:rsidRPr="00CC1580">
              <w:rPr>
                <w:noProof/>
                <w:webHidden/>
                <w:sz w:val="28"/>
                <w:szCs w:val="28"/>
              </w:rPr>
              <w:t>21</w:t>
            </w:r>
            <w:r w:rsidRPr="00CC1580">
              <w:rPr>
                <w:noProof/>
                <w:webHidden/>
                <w:sz w:val="28"/>
                <w:szCs w:val="28"/>
              </w:rPr>
              <w:fldChar w:fldCharType="end"/>
            </w:r>
          </w:hyperlink>
        </w:p>
        <w:p w:rsidR="004963FC" w:rsidRPr="00CC1580" w:rsidRDefault="00273D9F">
          <w:pPr>
            <w:pStyle w:val="21"/>
            <w:tabs>
              <w:tab w:val="right" w:leader="dot" w:pos="8296"/>
            </w:tabs>
            <w:rPr>
              <w:noProof/>
              <w:sz w:val="28"/>
              <w:szCs w:val="28"/>
            </w:rPr>
          </w:pPr>
          <w:hyperlink w:anchor="_Toc337711912" w:history="1">
            <w:r w:rsidR="004963FC" w:rsidRPr="00CC1580">
              <w:rPr>
                <w:rStyle w:val="Char1"/>
                <w:noProof/>
                <w:sz w:val="28"/>
                <w:szCs w:val="28"/>
              </w:rPr>
              <w:t xml:space="preserve">1 </w:t>
            </w:r>
            <w:r w:rsidR="004963FC" w:rsidRPr="00CC1580">
              <w:rPr>
                <w:rStyle w:val="Char1"/>
                <w:rFonts w:hint="eastAsia"/>
                <w:noProof/>
                <w:sz w:val="28"/>
                <w:szCs w:val="28"/>
              </w:rPr>
              <w:t>总体部署</w:t>
            </w:r>
            <w:r w:rsidR="004963FC" w:rsidRPr="00CC1580">
              <w:rPr>
                <w:noProof/>
                <w:webHidden/>
                <w:sz w:val="28"/>
                <w:szCs w:val="28"/>
              </w:rPr>
              <w:tab/>
            </w:r>
            <w:r w:rsidRPr="00CC1580">
              <w:rPr>
                <w:noProof/>
                <w:webHidden/>
                <w:sz w:val="28"/>
                <w:szCs w:val="28"/>
              </w:rPr>
              <w:fldChar w:fldCharType="begin"/>
            </w:r>
            <w:r w:rsidR="004963FC" w:rsidRPr="00CC1580">
              <w:rPr>
                <w:noProof/>
                <w:webHidden/>
                <w:sz w:val="28"/>
                <w:szCs w:val="28"/>
              </w:rPr>
              <w:instrText xml:space="preserve"> PAGEREF _Toc337711912 \h </w:instrText>
            </w:r>
            <w:r w:rsidRPr="00CC1580">
              <w:rPr>
                <w:noProof/>
                <w:webHidden/>
                <w:sz w:val="28"/>
                <w:szCs w:val="28"/>
              </w:rPr>
            </w:r>
            <w:r w:rsidRPr="00CC1580">
              <w:rPr>
                <w:noProof/>
                <w:webHidden/>
                <w:sz w:val="28"/>
                <w:szCs w:val="28"/>
              </w:rPr>
              <w:fldChar w:fldCharType="separate"/>
            </w:r>
            <w:r w:rsidR="004963FC" w:rsidRPr="00CC1580">
              <w:rPr>
                <w:noProof/>
                <w:webHidden/>
                <w:sz w:val="28"/>
                <w:szCs w:val="28"/>
              </w:rPr>
              <w:t>21</w:t>
            </w:r>
            <w:r w:rsidRPr="00CC1580">
              <w:rPr>
                <w:noProof/>
                <w:webHidden/>
                <w:sz w:val="28"/>
                <w:szCs w:val="28"/>
              </w:rPr>
              <w:fldChar w:fldCharType="end"/>
            </w:r>
          </w:hyperlink>
        </w:p>
        <w:p w:rsidR="004963FC" w:rsidRPr="00CC1580" w:rsidRDefault="00273D9F">
          <w:pPr>
            <w:pStyle w:val="21"/>
            <w:tabs>
              <w:tab w:val="right" w:leader="dot" w:pos="8296"/>
            </w:tabs>
            <w:rPr>
              <w:noProof/>
              <w:sz w:val="28"/>
              <w:szCs w:val="28"/>
            </w:rPr>
          </w:pPr>
          <w:hyperlink w:anchor="_Toc337711913" w:history="1">
            <w:r w:rsidR="004963FC" w:rsidRPr="00CC1580">
              <w:rPr>
                <w:rStyle w:val="Char1"/>
                <w:noProof/>
                <w:sz w:val="28"/>
                <w:szCs w:val="28"/>
              </w:rPr>
              <w:t xml:space="preserve">2 </w:t>
            </w:r>
            <w:r w:rsidR="004963FC" w:rsidRPr="00CC1580">
              <w:rPr>
                <w:rStyle w:val="Char1"/>
                <w:rFonts w:hint="eastAsia"/>
                <w:noProof/>
                <w:sz w:val="28"/>
                <w:szCs w:val="28"/>
              </w:rPr>
              <w:t>组织机构设置</w:t>
            </w:r>
            <w:r w:rsidR="004963FC" w:rsidRPr="00CC1580">
              <w:rPr>
                <w:noProof/>
                <w:webHidden/>
                <w:sz w:val="28"/>
                <w:szCs w:val="28"/>
              </w:rPr>
              <w:tab/>
            </w:r>
            <w:r w:rsidRPr="00CC1580">
              <w:rPr>
                <w:noProof/>
                <w:webHidden/>
                <w:sz w:val="28"/>
                <w:szCs w:val="28"/>
              </w:rPr>
              <w:fldChar w:fldCharType="begin"/>
            </w:r>
            <w:r w:rsidR="004963FC" w:rsidRPr="00CC1580">
              <w:rPr>
                <w:noProof/>
                <w:webHidden/>
                <w:sz w:val="28"/>
                <w:szCs w:val="28"/>
              </w:rPr>
              <w:instrText xml:space="preserve"> PAGEREF _Toc337711913 \h </w:instrText>
            </w:r>
            <w:r w:rsidRPr="00CC1580">
              <w:rPr>
                <w:noProof/>
                <w:webHidden/>
                <w:sz w:val="28"/>
                <w:szCs w:val="28"/>
              </w:rPr>
            </w:r>
            <w:r w:rsidRPr="00CC1580">
              <w:rPr>
                <w:noProof/>
                <w:webHidden/>
                <w:sz w:val="28"/>
                <w:szCs w:val="28"/>
              </w:rPr>
              <w:fldChar w:fldCharType="separate"/>
            </w:r>
            <w:r w:rsidR="004963FC" w:rsidRPr="00CC1580">
              <w:rPr>
                <w:noProof/>
                <w:webHidden/>
                <w:sz w:val="28"/>
                <w:szCs w:val="28"/>
              </w:rPr>
              <w:t>21</w:t>
            </w:r>
            <w:r w:rsidRPr="00CC1580">
              <w:rPr>
                <w:noProof/>
                <w:webHidden/>
                <w:sz w:val="28"/>
                <w:szCs w:val="28"/>
              </w:rPr>
              <w:fldChar w:fldCharType="end"/>
            </w:r>
          </w:hyperlink>
        </w:p>
        <w:p w:rsidR="004963FC" w:rsidRPr="00CC1580" w:rsidRDefault="00273D9F">
          <w:pPr>
            <w:pStyle w:val="21"/>
            <w:tabs>
              <w:tab w:val="right" w:leader="dot" w:pos="8296"/>
            </w:tabs>
            <w:rPr>
              <w:noProof/>
              <w:sz w:val="28"/>
              <w:szCs w:val="28"/>
            </w:rPr>
          </w:pPr>
          <w:hyperlink w:anchor="_Toc337711914" w:history="1">
            <w:r w:rsidR="004963FC" w:rsidRPr="00CC1580">
              <w:rPr>
                <w:rStyle w:val="Char1"/>
                <w:noProof/>
                <w:sz w:val="28"/>
                <w:szCs w:val="28"/>
              </w:rPr>
              <w:t xml:space="preserve">2.1 </w:t>
            </w:r>
            <w:r w:rsidR="004963FC" w:rsidRPr="00CC1580">
              <w:rPr>
                <w:rStyle w:val="Char1"/>
                <w:rFonts w:hint="eastAsia"/>
                <w:noProof/>
                <w:sz w:val="28"/>
                <w:szCs w:val="28"/>
              </w:rPr>
              <w:t>机构设置原则</w:t>
            </w:r>
            <w:r w:rsidR="004963FC" w:rsidRPr="00CC1580">
              <w:rPr>
                <w:noProof/>
                <w:webHidden/>
                <w:sz w:val="28"/>
                <w:szCs w:val="28"/>
              </w:rPr>
              <w:tab/>
            </w:r>
            <w:r w:rsidRPr="00CC1580">
              <w:rPr>
                <w:noProof/>
                <w:webHidden/>
                <w:sz w:val="28"/>
                <w:szCs w:val="28"/>
              </w:rPr>
              <w:fldChar w:fldCharType="begin"/>
            </w:r>
            <w:r w:rsidR="004963FC" w:rsidRPr="00CC1580">
              <w:rPr>
                <w:noProof/>
                <w:webHidden/>
                <w:sz w:val="28"/>
                <w:szCs w:val="28"/>
              </w:rPr>
              <w:instrText xml:space="preserve"> PAGEREF _Toc337711914 \h </w:instrText>
            </w:r>
            <w:r w:rsidRPr="00CC1580">
              <w:rPr>
                <w:noProof/>
                <w:webHidden/>
                <w:sz w:val="28"/>
                <w:szCs w:val="28"/>
              </w:rPr>
            </w:r>
            <w:r w:rsidRPr="00CC1580">
              <w:rPr>
                <w:noProof/>
                <w:webHidden/>
                <w:sz w:val="28"/>
                <w:szCs w:val="28"/>
              </w:rPr>
              <w:fldChar w:fldCharType="separate"/>
            </w:r>
            <w:r w:rsidR="004963FC" w:rsidRPr="00CC1580">
              <w:rPr>
                <w:noProof/>
                <w:webHidden/>
                <w:sz w:val="28"/>
                <w:szCs w:val="28"/>
              </w:rPr>
              <w:t>21</w:t>
            </w:r>
            <w:r w:rsidRPr="00CC1580">
              <w:rPr>
                <w:noProof/>
                <w:webHidden/>
                <w:sz w:val="28"/>
                <w:szCs w:val="28"/>
              </w:rPr>
              <w:fldChar w:fldCharType="end"/>
            </w:r>
          </w:hyperlink>
        </w:p>
        <w:p w:rsidR="004963FC" w:rsidRPr="00CC1580" w:rsidRDefault="00273D9F">
          <w:pPr>
            <w:pStyle w:val="21"/>
            <w:tabs>
              <w:tab w:val="right" w:leader="dot" w:pos="8296"/>
            </w:tabs>
            <w:rPr>
              <w:noProof/>
              <w:sz w:val="28"/>
              <w:szCs w:val="28"/>
            </w:rPr>
          </w:pPr>
          <w:hyperlink w:anchor="_Toc337711916" w:history="1">
            <w:r w:rsidR="004963FC" w:rsidRPr="00CC1580">
              <w:rPr>
                <w:rStyle w:val="Char1"/>
                <w:noProof/>
                <w:sz w:val="28"/>
                <w:szCs w:val="28"/>
              </w:rPr>
              <w:t xml:space="preserve">3 </w:t>
            </w:r>
            <w:r w:rsidR="004963FC" w:rsidRPr="00CC1580">
              <w:rPr>
                <w:rStyle w:val="Char1"/>
                <w:rFonts w:hint="eastAsia"/>
                <w:noProof/>
                <w:sz w:val="28"/>
                <w:szCs w:val="28"/>
              </w:rPr>
              <w:t>项目控制目标</w:t>
            </w:r>
            <w:r w:rsidR="004963FC" w:rsidRPr="00CC1580">
              <w:rPr>
                <w:noProof/>
                <w:webHidden/>
                <w:sz w:val="28"/>
                <w:szCs w:val="28"/>
              </w:rPr>
              <w:tab/>
            </w:r>
            <w:r w:rsidRPr="00CC1580">
              <w:rPr>
                <w:noProof/>
                <w:webHidden/>
                <w:sz w:val="28"/>
                <w:szCs w:val="28"/>
              </w:rPr>
              <w:fldChar w:fldCharType="begin"/>
            </w:r>
            <w:r w:rsidR="004963FC" w:rsidRPr="00CC1580">
              <w:rPr>
                <w:noProof/>
                <w:webHidden/>
                <w:sz w:val="28"/>
                <w:szCs w:val="28"/>
              </w:rPr>
              <w:instrText xml:space="preserve"> PAGEREF _Toc337711916 \h </w:instrText>
            </w:r>
            <w:r w:rsidRPr="00CC1580">
              <w:rPr>
                <w:noProof/>
                <w:webHidden/>
                <w:sz w:val="28"/>
                <w:szCs w:val="28"/>
              </w:rPr>
            </w:r>
            <w:r w:rsidRPr="00CC1580">
              <w:rPr>
                <w:noProof/>
                <w:webHidden/>
                <w:sz w:val="28"/>
                <w:szCs w:val="28"/>
              </w:rPr>
              <w:fldChar w:fldCharType="separate"/>
            </w:r>
            <w:r w:rsidR="004963FC" w:rsidRPr="00CC1580">
              <w:rPr>
                <w:noProof/>
                <w:webHidden/>
                <w:sz w:val="28"/>
                <w:szCs w:val="28"/>
              </w:rPr>
              <w:t>23</w:t>
            </w:r>
            <w:r w:rsidRPr="00CC1580">
              <w:rPr>
                <w:noProof/>
                <w:webHidden/>
                <w:sz w:val="28"/>
                <w:szCs w:val="28"/>
              </w:rPr>
              <w:fldChar w:fldCharType="end"/>
            </w:r>
          </w:hyperlink>
        </w:p>
        <w:p w:rsidR="004963FC" w:rsidRPr="00CC1580" w:rsidRDefault="00273D9F">
          <w:pPr>
            <w:pStyle w:val="21"/>
            <w:tabs>
              <w:tab w:val="right" w:leader="dot" w:pos="8296"/>
            </w:tabs>
            <w:rPr>
              <w:noProof/>
              <w:sz w:val="28"/>
              <w:szCs w:val="28"/>
            </w:rPr>
          </w:pPr>
          <w:hyperlink w:anchor="_Toc337711917" w:history="1">
            <w:r w:rsidR="004963FC" w:rsidRPr="00CC1580">
              <w:rPr>
                <w:rStyle w:val="Char1"/>
                <w:noProof/>
                <w:sz w:val="28"/>
                <w:szCs w:val="28"/>
              </w:rPr>
              <w:t xml:space="preserve">3.1 </w:t>
            </w:r>
            <w:r w:rsidR="004963FC" w:rsidRPr="00CC1580">
              <w:rPr>
                <w:rStyle w:val="Char1"/>
                <w:rFonts w:hint="eastAsia"/>
                <w:noProof/>
                <w:sz w:val="28"/>
                <w:szCs w:val="28"/>
              </w:rPr>
              <w:t>质量目标计划</w:t>
            </w:r>
            <w:r w:rsidR="004963FC" w:rsidRPr="00CC1580">
              <w:rPr>
                <w:noProof/>
                <w:webHidden/>
                <w:sz w:val="28"/>
                <w:szCs w:val="28"/>
              </w:rPr>
              <w:tab/>
            </w:r>
            <w:r w:rsidRPr="00CC1580">
              <w:rPr>
                <w:noProof/>
                <w:webHidden/>
                <w:sz w:val="28"/>
                <w:szCs w:val="28"/>
              </w:rPr>
              <w:fldChar w:fldCharType="begin"/>
            </w:r>
            <w:r w:rsidR="004963FC" w:rsidRPr="00CC1580">
              <w:rPr>
                <w:noProof/>
                <w:webHidden/>
                <w:sz w:val="28"/>
                <w:szCs w:val="28"/>
              </w:rPr>
              <w:instrText xml:space="preserve"> PAGEREF _Toc337711917 \h </w:instrText>
            </w:r>
            <w:r w:rsidRPr="00CC1580">
              <w:rPr>
                <w:noProof/>
                <w:webHidden/>
                <w:sz w:val="28"/>
                <w:szCs w:val="28"/>
              </w:rPr>
            </w:r>
            <w:r w:rsidRPr="00CC1580">
              <w:rPr>
                <w:noProof/>
                <w:webHidden/>
                <w:sz w:val="28"/>
                <w:szCs w:val="28"/>
              </w:rPr>
              <w:fldChar w:fldCharType="separate"/>
            </w:r>
            <w:r w:rsidR="004963FC" w:rsidRPr="00CC1580">
              <w:rPr>
                <w:noProof/>
                <w:webHidden/>
                <w:sz w:val="28"/>
                <w:szCs w:val="28"/>
              </w:rPr>
              <w:t>23</w:t>
            </w:r>
            <w:r w:rsidRPr="00CC1580">
              <w:rPr>
                <w:noProof/>
                <w:webHidden/>
                <w:sz w:val="28"/>
                <w:szCs w:val="28"/>
              </w:rPr>
              <w:fldChar w:fldCharType="end"/>
            </w:r>
          </w:hyperlink>
        </w:p>
        <w:p w:rsidR="004963FC" w:rsidRPr="00CC1580" w:rsidRDefault="00273D9F">
          <w:pPr>
            <w:pStyle w:val="21"/>
            <w:tabs>
              <w:tab w:val="right" w:leader="dot" w:pos="8296"/>
            </w:tabs>
            <w:rPr>
              <w:noProof/>
              <w:sz w:val="28"/>
              <w:szCs w:val="28"/>
            </w:rPr>
          </w:pPr>
          <w:hyperlink w:anchor="_Toc337711918" w:history="1">
            <w:r w:rsidR="004963FC" w:rsidRPr="00CC1580">
              <w:rPr>
                <w:rStyle w:val="Char1"/>
                <w:noProof/>
                <w:sz w:val="28"/>
                <w:szCs w:val="28"/>
              </w:rPr>
              <w:t xml:space="preserve">3.2 </w:t>
            </w:r>
            <w:r w:rsidR="004963FC" w:rsidRPr="00CC1580">
              <w:rPr>
                <w:rStyle w:val="Char1"/>
                <w:rFonts w:hint="eastAsia"/>
                <w:noProof/>
                <w:sz w:val="28"/>
                <w:szCs w:val="28"/>
              </w:rPr>
              <w:t>安全目标计划</w:t>
            </w:r>
            <w:r w:rsidR="004963FC" w:rsidRPr="00CC1580">
              <w:rPr>
                <w:noProof/>
                <w:webHidden/>
                <w:sz w:val="28"/>
                <w:szCs w:val="28"/>
              </w:rPr>
              <w:tab/>
            </w:r>
            <w:r w:rsidRPr="00CC1580">
              <w:rPr>
                <w:noProof/>
                <w:webHidden/>
                <w:sz w:val="28"/>
                <w:szCs w:val="28"/>
              </w:rPr>
              <w:fldChar w:fldCharType="begin"/>
            </w:r>
            <w:r w:rsidR="004963FC" w:rsidRPr="00CC1580">
              <w:rPr>
                <w:noProof/>
                <w:webHidden/>
                <w:sz w:val="28"/>
                <w:szCs w:val="28"/>
              </w:rPr>
              <w:instrText xml:space="preserve"> PAGEREF _Toc337711918 \h </w:instrText>
            </w:r>
            <w:r w:rsidRPr="00CC1580">
              <w:rPr>
                <w:noProof/>
                <w:webHidden/>
                <w:sz w:val="28"/>
                <w:szCs w:val="28"/>
              </w:rPr>
            </w:r>
            <w:r w:rsidRPr="00CC1580">
              <w:rPr>
                <w:noProof/>
                <w:webHidden/>
                <w:sz w:val="28"/>
                <w:szCs w:val="28"/>
              </w:rPr>
              <w:fldChar w:fldCharType="separate"/>
            </w:r>
            <w:r w:rsidR="004963FC" w:rsidRPr="00CC1580">
              <w:rPr>
                <w:noProof/>
                <w:webHidden/>
                <w:sz w:val="28"/>
                <w:szCs w:val="28"/>
              </w:rPr>
              <w:t>23</w:t>
            </w:r>
            <w:r w:rsidRPr="00CC1580">
              <w:rPr>
                <w:noProof/>
                <w:webHidden/>
                <w:sz w:val="28"/>
                <w:szCs w:val="28"/>
              </w:rPr>
              <w:fldChar w:fldCharType="end"/>
            </w:r>
          </w:hyperlink>
        </w:p>
        <w:p w:rsidR="004963FC" w:rsidRPr="00CC1580" w:rsidRDefault="00273D9F">
          <w:pPr>
            <w:pStyle w:val="21"/>
            <w:tabs>
              <w:tab w:val="right" w:leader="dot" w:pos="8296"/>
            </w:tabs>
            <w:rPr>
              <w:noProof/>
              <w:sz w:val="28"/>
              <w:szCs w:val="28"/>
            </w:rPr>
          </w:pPr>
          <w:hyperlink w:anchor="_Toc337711919" w:history="1">
            <w:r w:rsidR="004963FC" w:rsidRPr="00CC1580">
              <w:rPr>
                <w:rStyle w:val="Char1"/>
                <w:noProof/>
                <w:sz w:val="28"/>
                <w:szCs w:val="28"/>
              </w:rPr>
              <w:t xml:space="preserve">3.3 </w:t>
            </w:r>
            <w:r w:rsidR="004963FC" w:rsidRPr="00CC1580">
              <w:rPr>
                <w:rStyle w:val="Char1"/>
                <w:rFonts w:hint="eastAsia"/>
                <w:noProof/>
                <w:sz w:val="28"/>
                <w:szCs w:val="28"/>
              </w:rPr>
              <w:t>总工期目标计划</w:t>
            </w:r>
            <w:r w:rsidR="004963FC" w:rsidRPr="00CC1580">
              <w:rPr>
                <w:noProof/>
                <w:webHidden/>
                <w:sz w:val="28"/>
                <w:szCs w:val="28"/>
              </w:rPr>
              <w:tab/>
            </w:r>
            <w:r w:rsidRPr="00CC1580">
              <w:rPr>
                <w:noProof/>
                <w:webHidden/>
                <w:sz w:val="28"/>
                <w:szCs w:val="28"/>
              </w:rPr>
              <w:fldChar w:fldCharType="begin"/>
            </w:r>
            <w:r w:rsidR="004963FC" w:rsidRPr="00CC1580">
              <w:rPr>
                <w:noProof/>
                <w:webHidden/>
                <w:sz w:val="28"/>
                <w:szCs w:val="28"/>
              </w:rPr>
              <w:instrText xml:space="preserve"> PAGEREF _Toc337711919 \h </w:instrText>
            </w:r>
            <w:r w:rsidRPr="00CC1580">
              <w:rPr>
                <w:noProof/>
                <w:webHidden/>
                <w:sz w:val="28"/>
                <w:szCs w:val="28"/>
              </w:rPr>
            </w:r>
            <w:r w:rsidRPr="00CC1580">
              <w:rPr>
                <w:noProof/>
                <w:webHidden/>
                <w:sz w:val="28"/>
                <w:szCs w:val="28"/>
              </w:rPr>
              <w:fldChar w:fldCharType="separate"/>
            </w:r>
            <w:r w:rsidR="004963FC" w:rsidRPr="00CC1580">
              <w:rPr>
                <w:noProof/>
                <w:webHidden/>
                <w:sz w:val="28"/>
                <w:szCs w:val="28"/>
              </w:rPr>
              <w:t>23</w:t>
            </w:r>
            <w:r w:rsidRPr="00CC1580">
              <w:rPr>
                <w:noProof/>
                <w:webHidden/>
                <w:sz w:val="28"/>
                <w:szCs w:val="28"/>
              </w:rPr>
              <w:fldChar w:fldCharType="end"/>
            </w:r>
          </w:hyperlink>
        </w:p>
        <w:p w:rsidR="004963FC" w:rsidRPr="00CC1580" w:rsidRDefault="00273D9F">
          <w:pPr>
            <w:pStyle w:val="21"/>
            <w:tabs>
              <w:tab w:val="right" w:leader="dot" w:pos="8296"/>
            </w:tabs>
            <w:rPr>
              <w:noProof/>
              <w:sz w:val="28"/>
              <w:szCs w:val="28"/>
            </w:rPr>
          </w:pPr>
          <w:hyperlink w:anchor="_Toc337711920" w:history="1">
            <w:r w:rsidR="004963FC" w:rsidRPr="00CC1580">
              <w:rPr>
                <w:rStyle w:val="Char1"/>
                <w:noProof/>
                <w:sz w:val="28"/>
                <w:szCs w:val="28"/>
              </w:rPr>
              <w:t xml:space="preserve">3.4 </w:t>
            </w:r>
            <w:r w:rsidR="004963FC" w:rsidRPr="00CC1580">
              <w:rPr>
                <w:rStyle w:val="Char1"/>
                <w:rFonts w:hint="eastAsia"/>
                <w:noProof/>
                <w:sz w:val="28"/>
                <w:szCs w:val="28"/>
              </w:rPr>
              <w:t>文明施工目标</w:t>
            </w:r>
            <w:r w:rsidR="004963FC" w:rsidRPr="00CC1580">
              <w:rPr>
                <w:noProof/>
                <w:webHidden/>
                <w:sz w:val="28"/>
                <w:szCs w:val="28"/>
              </w:rPr>
              <w:tab/>
            </w:r>
            <w:r w:rsidRPr="00CC1580">
              <w:rPr>
                <w:noProof/>
                <w:webHidden/>
                <w:sz w:val="28"/>
                <w:szCs w:val="28"/>
              </w:rPr>
              <w:fldChar w:fldCharType="begin"/>
            </w:r>
            <w:r w:rsidR="004963FC" w:rsidRPr="00CC1580">
              <w:rPr>
                <w:noProof/>
                <w:webHidden/>
                <w:sz w:val="28"/>
                <w:szCs w:val="28"/>
              </w:rPr>
              <w:instrText xml:space="preserve"> PAGEREF _Toc337711920 \h </w:instrText>
            </w:r>
            <w:r w:rsidRPr="00CC1580">
              <w:rPr>
                <w:noProof/>
                <w:webHidden/>
                <w:sz w:val="28"/>
                <w:szCs w:val="28"/>
              </w:rPr>
            </w:r>
            <w:r w:rsidRPr="00CC1580">
              <w:rPr>
                <w:noProof/>
                <w:webHidden/>
                <w:sz w:val="28"/>
                <w:szCs w:val="28"/>
              </w:rPr>
              <w:fldChar w:fldCharType="separate"/>
            </w:r>
            <w:r w:rsidR="004963FC" w:rsidRPr="00CC1580">
              <w:rPr>
                <w:noProof/>
                <w:webHidden/>
                <w:sz w:val="28"/>
                <w:szCs w:val="28"/>
              </w:rPr>
              <w:t>23</w:t>
            </w:r>
            <w:r w:rsidRPr="00CC1580">
              <w:rPr>
                <w:noProof/>
                <w:webHidden/>
                <w:sz w:val="28"/>
                <w:szCs w:val="28"/>
              </w:rPr>
              <w:fldChar w:fldCharType="end"/>
            </w:r>
          </w:hyperlink>
        </w:p>
        <w:p w:rsidR="004963FC" w:rsidRPr="00CC1580" w:rsidRDefault="00273D9F">
          <w:pPr>
            <w:pStyle w:val="21"/>
            <w:tabs>
              <w:tab w:val="right" w:leader="dot" w:pos="8296"/>
            </w:tabs>
            <w:rPr>
              <w:noProof/>
              <w:sz w:val="28"/>
              <w:szCs w:val="28"/>
            </w:rPr>
          </w:pPr>
          <w:hyperlink w:anchor="_Toc337711921" w:history="1">
            <w:r w:rsidR="004963FC" w:rsidRPr="00CC1580">
              <w:rPr>
                <w:rStyle w:val="Char1"/>
                <w:noProof/>
                <w:sz w:val="28"/>
                <w:szCs w:val="28"/>
              </w:rPr>
              <w:t>4</w:t>
            </w:r>
            <w:r w:rsidR="004963FC" w:rsidRPr="00CC1580">
              <w:rPr>
                <w:rStyle w:val="Char1"/>
                <w:rFonts w:hint="eastAsia"/>
                <w:noProof/>
                <w:sz w:val="28"/>
                <w:szCs w:val="28"/>
              </w:rPr>
              <w:t>施工队伍配置及任务划分</w:t>
            </w:r>
            <w:r w:rsidR="004963FC" w:rsidRPr="00CC1580">
              <w:rPr>
                <w:noProof/>
                <w:webHidden/>
                <w:sz w:val="28"/>
                <w:szCs w:val="28"/>
              </w:rPr>
              <w:tab/>
            </w:r>
            <w:r w:rsidRPr="00CC1580">
              <w:rPr>
                <w:noProof/>
                <w:webHidden/>
                <w:sz w:val="28"/>
                <w:szCs w:val="28"/>
              </w:rPr>
              <w:fldChar w:fldCharType="begin"/>
            </w:r>
            <w:r w:rsidR="004963FC" w:rsidRPr="00CC1580">
              <w:rPr>
                <w:noProof/>
                <w:webHidden/>
                <w:sz w:val="28"/>
                <w:szCs w:val="28"/>
              </w:rPr>
              <w:instrText xml:space="preserve"> PAGEREF _Toc337711921 \h </w:instrText>
            </w:r>
            <w:r w:rsidRPr="00CC1580">
              <w:rPr>
                <w:noProof/>
                <w:webHidden/>
                <w:sz w:val="28"/>
                <w:szCs w:val="28"/>
              </w:rPr>
            </w:r>
            <w:r w:rsidRPr="00CC1580">
              <w:rPr>
                <w:noProof/>
                <w:webHidden/>
                <w:sz w:val="28"/>
                <w:szCs w:val="28"/>
              </w:rPr>
              <w:fldChar w:fldCharType="separate"/>
            </w:r>
            <w:r w:rsidR="004963FC" w:rsidRPr="00CC1580">
              <w:rPr>
                <w:noProof/>
                <w:webHidden/>
                <w:sz w:val="28"/>
                <w:szCs w:val="28"/>
              </w:rPr>
              <w:t>24</w:t>
            </w:r>
            <w:r w:rsidRPr="00CC1580">
              <w:rPr>
                <w:noProof/>
                <w:webHidden/>
                <w:sz w:val="28"/>
                <w:szCs w:val="28"/>
              </w:rPr>
              <w:fldChar w:fldCharType="end"/>
            </w:r>
          </w:hyperlink>
        </w:p>
        <w:p w:rsidR="004963FC" w:rsidRPr="00CC1580" w:rsidRDefault="00273D9F">
          <w:pPr>
            <w:pStyle w:val="21"/>
            <w:tabs>
              <w:tab w:val="right" w:leader="dot" w:pos="8296"/>
            </w:tabs>
            <w:rPr>
              <w:noProof/>
              <w:sz w:val="28"/>
              <w:szCs w:val="28"/>
            </w:rPr>
          </w:pPr>
          <w:hyperlink w:anchor="_Toc337711922" w:history="1">
            <w:r w:rsidR="004963FC" w:rsidRPr="00CC1580">
              <w:rPr>
                <w:rStyle w:val="Char1"/>
                <w:noProof/>
                <w:sz w:val="28"/>
                <w:szCs w:val="28"/>
              </w:rPr>
              <w:t xml:space="preserve">4.1 </w:t>
            </w:r>
            <w:r w:rsidR="004963FC" w:rsidRPr="00CC1580">
              <w:rPr>
                <w:rStyle w:val="Char1"/>
                <w:rFonts w:hint="eastAsia"/>
                <w:noProof/>
                <w:sz w:val="28"/>
                <w:szCs w:val="28"/>
              </w:rPr>
              <w:t>施工队伍配置</w:t>
            </w:r>
            <w:r w:rsidR="004963FC" w:rsidRPr="00CC1580">
              <w:rPr>
                <w:noProof/>
                <w:webHidden/>
                <w:sz w:val="28"/>
                <w:szCs w:val="28"/>
              </w:rPr>
              <w:tab/>
            </w:r>
            <w:r w:rsidRPr="00CC1580">
              <w:rPr>
                <w:noProof/>
                <w:webHidden/>
                <w:sz w:val="28"/>
                <w:szCs w:val="28"/>
              </w:rPr>
              <w:fldChar w:fldCharType="begin"/>
            </w:r>
            <w:r w:rsidR="004963FC" w:rsidRPr="00CC1580">
              <w:rPr>
                <w:noProof/>
                <w:webHidden/>
                <w:sz w:val="28"/>
                <w:szCs w:val="28"/>
              </w:rPr>
              <w:instrText xml:space="preserve"> PAGEREF _Toc337711922 \h </w:instrText>
            </w:r>
            <w:r w:rsidRPr="00CC1580">
              <w:rPr>
                <w:noProof/>
                <w:webHidden/>
                <w:sz w:val="28"/>
                <w:szCs w:val="28"/>
              </w:rPr>
            </w:r>
            <w:r w:rsidRPr="00CC1580">
              <w:rPr>
                <w:noProof/>
                <w:webHidden/>
                <w:sz w:val="28"/>
                <w:szCs w:val="28"/>
              </w:rPr>
              <w:fldChar w:fldCharType="separate"/>
            </w:r>
            <w:r w:rsidR="004963FC" w:rsidRPr="00CC1580">
              <w:rPr>
                <w:noProof/>
                <w:webHidden/>
                <w:sz w:val="28"/>
                <w:szCs w:val="28"/>
              </w:rPr>
              <w:t>24</w:t>
            </w:r>
            <w:r w:rsidRPr="00CC1580">
              <w:rPr>
                <w:noProof/>
                <w:webHidden/>
                <w:sz w:val="28"/>
                <w:szCs w:val="28"/>
              </w:rPr>
              <w:fldChar w:fldCharType="end"/>
            </w:r>
          </w:hyperlink>
        </w:p>
        <w:p w:rsidR="004963FC" w:rsidRPr="00CC1580" w:rsidRDefault="00273D9F">
          <w:pPr>
            <w:pStyle w:val="21"/>
            <w:tabs>
              <w:tab w:val="right" w:leader="dot" w:pos="8296"/>
            </w:tabs>
            <w:rPr>
              <w:noProof/>
              <w:sz w:val="28"/>
              <w:szCs w:val="28"/>
            </w:rPr>
          </w:pPr>
          <w:hyperlink w:anchor="_Toc337711923" w:history="1">
            <w:r w:rsidR="004963FC" w:rsidRPr="00CC1580">
              <w:rPr>
                <w:rStyle w:val="Char1"/>
                <w:noProof/>
                <w:sz w:val="28"/>
                <w:szCs w:val="28"/>
              </w:rPr>
              <w:t>4.3</w:t>
            </w:r>
            <w:r w:rsidR="004963FC" w:rsidRPr="00CC1580">
              <w:rPr>
                <w:rStyle w:val="Char1"/>
                <w:rFonts w:hint="eastAsia"/>
                <w:noProof/>
                <w:sz w:val="28"/>
                <w:szCs w:val="28"/>
              </w:rPr>
              <w:t>任务划分</w:t>
            </w:r>
            <w:r w:rsidR="004963FC" w:rsidRPr="00CC1580">
              <w:rPr>
                <w:noProof/>
                <w:webHidden/>
                <w:sz w:val="28"/>
                <w:szCs w:val="28"/>
              </w:rPr>
              <w:tab/>
            </w:r>
            <w:r w:rsidRPr="00CC1580">
              <w:rPr>
                <w:noProof/>
                <w:webHidden/>
                <w:sz w:val="28"/>
                <w:szCs w:val="28"/>
              </w:rPr>
              <w:fldChar w:fldCharType="begin"/>
            </w:r>
            <w:r w:rsidR="004963FC" w:rsidRPr="00CC1580">
              <w:rPr>
                <w:noProof/>
                <w:webHidden/>
                <w:sz w:val="28"/>
                <w:szCs w:val="28"/>
              </w:rPr>
              <w:instrText xml:space="preserve"> PAGEREF _Toc337711923 \h </w:instrText>
            </w:r>
            <w:r w:rsidRPr="00CC1580">
              <w:rPr>
                <w:noProof/>
                <w:webHidden/>
                <w:sz w:val="28"/>
                <w:szCs w:val="28"/>
              </w:rPr>
            </w:r>
            <w:r w:rsidRPr="00CC1580">
              <w:rPr>
                <w:noProof/>
                <w:webHidden/>
                <w:sz w:val="28"/>
                <w:szCs w:val="28"/>
              </w:rPr>
              <w:fldChar w:fldCharType="separate"/>
            </w:r>
            <w:r w:rsidR="004963FC" w:rsidRPr="00CC1580">
              <w:rPr>
                <w:noProof/>
                <w:webHidden/>
                <w:sz w:val="28"/>
                <w:szCs w:val="28"/>
              </w:rPr>
              <w:t>24</w:t>
            </w:r>
            <w:r w:rsidRPr="00CC1580">
              <w:rPr>
                <w:noProof/>
                <w:webHidden/>
                <w:sz w:val="28"/>
                <w:szCs w:val="28"/>
              </w:rPr>
              <w:fldChar w:fldCharType="end"/>
            </w:r>
          </w:hyperlink>
        </w:p>
        <w:p w:rsidR="004963FC" w:rsidRPr="00CC1580" w:rsidRDefault="00273D9F">
          <w:pPr>
            <w:pStyle w:val="21"/>
            <w:tabs>
              <w:tab w:val="right" w:leader="dot" w:pos="8296"/>
            </w:tabs>
            <w:rPr>
              <w:noProof/>
              <w:sz w:val="28"/>
              <w:szCs w:val="28"/>
            </w:rPr>
          </w:pPr>
          <w:hyperlink w:anchor="_Toc337711924" w:history="1">
            <w:r w:rsidR="004963FC" w:rsidRPr="00CC1580">
              <w:rPr>
                <w:rStyle w:val="Char1"/>
                <w:noProof/>
                <w:sz w:val="28"/>
                <w:szCs w:val="28"/>
              </w:rPr>
              <w:t>5</w:t>
            </w:r>
            <w:r w:rsidR="004963FC" w:rsidRPr="00CC1580">
              <w:rPr>
                <w:rStyle w:val="Char1"/>
                <w:rFonts w:hint="eastAsia"/>
                <w:noProof/>
                <w:sz w:val="28"/>
                <w:szCs w:val="28"/>
              </w:rPr>
              <w:t>、现场施工准备</w:t>
            </w:r>
            <w:r w:rsidR="004963FC" w:rsidRPr="00CC1580">
              <w:rPr>
                <w:noProof/>
                <w:webHidden/>
                <w:sz w:val="28"/>
                <w:szCs w:val="28"/>
              </w:rPr>
              <w:tab/>
            </w:r>
            <w:r w:rsidRPr="00CC1580">
              <w:rPr>
                <w:noProof/>
                <w:webHidden/>
                <w:sz w:val="28"/>
                <w:szCs w:val="28"/>
              </w:rPr>
              <w:fldChar w:fldCharType="begin"/>
            </w:r>
            <w:r w:rsidR="004963FC" w:rsidRPr="00CC1580">
              <w:rPr>
                <w:noProof/>
                <w:webHidden/>
                <w:sz w:val="28"/>
                <w:szCs w:val="28"/>
              </w:rPr>
              <w:instrText xml:space="preserve"> PAGEREF _Toc337711924 \h </w:instrText>
            </w:r>
            <w:r w:rsidRPr="00CC1580">
              <w:rPr>
                <w:noProof/>
                <w:webHidden/>
                <w:sz w:val="28"/>
                <w:szCs w:val="28"/>
              </w:rPr>
            </w:r>
            <w:r w:rsidRPr="00CC1580">
              <w:rPr>
                <w:noProof/>
                <w:webHidden/>
                <w:sz w:val="28"/>
                <w:szCs w:val="28"/>
              </w:rPr>
              <w:fldChar w:fldCharType="separate"/>
            </w:r>
            <w:r w:rsidR="004963FC" w:rsidRPr="00CC1580">
              <w:rPr>
                <w:noProof/>
                <w:webHidden/>
                <w:sz w:val="28"/>
                <w:szCs w:val="28"/>
              </w:rPr>
              <w:t>24</w:t>
            </w:r>
            <w:r w:rsidRPr="00CC1580">
              <w:rPr>
                <w:noProof/>
                <w:webHidden/>
                <w:sz w:val="28"/>
                <w:szCs w:val="28"/>
              </w:rPr>
              <w:fldChar w:fldCharType="end"/>
            </w:r>
          </w:hyperlink>
        </w:p>
        <w:p w:rsidR="004963FC" w:rsidRPr="00CC1580" w:rsidRDefault="00273D9F">
          <w:pPr>
            <w:pStyle w:val="30"/>
            <w:tabs>
              <w:tab w:val="right" w:leader="dot" w:pos="8296"/>
            </w:tabs>
            <w:rPr>
              <w:noProof/>
              <w:sz w:val="28"/>
              <w:szCs w:val="28"/>
            </w:rPr>
          </w:pPr>
          <w:hyperlink w:anchor="_Toc337711925" w:history="1">
            <w:r w:rsidR="004963FC" w:rsidRPr="00CC1580">
              <w:rPr>
                <w:rStyle w:val="Char1"/>
                <w:noProof/>
                <w:sz w:val="28"/>
                <w:szCs w:val="28"/>
              </w:rPr>
              <w:t>5.1</w:t>
            </w:r>
            <w:r w:rsidR="004963FC" w:rsidRPr="00CC1580">
              <w:rPr>
                <w:rStyle w:val="Char1"/>
                <w:rFonts w:hint="eastAsia"/>
                <w:noProof/>
                <w:sz w:val="28"/>
                <w:szCs w:val="28"/>
              </w:rPr>
              <w:t>施工道路</w:t>
            </w:r>
            <w:r w:rsidR="004963FC" w:rsidRPr="00CC1580">
              <w:rPr>
                <w:noProof/>
                <w:webHidden/>
                <w:sz w:val="28"/>
                <w:szCs w:val="28"/>
              </w:rPr>
              <w:tab/>
            </w:r>
            <w:r w:rsidRPr="00CC1580">
              <w:rPr>
                <w:noProof/>
                <w:webHidden/>
                <w:sz w:val="28"/>
                <w:szCs w:val="28"/>
              </w:rPr>
              <w:fldChar w:fldCharType="begin"/>
            </w:r>
            <w:r w:rsidR="004963FC" w:rsidRPr="00CC1580">
              <w:rPr>
                <w:noProof/>
                <w:webHidden/>
                <w:sz w:val="28"/>
                <w:szCs w:val="28"/>
              </w:rPr>
              <w:instrText xml:space="preserve"> PAGEREF _Toc337711925 \h </w:instrText>
            </w:r>
            <w:r w:rsidRPr="00CC1580">
              <w:rPr>
                <w:noProof/>
                <w:webHidden/>
                <w:sz w:val="28"/>
                <w:szCs w:val="28"/>
              </w:rPr>
            </w:r>
            <w:r w:rsidRPr="00CC1580">
              <w:rPr>
                <w:noProof/>
                <w:webHidden/>
                <w:sz w:val="28"/>
                <w:szCs w:val="28"/>
              </w:rPr>
              <w:fldChar w:fldCharType="separate"/>
            </w:r>
            <w:r w:rsidR="004963FC" w:rsidRPr="00CC1580">
              <w:rPr>
                <w:noProof/>
                <w:webHidden/>
                <w:sz w:val="28"/>
                <w:szCs w:val="28"/>
              </w:rPr>
              <w:t>24</w:t>
            </w:r>
            <w:r w:rsidRPr="00CC1580">
              <w:rPr>
                <w:noProof/>
                <w:webHidden/>
                <w:sz w:val="28"/>
                <w:szCs w:val="28"/>
              </w:rPr>
              <w:fldChar w:fldCharType="end"/>
            </w:r>
          </w:hyperlink>
        </w:p>
        <w:p w:rsidR="004963FC" w:rsidRPr="00CC1580" w:rsidRDefault="00273D9F" w:rsidP="004963FC">
          <w:pPr>
            <w:pStyle w:val="30"/>
            <w:tabs>
              <w:tab w:val="right" w:leader="dot" w:pos="8296"/>
            </w:tabs>
            <w:rPr>
              <w:noProof/>
              <w:sz w:val="28"/>
              <w:szCs w:val="28"/>
            </w:rPr>
          </w:pPr>
          <w:hyperlink w:anchor="_Toc337711927" w:history="1">
            <w:r w:rsidR="004963FC" w:rsidRPr="00CC1580">
              <w:rPr>
                <w:rStyle w:val="Char1"/>
                <w:noProof/>
                <w:sz w:val="28"/>
                <w:szCs w:val="28"/>
              </w:rPr>
              <w:t xml:space="preserve">5.2 </w:t>
            </w:r>
            <w:r w:rsidR="004963FC" w:rsidRPr="00CC1580">
              <w:rPr>
                <w:rStyle w:val="Char1"/>
                <w:rFonts w:hint="eastAsia"/>
                <w:noProof/>
                <w:sz w:val="28"/>
                <w:szCs w:val="28"/>
              </w:rPr>
              <w:t>施工用水、用电</w:t>
            </w:r>
            <w:r w:rsidR="004963FC" w:rsidRPr="00CC1580">
              <w:rPr>
                <w:noProof/>
                <w:webHidden/>
                <w:sz w:val="28"/>
                <w:szCs w:val="28"/>
              </w:rPr>
              <w:tab/>
            </w:r>
            <w:r w:rsidRPr="00CC1580">
              <w:rPr>
                <w:noProof/>
                <w:webHidden/>
                <w:sz w:val="28"/>
                <w:szCs w:val="28"/>
              </w:rPr>
              <w:fldChar w:fldCharType="begin"/>
            </w:r>
            <w:r w:rsidR="004963FC" w:rsidRPr="00CC1580">
              <w:rPr>
                <w:noProof/>
                <w:webHidden/>
                <w:sz w:val="28"/>
                <w:szCs w:val="28"/>
              </w:rPr>
              <w:instrText xml:space="preserve"> PAGEREF _Toc337711927 \h </w:instrText>
            </w:r>
            <w:r w:rsidRPr="00CC1580">
              <w:rPr>
                <w:noProof/>
                <w:webHidden/>
                <w:sz w:val="28"/>
                <w:szCs w:val="28"/>
              </w:rPr>
            </w:r>
            <w:r w:rsidRPr="00CC1580">
              <w:rPr>
                <w:noProof/>
                <w:webHidden/>
                <w:sz w:val="28"/>
                <w:szCs w:val="28"/>
              </w:rPr>
              <w:fldChar w:fldCharType="separate"/>
            </w:r>
            <w:r w:rsidR="004963FC" w:rsidRPr="00CC1580">
              <w:rPr>
                <w:noProof/>
                <w:webHidden/>
                <w:sz w:val="28"/>
                <w:szCs w:val="28"/>
              </w:rPr>
              <w:t>24</w:t>
            </w:r>
            <w:r w:rsidRPr="00CC1580">
              <w:rPr>
                <w:noProof/>
                <w:webHidden/>
                <w:sz w:val="28"/>
                <w:szCs w:val="28"/>
              </w:rPr>
              <w:fldChar w:fldCharType="end"/>
            </w:r>
          </w:hyperlink>
        </w:p>
        <w:p w:rsidR="004963FC" w:rsidRPr="00CC1580" w:rsidRDefault="00273D9F">
          <w:pPr>
            <w:pStyle w:val="30"/>
            <w:tabs>
              <w:tab w:val="right" w:leader="dot" w:pos="8296"/>
            </w:tabs>
            <w:rPr>
              <w:noProof/>
              <w:sz w:val="28"/>
              <w:szCs w:val="28"/>
            </w:rPr>
          </w:pPr>
          <w:hyperlink w:anchor="_Toc337711929" w:history="1">
            <w:r w:rsidR="004963FC" w:rsidRPr="00CC1580">
              <w:rPr>
                <w:rStyle w:val="Char1"/>
                <w:noProof/>
                <w:sz w:val="28"/>
                <w:szCs w:val="28"/>
              </w:rPr>
              <w:t>5.3</w:t>
            </w:r>
            <w:r w:rsidR="004963FC" w:rsidRPr="00CC1580">
              <w:rPr>
                <w:rStyle w:val="Char1"/>
                <w:rFonts w:hint="eastAsia"/>
                <w:noProof/>
                <w:sz w:val="28"/>
                <w:szCs w:val="28"/>
              </w:rPr>
              <w:t>环境保护及污水处理设施</w:t>
            </w:r>
            <w:r w:rsidR="004963FC" w:rsidRPr="00CC1580">
              <w:rPr>
                <w:noProof/>
                <w:webHidden/>
                <w:sz w:val="28"/>
                <w:szCs w:val="28"/>
              </w:rPr>
              <w:tab/>
            </w:r>
            <w:r w:rsidRPr="00CC1580">
              <w:rPr>
                <w:noProof/>
                <w:webHidden/>
                <w:sz w:val="28"/>
                <w:szCs w:val="28"/>
              </w:rPr>
              <w:fldChar w:fldCharType="begin"/>
            </w:r>
            <w:r w:rsidR="004963FC" w:rsidRPr="00CC1580">
              <w:rPr>
                <w:noProof/>
                <w:webHidden/>
                <w:sz w:val="28"/>
                <w:szCs w:val="28"/>
              </w:rPr>
              <w:instrText xml:space="preserve"> PAGEREF _Toc337711929 \h </w:instrText>
            </w:r>
            <w:r w:rsidRPr="00CC1580">
              <w:rPr>
                <w:noProof/>
                <w:webHidden/>
                <w:sz w:val="28"/>
                <w:szCs w:val="28"/>
              </w:rPr>
            </w:r>
            <w:r w:rsidRPr="00CC1580">
              <w:rPr>
                <w:noProof/>
                <w:webHidden/>
                <w:sz w:val="28"/>
                <w:szCs w:val="28"/>
              </w:rPr>
              <w:fldChar w:fldCharType="separate"/>
            </w:r>
            <w:r w:rsidR="004963FC" w:rsidRPr="00CC1580">
              <w:rPr>
                <w:noProof/>
                <w:webHidden/>
                <w:sz w:val="28"/>
                <w:szCs w:val="28"/>
              </w:rPr>
              <w:t>24</w:t>
            </w:r>
            <w:r w:rsidRPr="00CC1580">
              <w:rPr>
                <w:noProof/>
                <w:webHidden/>
                <w:sz w:val="28"/>
                <w:szCs w:val="28"/>
              </w:rPr>
              <w:fldChar w:fldCharType="end"/>
            </w:r>
          </w:hyperlink>
        </w:p>
        <w:p w:rsidR="004963FC" w:rsidRPr="00CC1580" w:rsidRDefault="00273D9F">
          <w:pPr>
            <w:pStyle w:val="21"/>
            <w:tabs>
              <w:tab w:val="right" w:leader="dot" w:pos="8296"/>
            </w:tabs>
            <w:rPr>
              <w:noProof/>
              <w:sz w:val="28"/>
              <w:szCs w:val="28"/>
            </w:rPr>
          </w:pPr>
          <w:hyperlink w:anchor="_Toc337711930" w:history="1">
            <w:r w:rsidR="004963FC" w:rsidRPr="00CC1580">
              <w:rPr>
                <w:rStyle w:val="Char1"/>
                <w:noProof/>
                <w:sz w:val="28"/>
                <w:szCs w:val="28"/>
              </w:rPr>
              <w:t>6.</w:t>
            </w:r>
            <w:r w:rsidR="004963FC" w:rsidRPr="00CC1580">
              <w:rPr>
                <w:rStyle w:val="Char1"/>
                <w:rFonts w:hint="eastAsia"/>
                <w:noProof/>
                <w:sz w:val="28"/>
                <w:szCs w:val="28"/>
              </w:rPr>
              <w:t>人员、材料、机械需求的安排</w:t>
            </w:r>
            <w:r w:rsidR="004963FC" w:rsidRPr="00CC1580">
              <w:rPr>
                <w:noProof/>
                <w:webHidden/>
                <w:sz w:val="28"/>
                <w:szCs w:val="28"/>
              </w:rPr>
              <w:tab/>
            </w:r>
            <w:r w:rsidRPr="00CC1580">
              <w:rPr>
                <w:noProof/>
                <w:webHidden/>
                <w:sz w:val="28"/>
                <w:szCs w:val="28"/>
              </w:rPr>
              <w:fldChar w:fldCharType="begin"/>
            </w:r>
            <w:r w:rsidR="004963FC" w:rsidRPr="00CC1580">
              <w:rPr>
                <w:noProof/>
                <w:webHidden/>
                <w:sz w:val="28"/>
                <w:szCs w:val="28"/>
              </w:rPr>
              <w:instrText xml:space="preserve"> PAGEREF _Toc337711930 \h </w:instrText>
            </w:r>
            <w:r w:rsidRPr="00CC1580">
              <w:rPr>
                <w:noProof/>
                <w:webHidden/>
                <w:sz w:val="28"/>
                <w:szCs w:val="28"/>
              </w:rPr>
            </w:r>
            <w:r w:rsidRPr="00CC1580">
              <w:rPr>
                <w:noProof/>
                <w:webHidden/>
                <w:sz w:val="28"/>
                <w:szCs w:val="28"/>
              </w:rPr>
              <w:fldChar w:fldCharType="separate"/>
            </w:r>
            <w:r w:rsidR="004963FC" w:rsidRPr="00CC1580">
              <w:rPr>
                <w:noProof/>
                <w:webHidden/>
                <w:sz w:val="28"/>
                <w:szCs w:val="28"/>
              </w:rPr>
              <w:t>24</w:t>
            </w:r>
            <w:r w:rsidRPr="00CC1580">
              <w:rPr>
                <w:noProof/>
                <w:webHidden/>
                <w:sz w:val="28"/>
                <w:szCs w:val="28"/>
              </w:rPr>
              <w:fldChar w:fldCharType="end"/>
            </w:r>
          </w:hyperlink>
        </w:p>
        <w:p w:rsidR="004963FC" w:rsidRPr="00CC1580" w:rsidRDefault="00273D9F">
          <w:pPr>
            <w:pStyle w:val="21"/>
            <w:tabs>
              <w:tab w:val="right" w:leader="dot" w:pos="8296"/>
            </w:tabs>
            <w:rPr>
              <w:noProof/>
              <w:sz w:val="28"/>
              <w:szCs w:val="28"/>
            </w:rPr>
          </w:pPr>
          <w:hyperlink w:anchor="_Toc337711931" w:history="1">
            <w:r w:rsidR="004963FC" w:rsidRPr="00CC1580">
              <w:rPr>
                <w:rStyle w:val="Char1"/>
                <w:noProof/>
                <w:sz w:val="28"/>
                <w:szCs w:val="28"/>
              </w:rPr>
              <w:t xml:space="preserve">6.1 </w:t>
            </w:r>
            <w:r w:rsidR="004963FC" w:rsidRPr="00CC1580">
              <w:rPr>
                <w:rStyle w:val="Char1"/>
                <w:rFonts w:hint="eastAsia"/>
                <w:noProof/>
                <w:sz w:val="28"/>
                <w:szCs w:val="28"/>
              </w:rPr>
              <w:t>动员周期</w:t>
            </w:r>
            <w:r w:rsidR="004963FC" w:rsidRPr="00CC1580">
              <w:rPr>
                <w:noProof/>
                <w:webHidden/>
                <w:sz w:val="28"/>
                <w:szCs w:val="28"/>
              </w:rPr>
              <w:tab/>
            </w:r>
            <w:r w:rsidRPr="00CC1580">
              <w:rPr>
                <w:noProof/>
                <w:webHidden/>
                <w:sz w:val="28"/>
                <w:szCs w:val="28"/>
              </w:rPr>
              <w:fldChar w:fldCharType="begin"/>
            </w:r>
            <w:r w:rsidR="004963FC" w:rsidRPr="00CC1580">
              <w:rPr>
                <w:noProof/>
                <w:webHidden/>
                <w:sz w:val="28"/>
                <w:szCs w:val="28"/>
              </w:rPr>
              <w:instrText xml:space="preserve"> PAGEREF _Toc337711931 \h </w:instrText>
            </w:r>
            <w:r w:rsidRPr="00CC1580">
              <w:rPr>
                <w:noProof/>
                <w:webHidden/>
                <w:sz w:val="28"/>
                <w:szCs w:val="28"/>
              </w:rPr>
            </w:r>
            <w:r w:rsidRPr="00CC1580">
              <w:rPr>
                <w:noProof/>
                <w:webHidden/>
                <w:sz w:val="28"/>
                <w:szCs w:val="28"/>
              </w:rPr>
              <w:fldChar w:fldCharType="separate"/>
            </w:r>
            <w:r w:rsidR="004963FC" w:rsidRPr="00CC1580">
              <w:rPr>
                <w:noProof/>
                <w:webHidden/>
                <w:sz w:val="28"/>
                <w:szCs w:val="28"/>
              </w:rPr>
              <w:t>24</w:t>
            </w:r>
            <w:r w:rsidRPr="00CC1580">
              <w:rPr>
                <w:noProof/>
                <w:webHidden/>
                <w:sz w:val="28"/>
                <w:szCs w:val="28"/>
              </w:rPr>
              <w:fldChar w:fldCharType="end"/>
            </w:r>
          </w:hyperlink>
        </w:p>
        <w:p w:rsidR="004963FC" w:rsidRPr="00CC1580" w:rsidRDefault="00273D9F">
          <w:pPr>
            <w:pStyle w:val="21"/>
            <w:tabs>
              <w:tab w:val="right" w:leader="dot" w:pos="8296"/>
            </w:tabs>
            <w:rPr>
              <w:noProof/>
              <w:sz w:val="28"/>
              <w:szCs w:val="28"/>
            </w:rPr>
          </w:pPr>
          <w:hyperlink w:anchor="_Toc337711932" w:history="1">
            <w:r w:rsidR="004963FC" w:rsidRPr="00CC1580">
              <w:rPr>
                <w:rStyle w:val="Char1"/>
                <w:noProof/>
                <w:sz w:val="28"/>
                <w:szCs w:val="28"/>
              </w:rPr>
              <w:t xml:space="preserve">6.2 </w:t>
            </w:r>
            <w:r w:rsidR="004963FC" w:rsidRPr="00CC1580">
              <w:rPr>
                <w:rStyle w:val="Char1"/>
                <w:rFonts w:hint="eastAsia"/>
                <w:noProof/>
                <w:sz w:val="28"/>
                <w:szCs w:val="28"/>
              </w:rPr>
              <w:t>主要材料进场方案及供应计划</w:t>
            </w:r>
            <w:r w:rsidR="004963FC" w:rsidRPr="00CC1580">
              <w:rPr>
                <w:noProof/>
                <w:webHidden/>
                <w:sz w:val="28"/>
                <w:szCs w:val="28"/>
              </w:rPr>
              <w:tab/>
            </w:r>
            <w:r w:rsidRPr="00CC1580">
              <w:rPr>
                <w:noProof/>
                <w:webHidden/>
                <w:sz w:val="28"/>
                <w:szCs w:val="28"/>
              </w:rPr>
              <w:fldChar w:fldCharType="begin"/>
            </w:r>
            <w:r w:rsidR="004963FC" w:rsidRPr="00CC1580">
              <w:rPr>
                <w:noProof/>
                <w:webHidden/>
                <w:sz w:val="28"/>
                <w:szCs w:val="28"/>
              </w:rPr>
              <w:instrText xml:space="preserve"> PAGEREF _Toc337711932 \h </w:instrText>
            </w:r>
            <w:r w:rsidRPr="00CC1580">
              <w:rPr>
                <w:noProof/>
                <w:webHidden/>
                <w:sz w:val="28"/>
                <w:szCs w:val="28"/>
              </w:rPr>
            </w:r>
            <w:r w:rsidRPr="00CC1580">
              <w:rPr>
                <w:noProof/>
                <w:webHidden/>
                <w:sz w:val="28"/>
                <w:szCs w:val="28"/>
              </w:rPr>
              <w:fldChar w:fldCharType="separate"/>
            </w:r>
            <w:r w:rsidR="004963FC" w:rsidRPr="00CC1580">
              <w:rPr>
                <w:noProof/>
                <w:webHidden/>
                <w:sz w:val="28"/>
                <w:szCs w:val="28"/>
              </w:rPr>
              <w:t>24</w:t>
            </w:r>
            <w:r w:rsidRPr="00CC1580">
              <w:rPr>
                <w:noProof/>
                <w:webHidden/>
                <w:sz w:val="28"/>
                <w:szCs w:val="28"/>
              </w:rPr>
              <w:fldChar w:fldCharType="end"/>
            </w:r>
          </w:hyperlink>
        </w:p>
        <w:p w:rsidR="004963FC" w:rsidRPr="00CC1580" w:rsidRDefault="00273D9F">
          <w:pPr>
            <w:pStyle w:val="21"/>
            <w:tabs>
              <w:tab w:val="right" w:leader="dot" w:pos="8296"/>
            </w:tabs>
            <w:rPr>
              <w:noProof/>
              <w:sz w:val="28"/>
              <w:szCs w:val="28"/>
            </w:rPr>
          </w:pPr>
          <w:hyperlink w:anchor="_Toc337711933" w:history="1">
            <w:r w:rsidR="004963FC" w:rsidRPr="00CC1580">
              <w:rPr>
                <w:rStyle w:val="Char1"/>
                <w:noProof/>
                <w:sz w:val="28"/>
                <w:szCs w:val="28"/>
              </w:rPr>
              <w:t>7</w:t>
            </w:r>
            <w:r w:rsidR="004963FC" w:rsidRPr="00CC1580">
              <w:rPr>
                <w:rStyle w:val="Char1"/>
                <w:rFonts w:hint="eastAsia"/>
                <w:noProof/>
                <w:sz w:val="28"/>
                <w:szCs w:val="28"/>
              </w:rPr>
              <w:t>分项工程施工方案及施工方法</w:t>
            </w:r>
            <w:r w:rsidR="004963FC" w:rsidRPr="00CC1580">
              <w:rPr>
                <w:noProof/>
                <w:webHidden/>
                <w:sz w:val="28"/>
                <w:szCs w:val="28"/>
              </w:rPr>
              <w:tab/>
            </w:r>
            <w:r w:rsidRPr="00CC1580">
              <w:rPr>
                <w:noProof/>
                <w:webHidden/>
                <w:sz w:val="28"/>
                <w:szCs w:val="28"/>
              </w:rPr>
              <w:fldChar w:fldCharType="begin"/>
            </w:r>
            <w:r w:rsidR="004963FC" w:rsidRPr="00CC1580">
              <w:rPr>
                <w:noProof/>
                <w:webHidden/>
                <w:sz w:val="28"/>
                <w:szCs w:val="28"/>
              </w:rPr>
              <w:instrText xml:space="preserve"> PAGEREF _Toc337711933 \h </w:instrText>
            </w:r>
            <w:r w:rsidRPr="00CC1580">
              <w:rPr>
                <w:noProof/>
                <w:webHidden/>
                <w:sz w:val="28"/>
                <w:szCs w:val="28"/>
              </w:rPr>
            </w:r>
            <w:r w:rsidRPr="00CC1580">
              <w:rPr>
                <w:noProof/>
                <w:webHidden/>
                <w:sz w:val="28"/>
                <w:szCs w:val="28"/>
              </w:rPr>
              <w:fldChar w:fldCharType="separate"/>
            </w:r>
            <w:r w:rsidR="004963FC" w:rsidRPr="00CC1580">
              <w:rPr>
                <w:noProof/>
                <w:webHidden/>
                <w:sz w:val="28"/>
                <w:szCs w:val="28"/>
              </w:rPr>
              <w:t>25</w:t>
            </w:r>
            <w:r w:rsidRPr="00CC1580">
              <w:rPr>
                <w:noProof/>
                <w:webHidden/>
                <w:sz w:val="28"/>
                <w:szCs w:val="28"/>
              </w:rPr>
              <w:fldChar w:fldCharType="end"/>
            </w:r>
          </w:hyperlink>
        </w:p>
        <w:p w:rsidR="004963FC" w:rsidRPr="00CC1580" w:rsidRDefault="00273D9F">
          <w:pPr>
            <w:pStyle w:val="21"/>
            <w:tabs>
              <w:tab w:val="right" w:leader="dot" w:pos="8296"/>
            </w:tabs>
            <w:rPr>
              <w:noProof/>
              <w:sz w:val="28"/>
              <w:szCs w:val="28"/>
            </w:rPr>
          </w:pPr>
          <w:hyperlink w:anchor="_Toc337711972" w:history="1">
            <w:r w:rsidR="004963FC" w:rsidRPr="00CC1580">
              <w:rPr>
                <w:rStyle w:val="Char1"/>
                <w:noProof/>
                <w:sz w:val="28"/>
                <w:szCs w:val="28"/>
              </w:rPr>
              <w:t>8</w:t>
            </w:r>
            <w:r w:rsidR="004963FC" w:rsidRPr="00CC1580">
              <w:rPr>
                <w:rStyle w:val="Char1"/>
                <w:rFonts w:hint="eastAsia"/>
                <w:noProof/>
                <w:sz w:val="28"/>
                <w:szCs w:val="28"/>
              </w:rPr>
              <w:t>、主要施工管理计划</w:t>
            </w:r>
            <w:r w:rsidR="004963FC" w:rsidRPr="00CC1580">
              <w:rPr>
                <w:noProof/>
                <w:webHidden/>
                <w:sz w:val="28"/>
                <w:szCs w:val="28"/>
              </w:rPr>
              <w:tab/>
            </w:r>
            <w:r w:rsidRPr="00CC1580">
              <w:rPr>
                <w:noProof/>
                <w:webHidden/>
                <w:sz w:val="28"/>
                <w:szCs w:val="28"/>
              </w:rPr>
              <w:fldChar w:fldCharType="begin"/>
            </w:r>
            <w:r w:rsidR="004963FC" w:rsidRPr="00CC1580">
              <w:rPr>
                <w:noProof/>
                <w:webHidden/>
                <w:sz w:val="28"/>
                <w:szCs w:val="28"/>
              </w:rPr>
              <w:instrText xml:space="preserve"> PAGEREF _Toc337711972 \h </w:instrText>
            </w:r>
            <w:r w:rsidRPr="00CC1580">
              <w:rPr>
                <w:noProof/>
                <w:webHidden/>
                <w:sz w:val="28"/>
                <w:szCs w:val="28"/>
              </w:rPr>
            </w:r>
            <w:r w:rsidRPr="00CC1580">
              <w:rPr>
                <w:noProof/>
                <w:webHidden/>
                <w:sz w:val="28"/>
                <w:szCs w:val="28"/>
              </w:rPr>
              <w:fldChar w:fldCharType="separate"/>
            </w:r>
            <w:r w:rsidR="004963FC" w:rsidRPr="00CC1580">
              <w:rPr>
                <w:noProof/>
                <w:webHidden/>
                <w:sz w:val="28"/>
                <w:szCs w:val="28"/>
              </w:rPr>
              <w:t>27</w:t>
            </w:r>
            <w:r w:rsidRPr="00CC1580">
              <w:rPr>
                <w:noProof/>
                <w:webHidden/>
                <w:sz w:val="28"/>
                <w:szCs w:val="28"/>
              </w:rPr>
              <w:fldChar w:fldCharType="end"/>
            </w:r>
          </w:hyperlink>
        </w:p>
        <w:p w:rsidR="004963FC" w:rsidRPr="00CC1580" w:rsidRDefault="00273D9F">
          <w:pPr>
            <w:pStyle w:val="13"/>
            <w:tabs>
              <w:tab w:val="right" w:leader="dot" w:pos="8296"/>
            </w:tabs>
            <w:rPr>
              <w:noProof/>
              <w:sz w:val="28"/>
              <w:szCs w:val="28"/>
            </w:rPr>
          </w:pPr>
          <w:hyperlink w:anchor="_Toc337711973" w:history="1">
            <w:r w:rsidR="004963FC" w:rsidRPr="00CC1580">
              <w:rPr>
                <w:rStyle w:val="Char1"/>
                <w:noProof/>
                <w:sz w:val="28"/>
                <w:szCs w:val="28"/>
              </w:rPr>
              <w:t>9</w:t>
            </w:r>
            <w:r w:rsidR="004963FC" w:rsidRPr="00CC1580">
              <w:rPr>
                <w:rStyle w:val="Char1"/>
                <w:rFonts w:hint="eastAsia"/>
                <w:noProof/>
                <w:sz w:val="28"/>
                <w:szCs w:val="28"/>
              </w:rPr>
              <w:t>、结论与建议</w:t>
            </w:r>
            <w:r w:rsidR="004963FC" w:rsidRPr="00CC1580">
              <w:rPr>
                <w:noProof/>
                <w:webHidden/>
                <w:sz w:val="28"/>
                <w:szCs w:val="28"/>
              </w:rPr>
              <w:tab/>
            </w:r>
            <w:r w:rsidRPr="00CC1580">
              <w:rPr>
                <w:noProof/>
                <w:webHidden/>
                <w:sz w:val="28"/>
                <w:szCs w:val="28"/>
              </w:rPr>
              <w:fldChar w:fldCharType="begin"/>
            </w:r>
            <w:r w:rsidR="004963FC" w:rsidRPr="00CC1580">
              <w:rPr>
                <w:noProof/>
                <w:webHidden/>
                <w:sz w:val="28"/>
                <w:szCs w:val="28"/>
              </w:rPr>
              <w:instrText xml:space="preserve"> PAGEREF _Toc337711973 \h </w:instrText>
            </w:r>
            <w:r w:rsidRPr="00CC1580">
              <w:rPr>
                <w:noProof/>
                <w:webHidden/>
                <w:sz w:val="28"/>
                <w:szCs w:val="28"/>
              </w:rPr>
            </w:r>
            <w:r w:rsidRPr="00CC1580">
              <w:rPr>
                <w:noProof/>
                <w:webHidden/>
                <w:sz w:val="28"/>
                <w:szCs w:val="28"/>
              </w:rPr>
              <w:fldChar w:fldCharType="separate"/>
            </w:r>
            <w:r w:rsidR="004963FC" w:rsidRPr="00CC1580">
              <w:rPr>
                <w:noProof/>
                <w:webHidden/>
                <w:sz w:val="28"/>
                <w:szCs w:val="28"/>
              </w:rPr>
              <w:t>28</w:t>
            </w:r>
            <w:r w:rsidRPr="00CC1580">
              <w:rPr>
                <w:noProof/>
                <w:webHidden/>
                <w:sz w:val="28"/>
                <w:szCs w:val="28"/>
              </w:rPr>
              <w:fldChar w:fldCharType="end"/>
            </w:r>
          </w:hyperlink>
        </w:p>
        <w:p w:rsidR="004963FC" w:rsidRDefault="00273D9F">
          <w:r w:rsidRPr="00CC1580">
            <w:rPr>
              <w:sz w:val="28"/>
              <w:szCs w:val="28"/>
            </w:rPr>
            <w:fldChar w:fldCharType="end"/>
          </w:r>
        </w:p>
      </w:sdtContent>
    </w:sdt>
    <w:p w:rsidR="004963FC" w:rsidRDefault="004963FC" w:rsidP="004963FC">
      <w:pPr>
        <w:rPr>
          <w:kern w:val="44"/>
        </w:rPr>
      </w:pPr>
    </w:p>
    <w:p w:rsidR="004963FC" w:rsidRDefault="004963FC" w:rsidP="00A5050B">
      <w:pPr>
        <w:pStyle w:val="1"/>
        <w:jc w:val="center"/>
        <w:rPr>
          <w:sz w:val="52"/>
          <w:szCs w:val="52"/>
        </w:rPr>
      </w:pPr>
      <w:bookmarkStart w:id="0" w:name="_Toc337711883"/>
    </w:p>
    <w:p w:rsidR="004963FC" w:rsidRDefault="004963FC" w:rsidP="00A5050B">
      <w:pPr>
        <w:pStyle w:val="1"/>
        <w:jc w:val="center"/>
        <w:rPr>
          <w:sz w:val="52"/>
          <w:szCs w:val="52"/>
        </w:rPr>
      </w:pPr>
    </w:p>
    <w:p w:rsidR="004963FC" w:rsidRDefault="004963FC" w:rsidP="004963FC"/>
    <w:p w:rsidR="004963FC" w:rsidRDefault="004963FC" w:rsidP="004963FC"/>
    <w:p w:rsidR="004963FC" w:rsidRDefault="004963FC" w:rsidP="004963FC"/>
    <w:p w:rsidR="004963FC" w:rsidRDefault="004963FC" w:rsidP="004963FC"/>
    <w:p w:rsidR="004963FC" w:rsidRDefault="004963FC" w:rsidP="004963FC"/>
    <w:p w:rsidR="004963FC" w:rsidRDefault="004963FC" w:rsidP="004963FC"/>
    <w:p w:rsidR="004963FC" w:rsidRDefault="004963FC" w:rsidP="004963FC"/>
    <w:p w:rsidR="004963FC" w:rsidRDefault="004963FC" w:rsidP="004963FC"/>
    <w:p w:rsidR="004963FC" w:rsidRDefault="004963FC" w:rsidP="004963FC"/>
    <w:p w:rsidR="004963FC" w:rsidRDefault="004963FC" w:rsidP="004963FC"/>
    <w:p w:rsidR="004963FC" w:rsidRDefault="004963FC" w:rsidP="004963FC"/>
    <w:p w:rsidR="004963FC" w:rsidRDefault="004963FC" w:rsidP="004963FC"/>
    <w:p w:rsidR="004963FC" w:rsidRDefault="004963FC" w:rsidP="004963FC"/>
    <w:p w:rsidR="004963FC" w:rsidRDefault="004963FC" w:rsidP="004963FC"/>
    <w:p w:rsidR="004963FC" w:rsidRDefault="004963FC" w:rsidP="004963FC"/>
    <w:p w:rsidR="004963FC" w:rsidRDefault="004963FC" w:rsidP="004963FC"/>
    <w:p w:rsidR="004963FC" w:rsidRDefault="004963FC" w:rsidP="004963FC"/>
    <w:p w:rsidR="004963FC" w:rsidRPr="004963FC" w:rsidRDefault="004963FC" w:rsidP="004963FC"/>
    <w:p w:rsidR="001F54A5" w:rsidRPr="00A5050B" w:rsidRDefault="00A34C09" w:rsidP="00A5050B">
      <w:pPr>
        <w:pStyle w:val="1"/>
        <w:jc w:val="center"/>
        <w:rPr>
          <w:sz w:val="52"/>
          <w:szCs w:val="52"/>
        </w:rPr>
      </w:pPr>
      <w:r w:rsidRPr="00A5050B">
        <w:rPr>
          <w:rFonts w:hint="eastAsia"/>
          <w:sz w:val="52"/>
          <w:szCs w:val="52"/>
        </w:rPr>
        <w:lastRenderedPageBreak/>
        <w:t>1</w:t>
      </w:r>
      <w:r w:rsidRPr="00A5050B">
        <w:rPr>
          <w:rFonts w:hint="eastAsia"/>
          <w:sz w:val="52"/>
          <w:szCs w:val="52"/>
        </w:rPr>
        <w:t>、</w:t>
      </w:r>
      <w:r w:rsidR="003B4DA9" w:rsidRPr="00A5050B">
        <w:rPr>
          <w:rFonts w:hint="eastAsia"/>
          <w:sz w:val="52"/>
          <w:szCs w:val="52"/>
        </w:rPr>
        <w:t>前言</w:t>
      </w:r>
      <w:bookmarkEnd w:id="0"/>
    </w:p>
    <w:p w:rsidR="001F54A5" w:rsidRPr="00B119AC" w:rsidRDefault="009329F3" w:rsidP="00A5050B">
      <w:pPr>
        <w:pStyle w:val="2"/>
        <w:rPr>
          <w:rFonts w:asciiTheme="minorEastAsia" w:eastAsiaTheme="minorEastAsia" w:hAnsiTheme="minorEastAsia"/>
        </w:rPr>
      </w:pPr>
      <w:bookmarkStart w:id="1" w:name="_Toc337711884"/>
      <w:r w:rsidRPr="00B119AC">
        <w:rPr>
          <w:rFonts w:asciiTheme="minorEastAsia" w:eastAsiaTheme="minorEastAsia" w:hAnsiTheme="minorEastAsia" w:hint="eastAsia"/>
        </w:rPr>
        <w:t>1.1</w:t>
      </w:r>
      <w:r w:rsidR="001F54A5" w:rsidRPr="00B119AC">
        <w:rPr>
          <w:rFonts w:asciiTheme="minorEastAsia" w:eastAsiaTheme="minorEastAsia" w:hAnsiTheme="minorEastAsia"/>
        </w:rPr>
        <w:t xml:space="preserve"> </w:t>
      </w:r>
      <w:r w:rsidR="001F54A5" w:rsidRPr="00B119AC">
        <w:rPr>
          <w:rFonts w:asciiTheme="minorEastAsia" w:eastAsiaTheme="minorEastAsia" w:hAnsiTheme="minorEastAsia" w:hint="eastAsia"/>
        </w:rPr>
        <w:t>目的和任务</w:t>
      </w:r>
      <w:bookmarkEnd w:id="1"/>
    </w:p>
    <w:p w:rsidR="001F54A5" w:rsidRPr="00B119AC" w:rsidRDefault="001F54A5" w:rsidP="001F54A5">
      <w:pPr>
        <w:ind w:left="360"/>
        <w:rPr>
          <w:rFonts w:asciiTheme="minorEastAsia" w:hAnsiTheme="minorEastAsia"/>
          <w:sz w:val="32"/>
          <w:szCs w:val="32"/>
        </w:rPr>
      </w:pPr>
      <w:r w:rsidRPr="00B119AC">
        <w:rPr>
          <w:rFonts w:asciiTheme="minorEastAsia" w:hAnsiTheme="minorEastAsia" w:hint="eastAsia"/>
          <w:sz w:val="32"/>
          <w:szCs w:val="32"/>
        </w:rPr>
        <w:t>目的</w:t>
      </w:r>
    </w:p>
    <w:p w:rsidR="001F54A5" w:rsidRPr="00B119AC" w:rsidRDefault="001F54A5" w:rsidP="00D07E0C">
      <w:pPr>
        <w:ind w:right="-11" w:firstLineChars="190" w:firstLine="456"/>
        <w:rPr>
          <w:rFonts w:asciiTheme="minorEastAsia" w:hAnsiTheme="minorEastAsia" w:cs="Times New Roman"/>
          <w:sz w:val="24"/>
          <w:szCs w:val="24"/>
        </w:rPr>
      </w:pPr>
      <w:r w:rsidRPr="00B119AC">
        <w:rPr>
          <w:rFonts w:asciiTheme="minorEastAsia" w:hAnsiTheme="minorEastAsia" w:cs="Times New Roman"/>
          <w:sz w:val="24"/>
          <w:szCs w:val="24"/>
        </w:rPr>
        <w:t>本次勘察的主要目的是查明滑坡区的</w:t>
      </w:r>
      <w:r w:rsidRPr="00B119AC">
        <w:rPr>
          <w:rFonts w:asciiTheme="minorEastAsia" w:hAnsiTheme="minorEastAsia" w:cs="Times New Roman" w:hint="eastAsia"/>
          <w:sz w:val="24"/>
          <w:szCs w:val="24"/>
        </w:rPr>
        <w:t>工程</w:t>
      </w:r>
      <w:r w:rsidRPr="00B119AC">
        <w:rPr>
          <w:rFonts w:asciiTheme="minorEastAsia" w:hAnsiTheme="minorEastAsia" w:cs="Times New Roman"/>
          <w:sz w:val="24"/>
          <w:szCs w:val="24"/>
        </w:rPr>
        <w:t>地质条件，滑坡体的结构，滑动面、滑动带的位置，分析滑坡的成因及演化过程，评价和预测滑坡的稳定性现状及发展趋势，</w:t>
      </w:r>
      <w:r w:rsidRPr="00B119AC">
        <w:rPr>
          <w:rFonts w:asciiTheme="minorEastAsia" w:hAnsiTheme="minorEastAsia" w:cs="Times New Roman" w:hint="eastAsia"/>
          <w:sz w:val="24"/>
          <w:szCs w:val="24"/>
        </w:rPr>
        <w:t>同时分析边坡的</w:t>
      </w:r>
      <w:r w:rsidRPr="00B119AC">
        <w:rPr>
          <w:rFonts w:asciiTheme="minorEastAsia" w:hAnsiTheme="minorEastAsia" w:cs="Times New Roman"/>
          <w:sz w:val="24"/>
          <w:szCs w:val="24"/>
        </w:rPr>
        <w:t>稳定性，为</w:t>
      </w:r>
      <w:r w:rsidRPr="00B119AC">
        <w:rPr>
          <w:rFonts w:asciiTheme="minorEastAsia" w:hAnsiTheme="minorEastAsia" w:cs="Times New Roman" w:hint="eastAsia"/>
          <w:sz w:val="24"/>
          <w:szCs w:val="24"/>
        </w:rPr>
        <w:t>整个边坡</w:t>
      </w:r>
      <w:r w:rsidRPr="00B119AC">
        <w:rPr>
          <w:rFonts w:asciiTheme="minorEastAsia" w:hAnsiTheme="minorEastAsia" w:cs="Times New Roman"/>
          <w:sz w:val="24"/>
          <w:szCs w:val="24"/>
        </w:rPr>
        <w:t xml:space="preserve">治理工程设计提供地质依据。具体任务有： </w:t>
      </w:r>
    </w:p>
    <w:p w:rsidR="001F54A5" w:rsidRPr="00B119AC" w:rsidRDefault="001F54A5" w:rsidP="001F54A5">
      <w:pPr>
        <w:ind w:left="360"/>
        <w:rPr>
          <w:rFonts w:asciiTheme="minorEastAsia" w:hAnsiTheme="minorEastAsia"/>
          <w:sz w:val="32"/>
          <w:szCs w:val="32"/>
        </w:rPr>
      </w:pPr>
      <w:r w:rsidRPr="00B119AC">
        <w:rPr>
          <w:rFonts w:asciiTheme="minorEastAsia" w:hAnsiTheme="minorEastAsia" w:hint="eastAsia"/>
          <w:sz w:val="32"/>
          <w:szCs w:val="32"/>
        </w:rPr>
        <w:t>任务</w:t>
      </w:r>
    </w:p>
    <w:p w:rsidR="001F54A5" w:rsidRPr="00B119AC" w:rsidRDefault="00A34C09" w:rsidP="00D07E0C">
      <w:pPr>
        <w:ind w:firstLineChars="221" w:firstLine="530"/>
        <w:rPr>
          <w:rFonts w:asciiTheme="minorEastAsia" w:hAnsiTheme="minorEastAsia" w:cs="Times New Roman"/>
          <w:sz w:val="24"/>
          <w:szCs w:val="24"/>
        </w:rPr>
      </w:pPr>
      <w:r w:rsidRPr="00B119AC">
        <w:rPr>
          <w:rFonts w:asciiTheme="minorEastAsia" w:hAnsiTheme="minorEastAsia" w:cs="Times New Roman"/>
          <w:sz w:val="24"/>
          <w:szCs w:val="24"/>
        </w:rPr>
        <w:t>(</w:t>
      </w:r>
      <w:r w:rsidRPr="00B119AC">
        <w:rPr>
          <w:rFonts w:asciiTheme="minorEastAsia" w:hAnsiTheme="minorEastAsia" w:cs="Times New Roman" w:hint="eastAsia"/>
          <w:sz w:val="24"/>
          <w:szCs w:val="24"/>
        </w:rPr>
        <w:t>1</w:t>
      </w:r>
      <w:r w:rsidRPr="00B119AC">
        <w:rPr>
          <w:rFonts w:asciiTheme="minorEastAsia" w:hAnsiTheme="minorEastAsia" w:cs="Times New Roman"/>
          <w:sz w:val="24"/>
          <w:szCs w:val="24"/>
        </w:rPr>
        <w:t>)</w:t>
      </w:r>
      <w:r w:rsidR="001F54A5" w:rsidRPr="00B119AC">
        <w:rPr>
          <w:rFonts w:asciiTheme="minorEastAsia" w:hAnsiTheme="minorEastAsia" w:cs="Times New Roman" w:hint="eastAsia"/>
          <w:sz w:val="24"/>
          <w:szCs w:val="24"/>
        </w:rPr>
        <w:t>在充分搜集区域地质、水文地质、工程地质资料及研究分析原线路勘察设计文件、施工文件的基础上，分析掌握滑坡的自然地质背景条件；</w:t>
      </w:r>
    </w:p>
    <w:p w:rsidR="001F54A5" w:rsidRPr="00B119AC" w:rsidRDefault="001F54A5" w:rsidP="00D07E0C">
      <w:pPr>
        <w:ind w:firstLineChars="221" w:firstLine="530"/>
        <w:rPr>
          <w:rFonts w:asciiTheme="minorEastAsia" w:hAnsiTheme="minorEastAsia" w:cs="Times New Roman"/>
          <w:sz w:val="24"/>
          <w:szCs w:val="24"/>
        </w:rPr>
      </w:pPr>
      <w:r w:rsidRPr="00B119AC">
        <w:rPr>
          <w:rFonts w:asciiTheme="minorEastAsia" w:hAnsiTheme="minorEastAsia" w:cs="Times New Roman"/>
          <w:sz w:val="24"/>
          <w:szCs w:val="24"/>
        </w:rPr>
        <w:t>(</w:t>
      </w:r>
      <w:r w:rsidRPr="00B119AC">
        <w:rPr>
          <w:rFonts w:asciiTheme="minorEastAsia" w:hAnsiTheme="minorEastAsia" w:cs="Times New Roman" w:hint="eastAsia"/>
          <w:sz w:val="24"/>
          <w:szCs w:val="24"/>
        </w:rPr>
        <w:t>2</w:t>
      </w:r>
      <w:r w:rsidRPr="00B119AC">
        <w:rPr>
          <w:rFonts w:asciiTheme="minorEastAsia" w:hAnsiTheme="minorEastAsia" w:cs="Times New Roman"/>
          <w:sz w:val="24"/>
          <w:szCs w:val="24"/>
        </w:rPr>
        <w:t>)</w:t>
      </w:r>
      <w:r w:rsidRPr="00B119AC">
        <w:rPr>
          <w:rFonts w:asciiTheme="minorEastAsia" w:hAnsiTheme="minorEastAsia" w:cs="Times New Roman" w:hint="eastAsia"/>
          <w:sz w:val="24"/>
          <w:szCs w:val="24"/>
        </w:rPr>
        <w:t>查明勘察区的地形、地貌、地层结构及岩性特征，提供各地层岩性及滑坡岩土的物理力学性质指标；</w:t>
      </w:r>
    </w:p>
    <w:p w:rsidR="001F54A5" w:rsidRPr="00B119AC" w:rsidRDefault="001F54A5" w:rsidP="00D07E0C">
      <w:pPr>
        <w:ind w:firstLineChars="221" w:firstLine="530"/>
        <w:rPr>
          <w:rFonts w:asciiTheme="minorEastAsia" w:hAnsiTheme="minorEastAsia" w:cs="Times New Roman"/>
          <w:sz w:val="24"/>
          <w:szCs w:val="24"/>
        </w:rPr>
      </w:pPr>
      <w:r w:rsidRPr="00B119AC">
        <w:rPr>
          <w:rFonts w:asciiTheme="minorEastAsia" w:hAnsiTheme="minorEastAsia" w:cs="Times New Roman"/>
          <w:sz w:val="24"/>
          <w:szCs w:val="24"/>
        </w:rPr>
        <w:t>(</w:t>
      </w:r>
      <w:r w:rsidRPr="00B119AC">
        <w:rPr>
          <w:rFonts w:asciiTheme="minorEastAsia" w:hAnsiTheme="minorEastAsia" w:cs="Times New Roman" w:hint="eastAsia"/>
          <w:sz w:val="24"/>
          <w:szCs w:val="24"/>
        </w:rPr>
        <w:t>3</w:t>
      </w:r>
      <w:r w:rsidRPr="00B119AC">
        <w:rPr>
          <w:rFonts w:asciiTheme="minorEastAsia" w:hAnsiTheme="minorEastAsia" w:cs="Times New Roman"/>
          <w:sz w:val="24"/>
          <w:szCs w:val="24"/>
        </w:rPr>
        <w:t>)</w:t>
      </w:r>
      <w:r w:rsidRPr="00B119AC">
        <w:rPr>
          <w:rFonts w:asciiTheme="minorEastAsia" w:hAnsiTheme="minorEastAsia" w:cs="Times New Roman" w:hint="eastAsia"/>
          <w:sz w:val="24"/>
          <w:szCs w:val="24"/>
        </w:rPr>
        <w:t>查明滑坡体的分布范围、形态、规模、类型，分析滑坡空间分布特征；</w:t>
      </w:r>
    </w:p>
    <w:p w:rsidR="001F54A5" w:rsidRPr="00B119AC" w:rsidRDefault="001F54A5" w:rsidP="00D07E0C">
      <w:pPr>
        <w:ind w:firstLineChars="221" w:firstLine="530"/>
        <w:rPr>
          <w:rFonts w:asciiTheme="minorEastAsia" w:hAnsiTheme="minorEastAsia" w:cs="Times New Roman"/>
          <w:sz w:val="24"/>
          <w:szCs w:val="24"/>
        </w:rPr>
      </w:pPr>
      <w:r w:rsidRPr="00B119AC">
        <w:rPr>
          <w:rFonts w:asciiTheme="minorEastAsia" w:hAnsiTheme="minorEastAsia" w:cs="Times New Roman"/>
          <w:sz w:val="24"/>
          <w:szCs w:val="24"/>
        </w:rPr>
        <w:t>(</w:t>
      </w:r>
      <w:r w:rsidRPr="00B119AC">
        <w:rPr>
          <w:rFonts w:asciiTheme="minorEastAsia" w:hAnsiTheme="minorEastAsia" w:cs="Times New Roman" w:hint="eastAsia"/>
          <w:sz w:val="24"/>
          <w:szCs w:val="24"/>
        </w:rPr>
        <w:t>4</w:t>
      </w:r>
      <w:r w:rsidRPr="00B119AC">
        <w:rPr>
          <w:rFonts w:asciiTheme="minorEastAsia" w:hAnsiTheme="minorEastAsia" w:cs="Times New Roman"/>
          <w:sz w:val="24"/>
          <w:szCs w:val="24"/>
        </w:rPr>
        <w:t>)</w:t>
      </w:r>
      <w:r w:rsidRPr="00B119AC">
        <w:rPr>
          <w:rFonts w:asciiTheme="minorEastAsia" w:hAnsiTheme="minorEastAsia" w:cs="Times New Roman" w:hint="eastAsia"/>
          <w:sz w:val="24"/>
          <w:szCs w:val="24"/>
        </w:rPr>
        <w:t>查明滑坡体厚度、滑面埋深及展布特征，提供滑面（带）土的物理力学性质指标；</w:t>
      </w:r>
    </w:p>
    <w:p w:rsidR="001F54A5" w:rsidRPr="00B119AC" w:rsidRDefault="001F54A5" w:rsidP="00D07E0C">
      <w:pPr>
        <w:ind w:firstLineChars="221" w:firstLine="530"/>
        <w:rPr>
          <w:rFonts w:asciiTheme="minorEastAsia" w:hAnsiTheme="minorEastAsia" w:cs="Times New Roman"/>
          <w:sz w:val="24"/>
          <w:szCs w:val="24"/>
        </w:rPr>
      </w:pPr>
      <w:r w:rsidRPr="00B119AC">
        <w:rPr>
          <w:rFonts w:asciiTheme="minorEastAsia" w:hAnsiTheme="minorEastAsia" w:cs="Times New Roman"/>
          <w:sz w:val="24"/>
          <w:szCs w:val="24"/>
        </w:rPr>
        <w:t>(</w:t>
      </w:r>
      <w:r w:rsidRPr="00B119AC">
        <w:rPr>
          <w:rFonts w:asciiTheme="minorEastAsia" w:hAnsiTheme="minorEastAsia" w:cs="Times New Roman" w:hint="eastAsia"/>
          <w:sz w:val="24"/>
          <w:szCs w:val="24"/>
        </w:rPr>
        <w:t>5</w:t>
      </w:r>
      <w:r w:rsidRPr="00B119AC">
        <w:rPr>
          <w:rFonts w:asciiTheme="minorEastAsia" w:hAnsiTheme="minorEastAsia" w:cs="Times New Roman"/>
          <w:sz w:val="24"/>
          <w:szCs w:val="24"/>
        </w:rPr>
        <w:t>)</w:t>
      </w:r>
      <w:r w:rsidRPr="00B119AC">
        <w:rPr>
          <w:rFonts w:asciiTheme="minorEastAsia" w:hAnsiTheme="minorEastAsia" w:cs="Times New Roman" w:hint="eastAsia"/>
          <w:sz w:val="24"/>
          <w:szCs w:val="24"/>
        </w:rPr>
        <w:t>在综合分析滑坡形成条件，产生机理及运动模式的基础上，对滑坡的稳定性进行定量评价，并预测其发展趋势及危害程度。</w:t>
      </w:r>
    </w:p>
    <w:p w:rsidR="001F54A5" w:rsidRPr="00B119AC" w:rsidRDefault="001F54A5" w:rsidP="00D07E0C">
      <w:pPr>
        <w:ind w:right="786" w:firstLineChars="200" w:firstLine="480"/>
        <w:rPr>
          <w:rFonts w:asciiTheme="minorEastAsia" w:hAnsiTheme="minorEastAsia" w:cs="Times New Roman"/>
          <w:sz w:val="24"/>
          <w:szCs w:val="24"/>
        </w:rPr>
      </w:pPr>
      <w:r w:rsidRPr="00B119AC">
        <w:rPr>
          <w:rFonts w:asciiTheme="minorEastAsia" w:hAnsiTheme="minorEastAsia" w:cs="Times New Roman"/>
          <w:sz w:val="24"/>
          <w:szCs w:val="24"/>
        </w:rPr>
        <w:t>(</w:t>
      </w:r>
      <w:r w:rsidRPr="00B119AC">
        <w:rPr>
          <w:rFonts w:asciiTheme="minorEastAsia" w:hAnsiTheme="minorEastAsia" w:cs="Times New Roman" w:hint="eastAsia"/>
          <w:sz w:val="24"/>
          <w:szCs w:val="24"/>
        </w:rPr>
        <w:t>6</w:t>
      </w:r>
      <w:r w:rsidRPr="00B119AC">
        <w:rPr>
          <w:rFonts w:asciiTheme="minorEastAsia" w:hAnsiTheme="minorEastAsia" w:cs="Times New Roman"/>
          <w:sz w:val="24"/>
          <w:szCs w:val="24"/>
        </w:rPr>
        <w:t xml:space="preserve">) </w:t>
      </w:r>
      <w:r w:rsidRPr="00B119AC">
        <w:rPr>
          <w:rFonts w:asciiTheme="minorEastAsia" w:hAnsiTheme="minorEastAsia" w:cs="Times New Roman" w:hint="eastAsia"/>
          <w:sz w:val="24"/>
          <w:szCs w:val="24"/>
        </w:rPr>
        <w:t>对滑坡防治提出经济技术合理的建议措施。</w:t>
      </w:r>
    </w:p>
    <w:p w:rsidR="001F54A5" w:rsidRPr="00B119AC" w:rsidRDefault="00A34C09" w:rsidP="00A5050B">
      <w:pPr>
        <w:pStyle w:val="2"/>
        <w:rPr>
          <w:rFonts w:asciiTheme="minorEastAsia" w:eastAsiaTheme="minorEastAsia" w:hAnsiTheme="minorEastAsia"/>
        </w:rPr>
      </w:pPr>
      <w:bookmarkStart w:id="2" w:name="_Toc337711885"/>
      <w:r w:rsidRPr="00B119AC">
        <w:rPr>
          <w:rFonts w:asciiTheme="minorEastAsia" w:eastAsiaTheme="minorEastAsia" w:hAnsiTheme="minorEastAsia" w:hint="eastAsia"/>
        </w:rPr>
        <w:t>1.2、</w:t>
      </w:r>
      <w:r w:rsidR="001F54A5" w:rsidRPr="00B119AC">
        <w:rPr>
          <w:rFonts w:asciiTheme="minorEastAsia" w:eastAsiaTheme="minorEastAsia" w:hAnsiTheme="minorEastAsia" w:hint="eastAsia"/>
        </w:rPr>
        <w:t>地理位置</w:t>
      </w:r>
      <w:r w:rsidRPr="00B119AC">
        <w:rPr>
          <w:rFonts w:asciiTheme="minorEastAsia" w:eastAsiaTheme="minorEastAsia" w:hAnsiTheme="minorEastAsia" w:hint="eastAsia"/>
        </w:rPr>
        <w:t>和交通情况</w:t>
      </w:r>
      <w:bookmarkEnd w:id="2"/>
    </w:p>
    <w:p w:rsidR="00A34C09" w:rsidRPr="00B119AC" w:rsidRDefault="00A34C09" w:rsidP="00A34C09">
      <w:pPr>
        <w:spacing w:line="360" w:lineRule="auto"/>
        <w:rPr>
          <w:rFonts w:asciiTheme="minorEastAsia" w:hAnsiTheme="minorEastAsia"/>
          <w:sz w:val="32"/>
          <w:szCs w:val="32"/>
        </w:rPr>
      </w:pPr>
      <w:r w:rsidRPr="00B119AC">
        <w:rPr>
          <w:rFonts w:asciiTheme="minorEastAsia" w:hAnsiTheme="minorEastAsia" w:hint="eastAsia"/>
          <w:b/>
          <w:sz w:val="44"/>
          <w:szCs w:val="44"/>
        </w:rPr>
        <w:t xml:space="preserve">    </w:t>
      </w:r>
      <w:r w:rsidRPr="00B119AC">
        <w:rPr>
          <w:rFonts w:asciiTheme="minorEastAsia" w:hAnsiTheme="minorEastAsia" w:hint="eastAsia"/>
          <w:sz w:val="32"/>
          <w:szCs w:val="32"/>
        </w:rPr>
        <w:t>地理位置</w:t>
      </w:r>
    </w:p>
    <w:p w:rsidR="00984948" w:rsidRPr="00B119AC" w:rsidRDefault="007A08B0" w:rsidP="00D07E0C">
      <w:pPr>
        <w:pStyle w:val="a6"/>
        <w:ind w:firstLineChars="200" w:firstLine="560"/>
        <w:jc w:val="both"/>
        <w:rPr>
          <w:rFonts w:asciiTheme="minorEastAsia" w:hAnsiTheme="minorEastAsia"/>
          <w:sz w:val="28"/>
          <w:szCs w:val="28"/>
        </w:rPr>
      </w:pPr>
      <w:bookmarkStart w:id="3" w:name="_Toc337711886"/>
      <w:r w:rsidRPr="00B119AC">
        <w:rPr>
          <w:rFonts w:asciiTheme="minorEastAsia" w:hAnsiTheme="minorEastAsia" w:hint="eastAsia"/>
          <w:sz w:val="28"/>
          <w:szCs w:val="28"/>
        </w:rPr>
        <w:t>唐河坝滑坡位于四川省峨眉山市黄湾地区，近年来发生了不同程度的变形破坏，受暴雨或峨眉河的影响，滑坡区的稳定性将变差，局部将失稳，容易造成堰塞湖，对上游河边居民的生命财产造成威胁，堰塞湖溃坝后又对下游人民造成威胁,危机数万人的生命财产安全,必须实施滑坡与塌岸灾害治理工程。滑坡体横向宽约800米,纵向长约500米</w:t>
      </w:r>
      <w:r w:rsidR="00A0101A" w:rsidRPr="00B119AC">
        <w:rPr>
          <w:rFonts w:asciiTheme="minorEastAsia" w:hAnsiTheme="minorEastAsia" w:hint="eastAsia"/>
          <w:sz w:val="28"/>
          <w:szCs w:val="28"/>
        </w:rPr>
        <w:t>，后缘紧靠通往峨眉山景区的盘山公路。</w:t>
      </w:r>
      <w:bookmarkEnd w:id="3"/>
    </w:p>
    <w:p w:rsidR="009329F3" w:rsidRPr="00B119AC" w:rsidRDefault="00984948" w:rsidP="00A34C09">
      <w:pPr>
        <w:spacing w:line="360" w:lineRule="auto"/>
        <w:ind w:firstLineChars="300" w:firstLine="960"/>
        <w:rPr>
          <w:rFonts w:asciiTheme="minorEastAsia" w:hAnsiTheme="minorEastAsia"/>
          <w:sz w:val="32"/>
          <w:szCs w:val="32"/>
        </w:rPr>
      </w:pPr>
      <w:r w:rsidRPr="00B119AC">
        <w:rPr>
          <w:rFonts w:asciiTheme="minorEastAsia" w:hAnsiTheme="minorEastAsia" w:hint="eastAsia"/>
          <w:sz w:val="32"/>
          <w:szCs w:val="32"/>
        </w:rPr>
        <w:t>交通情况</w:t>
      </w:r>
    </w:p>
    <w:p w:rsidR="00984948" w:rsidRPr="00B119AC" w:rsidRDefault="007A08B0" w:rsidP="00B822CF">
      <w:pPr>
        <w:ind w:firstLineChars="200" w:firstLine="480"/>
        <w:rPr>
          <w:rFonts w:asciiTheme="minorEastAsia" w:hAnsiTheme="minorEastAsia"/>
          <w:sz w:val="24"/>
          <w:szCs w:val="24"/>
        </w:rPr>
      </w:pPr>
      <w:r w:rsidRPr="00B119AC">
        <w:rPr>
          <w:rFonts w:asciiTheme="minorEastAsia" w:hAnsiTheme="minorEastAsia" w:hint="eastAsia"/>
          <w:sz w:val="24"/>
          <w:szCs w:val="24"/>
        </w:rPr>
        <w:t>滑坡所在地区有一条马路通往景区方向，此公路路况良好</w:t>
      </w:r>
      <w:r w:rsidR="00984948" w:rsidRPr="00B119AC">
        <w:rPr>
          <w:rFonts w:asciiTheme="minorEastAsia" w:hAnsiTheme="minorEastAsia" w:hint="eastAsia"/>
          <w:sz w:val="24"/>
          <w:szCs w:val="24"/>
        </w:rPr>
        <w:t>。在滑坡堆积区有一条</w:t>
      </w:r>
      <w:r w:rsidRPr="00B119AC">
        <w:rPr>
          <w:rFonts w:asciiTheme="minorEastAsia" w:hAnsiTheme="minorEastAsia" w:hint="eastAsia"/>
          <w:sz w:val="24"/>
          <w:szCs w:val="24"/>
        </w:rPr>
        <w:t>乡村</w:t>
      </w:r>
      <w:r w:rsidR="00984948" w:rsidRPr="00B119AC">
        <w:rPr>
          <w:rFonts w:asciiTheme="minorEastAsia" w:hAnsiTheme="minorEastAsia" w:hint="eastAsia"/>
          <w:sz w:val="24"/>
          <w:szCs w:val="24"/>
        </w:rPr>
        <w:t>路从</w:t>
      </w:r>
      <w:r w:rsidRPr="00B119AC">
        <w:rPr>
          <w:rFonts w:asciiTheme="minorEastAsia" w:hAnsiTheme="minorEastAsia" w:hint="eastAsia"/>
          <w:sz w:val="24"/>
          <w:szCs w:val="24"/>
        </w:rPr>
        <w:t>滑坡体上游边界通往下游边界</w:t>
      </w:r>
      <w:r w:rsidR="00984948" w:rsidRPr="00B119AC">
        <w:rPr>
          <w:rFonts w:asciiTheme="minorEastAsia" w:hAnsiTheme="minorEastAsia" w:hint="eastAsia"/>
          <w:sz w:val="24"/>
          <w:szCs w:val="24"/>
        </w:rPr>
        <w:t>，路面较窄，但可供一辆小汽车通行</w:t>
      </w:r>
      <w:r w:rsidR="00435E06" w:rsidRPr="00B119AC">
        <w:rPr>
          <w:rFonts w:asciiTheme="minorEastAsia" w:hAnsiTheme="minorEastAsia" w:hint="eastAsia"/>
          <w:sz w:val="24"/>
          <w:szCs w:val="24"/>
        </w:rPr>
        <w:t>。整个滑坡植被覆盖率较高，但有几条小路可供人从滑坡前缘通向滑坡后缘。</w:t>
      </w:r>
    </w:p>
    <w:p w:rsidR="003B4DA9" w:rsidRPr="00B119AC" w:rsidRDefault="00435E06" w:rsidP="00A5050B">
      <w:pPr>
        <w:pStyle w:val="2"/>
        <w:rPr>
          <w:rFonts w:asciiTheme="minorEastAsia" w:eastAsiaTheme="minorEastAsia" w:hAnsiTheme="minorEastAsia"/>
        </w:rPr>
      </w:pPr>
      <w:bookmarkStart w:id="4" w:name="_Toc337711887"/>
      <w:r w:rsidRPr="00B119AC">
        <w:rPr>
          <w:rFonts w:asciiTheme="minorEastAsia" w:eastAsiaTheme="minorEastAsia" w:hAnsiTheme="minorEastAsia" w:hint="eastAsia"/>
        </w:rPr>
        <w:lastRenderedPageBreak/>
        <w:t>1.</w:t>
      </w:r>
      <w:r w:rsidR="00A34C09" w:rsidRPr="00B119AC">
        <w:rPr>
          <w:rFonts w:asciiTheme="minorEastAsia" w:eastAsiaTheme="minorEastAsia" w:hAnsiTheme="minorEastAsia" w:hint="eastAsia"/>
        </w:rPr>
        <w:t>3</w:t>
      </w:r>
      <w:r w:rsidR="003B4DA9" w:rsidRPr="00B119AC">
        <w:rPr>
          <w:rFonts w:asciiTheme="minorEastAsia" w:eastAsiaTheme="minorEastAsia" w:hAnsiTheme="minorEastAsia" w:hint="eastAsia"/>
        </w:rPr>
        <w:t>工作方法及工作量</w:t>
      </w:r>
      <w:bookmarkEnd w:id="4"/>
    </w:p>
    <w:p w:rsidR="00191994" w:rsidRPr="00B119AC" w:rsidRDefault="00191994" w:rsidP="00B822CF">
      <w:pPr>
        <w:ind w:right="-11" w:firstLine="573"/>
        <w:rPr>
          <w:rFonts w:asciiTheme="minorEastAsia" w:hAnsiTheme="minorEastAsia"/>
          <w:sz w:val="24"/>
          <w:szCs w:val="24"/>
        </w:rPr>
      </w:pPr>
      <w:r w:rsidRPr="00B119AC">
        <w:rPr>
          <w:rFonts w:asciiTheme="minorEastAsia" w:hAnsiTheme="minorEastAsia" w:cs="Times New Roman"/>
          <w:sz w:val="24"/>
          <w:szCs w:val="24"/>
        </w:rPr>
        <w:t>本次勘察</w:t>
      </w:r>
      <w:r w:rsidRPr="00B119AC">
        <w:rPr>
          <w:rFonts w:asciiTheme="minorEastAsia" w:hAnsiTheme="minorEastAsia" w:cs="Times New Roman" w:hint="eastAsia"/>
          <w:sz w:val="24"/>
          <w:szCs w:val="24"/>
        </w:rPr>
        <w:t>以工程地质调绘和室内</w:t>
      </w:r>
      <w:r w:rsidRPr="00B119AC">
        <w:rPr>
          <w:rFonts w:asciiTheme="minorEastAsia" w:hAnsiTheme="minorEastAsia" w:hint="eastAsia"/>
          <w:sz w:val="24"/>
          <w:szCs w:val="24"/>
        </w:rPr>
        <w:t>数据处理</w:t>
      </w:r>
      <w:r w:rsidRPr="00B119AC">
        <w:rPr>
          <w:rFonts w:asciiTheme="minorEastAsia" w:hAnsiTheme="minorEastAsia" w:cs="Times New Roman" w:hint="eastAsia"/>
          <w:sz w:val="24"/>
          <w:szCs w:val="24"/>
        </w:rPr>
        <w:t>为主</w:t>
      </w:r>
      <w:r w:rsidRPr="00B119AC">
        <w:rPr>
          <w:rFonts w:asciiTheme="minorEastAsia" w:hAnsiTheme="minorEastAsia" w:hint="eastAsia"/>
          <w:sz w:val="24"/>
          <w:szCs w:val="24"/>
        </w:rPr>
        <w:t>，</w:t>
      </w:r>
      <w:r w:rsidRPr="00B119AC">
        <w:rPr>
          <w:rFonts w:asciiTheme="minorEastAsia" w:hAnsiTheme="minorEastAsia" w:cs="Times New Roman" w:hint="eastAsia"/>
          <w:sz w:val="24"/>
          <w:szCs w:val="24"/>
        </w:rPr>
        <w:t>对所取资料进行综合分析利用</w:t>
      </w:r>
      <w:r w:rsidRPr="00B119AC">
        <w:rPr>
          <w:rFonts w:asciiTheme="minorEastAsia" w:hAnsiTheme="minorEastAsia" w:cs="Times New Roman"/>
          <w:sz w:val="24"/>
          <w:szCs w:val="24"/>
        </w:rPr>
        <w:t>。所布置的勘</w:t>
      </w:r>
      <w:r w:rsidR="00B822CF" w:rsidRPr="00B119AC">
        <w:rPr>
          <w:rFonts w:asciiTheme="minorEastAsia" w:hAnsiTheme="minorEastAsia" w:cs="Times New Roman"/>
          <w:sz w:val="24"/>
          <w:szCs w:val="24"/>
        </w:rPr>
        <w:t>察工作量查明了该滑坡的分布范围、地质条件、物质组成及结构特征。</w:t>
      </w:r>
    </w:p>
    <w:p w:rsidR="008F6E2A" w:rsidRPr="00B119AC" w:rsidRDefault="008F6E2A" w:rsidP="00B822CF">
      <w:pPr>
        <w:ind w:firstLine="448"/>
        <w:rPr>
          <w:rFonts w:asciiTheme="minorEastAsia" w:hAnsiTheme="minorEastAsia"/>
          <w:sz w:val="24"/>
          <w:szCs w:val="24"/>
        </w:rPr>
      </w:pPr>
      <w:r w:rsidRPr="00B119AC">
        <w:rPr>
          <w:rFonts w:asciiTheme="minorEastAsia" w:hAnsiTheme="minorEastAsia" w:hint="eastAsia"/>
          <w:b/>
          <w:sz w:val="24"/>
          <w:szCs w:val="24"/>
        </w:rPr>
        <w:t>踏勘</w:t>
      </w:r>
      <w:r w:rsidRPr="00B119AC">
        <w:rPr>
          <w:rFonts w:asciiTheme="minorEastAsia" w:hAnsiTheme="minorEastAsia" w:hint="eastAsia"/>
          <w:sz w:val="24"/>
          <w:szCs w:val="24"/>
        </w:rPr>
        <w:t>：</w:t>
      </w:r>
      <w:r w:rsidR="00191994" w:rsidRPr="00B119AC">
        <w:rPr>
          <w:rFonts w:asciiTheme="minorEastAsia" w:hAnsiTheme="minorEastAsia" w:hint="eastAsia"/>
          <w:sz w:val="24"/>
          <w:szCs w:val="24"/>
        </w:rPr>
        <w:t>先</w:t>
      </w:r>
      <w:r w:rsidRPr="00B119AC">
        <w:rPr>
          <w:rFonts w:asciiTheme="minorEastAsia" w:hAnsiTheme="minorEastAsia" w:hint="eastAsia"/>
          <w:sz w:val="24"/>
          <w:szCs w:val="24"/>
        </w:rPr>
        <w:t>沿着滑坡周界进行观察记录，</w:t>
      </w:r>
      <w:r w:rsidR="00191994" w:rsidRPr="00B119AC">
        <w:rPr>
          <w:rFonts w:asciiTheme="minorEastAsia" w:hAnsiTheme="minorEastAsia" w:hint="eastAsia"/>
          <w:sz w:val="24"/>
          <w:szCs w:val="24"/>
        </w:rPr>
        <w:t>再进入滑坡堆积体进行勘察，</w:t>
      </w:r>
      <w:r w:rsidRPr="00B119AC">
        <w:rPr>
          <w:rFonts w:asciiTheme="minorEastAsia" w:hAnsiTheme="minorEastAsia" w:hint="eastAsia"/>
          <w:sz w:val="24"/>
          <w:szCs w:val="24"/>
        </w:rPr>
        <w:t>主要</w:t>
      </w:r>
      <w:r w:rsidR="00191994" w:rsidRPr="00B119AC">
        <w:rPr>
          <w:rFonts w:asciiTheme="minorEastAsia" w:hAnsiTheme="minorEastAsia" w:hint="eastAsia"/>
          <w:sz w:val="24"/>
          <w:szCs w:val="24"/>
        </w:rPr>
        <w:t>确定了滑坡及堆积体的边界以及</w:t>
      </w:r>
      <w:r w:rsidRPr="00B119AC">
        <w:rPr>
          <w:rFonts w:asciiTheme="minorEastAsia" w:hAnsiTheme="minorEastAsia" w:hint="eastAsia"/>
          <w:sz w:val="24"/>
          <w:szCs w:val="24"/>
        </w:rPr>
        <w:t>滑坡壁、后缘洼地、滑坡阶坎、后缘拉裂缝、两侧剪切裂缝、两侧岩层产状、滑坡剪出口、滑坡舌、前缘鼓丘等</w:t>
      </w:r>
      <w:r w:rsidR="00191994" w:rsidRPr="00B119AC">
        <w:rPr>
          <w:rFonts w:asciiTheme="minorEastAsia" w:hAnsiTheme="minorEastAsia" w:hint="eastAsia"/>
          <w:sz w:val="24"/>
          <w:szCs w:val="24"/>
        </w:rPr>
        <w:t>分布</w:t>
      </w:r>
      <w:r w:rsidRPr="00B119AC">
        <w:rPr>
          <w:rFonts w:asciiTheme="minorEastAsia" w:hAnsiTheme="minorEastAsia" w:hint="eastAsia"/>
          <w:sz w:val="24"/>
          <w:szCs w:val="24"/>
        </w:rPr>
        <w:t>形态特征。</w:t>
      </w:r>
    </w:p>
    <w:p w:rsidR="008E6C15" w:rsidRPr="00B119AC" w:rsidRDefault="008E6C15" w:rsidP="00B822CF">
      <w:pPr>
        <w:ind w:firstLine="448"/>
        <w:rPr>
          <w:rFonts w:asciiTheme="minorEastAsia" w:hAnsiTheme="minorEastAsia"/>
          <w:sz w:val="24"/>
          <w:szCs w:val="24"/>
        </w:rPr>
      </w:pPr>
      <w:r w:rsidRPr="00B119AC">
        <w:rPr>
          <w:rFonts w:asciiTheme="minorEastAsia" w:hAnsiTheme="minorEastAsia" w:hint="eastAsia"/>
          <w:b/>
          <w:sz w:val="24"/>
          <w:szCs w:val="24"/>
        </w:rPr>
        <w:t>剖面测绘</w:t>
      </w:r>
      <w:r w:rsidRPr="00B119AC">
        <w:rPr>
          <w:rFonts w:asciiTheme="minorEastAsia" w:hAnsiTheme="minorEastAsia" w:hint="eastAsia"/>
          <w:sz w:val="24"/>
          <w:szCs w:val="24"/>
        </w:rPr>
        <w:t>：通过剖面测绘确定滑坡体的厚度、滑</w:t>
      </w:r>
      <w:r w:rsidR="00191994" w:rsidRPr="00B119AC">
        <w:rPr>
          <w:rFonts w:asciiTheme="minorEastAsia" w:hAnsiTheme="minorEastAsia" w:hint="eastAsia"/>
          <w:sz w:val="24"/>
          <w:szCs w:val="24"/>
        </w:rPr>
        <w:t>面</w:t>
      </w:r>
      <w:r w:rsidRPr="00B119AC">
        <w:rPr>
          <w:rFonts w:asciiTheme="minorEastAsia" w:hAnsiTheme="minorEastAsia" w:hint="eastAsia"/>
          <w:sz w:val="24"/>
          <w:szCs w:val="24"/>
        </w:rPr>
        <w:t>的位置</w:t>
      </w:r>
      <w:r w:rsidR="00191994" w:rsidRPr="00B119AC">
        <w:rPr>
          <w:rFonts w:asciiTheme="minorEastAsia" w:hAnsiTheme="minorEastAsia" w:hint="eastAsia"/>
          <w:sz w:val="24"/>
          <w:szCs w:val="24"/>
        </w:rPr>
        <w:t>以及</w:t>
      </w:r>
      <w:r w:rsidRPr="00B119AC">
        <w:rPr>
          <w:rFonts w:asciiTheme="minorEastAsia" w:hAnsiTheme="minorEastAsia" w:hint="eastAsia"/>
          <w:sz w:val="24"/>
          <w:szCs w:val="24"/>
        </w:rPr>
        <w:t>长度。此工程区拟定测3条剖面，两条纵剖面，一条横剖面，其布置情况</w:t>
      </w:r>
      <w:r w:rsidR="00191994" w:rsidRPr="00B119AC">
        <w:rPr>
          <w:rFonts w:asciiTheme="minorEastAsia" w:hAnsiTheme="minorEastAsia" w:hint="eastAsia"/>
          <w:sz w:val="24"/>
          <w:szCs w:val="24"/>
        </w:rPr>
        <w:t>祥</w:t>
      </w:r>
      <w:r w:rsidRPr="00B119AC">
        <w:rPr>
          <w:rFonts w:asciiTheme="minorEastAsia" w:hAnsiTheme="minorEastAsia" w:hint="eastAsia"/>
          <w:sz w:val="24"/>
          <w:szCs w:val="24"/>
        </w:rPr>
        <w:t>见实际材料图。</w:t>
      </w:r>
    </w:p>
    <w:p w:rsidR="00191994" w:rsidRPr="00B119AC" w:rsidRDefault="00191994" w:rsidP="00B822CF">
      <w:pPr>
        <w:ind w:firstLine="448"/>
        <w:rPr>
          <w:rFonts w:asciiTheme="minorEastAsia" w:hAnsiTheme="minorEastAsia"/>
          <w:sz w:val="24"/>
          <w:szCs w:val="24"/>
        </w:rPr>
      </w:pPr>
      <w:r w:rsidRPr="00B119AC">
        <w:rPr>
          <w:rFonts w:asciiTheme="minorEastAsia" w:hAnsiTheme="minorEastAsia" w:hint="eastAsia"/>
          <w:sz w:val="24"/>
          <w:szCs w:val="24"/>
        </w:rPr>
        <w:t>在室外调查和室内整理后我们完成了以下工作量：</w:t>
      </w:r>
    </w:p>
    <w:p w:rsidR="00B57DAD" w:rsidRPr="00B119AC" w:rsidRDefault="00191994" w:rsidP="00191994">
      <w:pPr>
        <w:spacing w:before="100" w:line="360" w:lineRule="auto"/>
        <w:ind w:right="786" w:firstLine="570"/>
        <w:jc w:val="center"/>
        <w:rPr>
          <w:rFonts w:asciiTheme="minorEastAsia" w:hAnsiTheme="minorEastAsia"/>
          <w:b/>
          <w:bCs/>
          <w:sz w:val="24"/>
          <w:szCs w:val="24"/>
        </w:rPr>
      </w:pPr>
      <w:r w:rsidRPr="00B119AC">
        <w:rPr>
          <w:rFonts w:asciiTheme="minorEastAsia" w:hAnsiTheme="minorEastAsia" w:cs="Times New Roman"/>
          <w:b/>
          <w:bCs/>
          <w:sz w:val="24"/>
          <w:szCs w:val="24"/>
        </w:rPr>
        <w:t>表1   工作量统计表</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2437"/>
        <w:gridCol w:w="820"/>
        <w:gridCol w:w="820"/>
        <w:gridCol w:w="2805"/>
        <w:gridCol w:w="822"/>
        <w:gridCol w:w="818"/>
      </w:tblGrid>
      <w:tr w:rsidR="00B57DAD" w:rsidRPr="00B119AC" w:rsidTr="00191994">
        <w:trPr>
          <w:trHeight w:val="285"/>
          <w:jc w:val="center"/>
        </w:trPr>
        <w:tc>
          <w:tcPr>
            <w:tcW w:w="1430" w:type="pct"/>
            <w:shd w:val="clear" w:color="auto" w:fill="auto"/>
            <w:noWrap/>
            <w:vAlign w:val="center"/>
          </w:tcPr>
          <w:p w:rsidR="00B57DAD" w:rsidRPr="00B119AC" w:rsidRDefault="00B57DAD" w:rsidP="001E5DB0">
            <w:pPr>
              <w:widowControl/>
              <w:jc w:val="center"/>
              <w:rPr>
                <w:rFonts w:asciiTheme="minorEastAsia" w:hAnsiTheme="minorEastAsia" w:cs="宋体"/>
                <w:kern w:val="0"/>
                <w:sz w:val="24"/>
                <w:szCs w:val="24"/>
              </w:rPr>
            </w:pPr>
            <w:r w:rsidRPr="00B119AC">
              <w:rPr>
                <w:rFonts w:asciiTheme="minorEastAsia" w:hAnsiTheme="minorEastAsia" w:cs="宋体" w:hint="eastAsia"/>
                <w:kern w:val="0"/>
                <w:sz w:val="24"/>
                <w:szCs w:val="24"/>
              </w:rPr>
              <w:t>工作项目</w:t>
            </w:r>
          </w:p>
        </w:tc>
        <w:tc>
          <w:tcPr>
            <w:tcW w:w="481" w:type="pct"/>
            <w:shd w:val="clear" w:color="auto" w:fill="auto"/>
            <w:noWrap/>
            <w:vAlign w:val="center"/>
          </w:tcPr>
          <w:p w:rsidR="00B57DAD" w:rsidRPr="00B119AC" w:rsidRDefault="00B57DAD" w:rsidP="001E5DB0">
            <w:pPr>
              <w:widowControl/>
              <w:jc w:val="center"/>
              <w:rPr>
                <w:rFonts w:asciiTheme="minorEastAsia" w:hAnsiTheme="minorEastAsia" w:cs="宋体"/>
                <w:kern w:val="0"/>
                <w:sz w:val="24"/>
                <w:szCs w:val="24"/>
              </w:rPr>
            </w:pPr>
            <w:r w:rsidRPr="00B119AC">
              <w:rPr>
                <w:rFonts w:asciiTheme="minorEastAsia" w:hAnsiTheme="minorEastAsia" w:cs="宋体" w:hint="eastAsia"/>
                <w:kern w:val="0"/>
                <w:sz w:val="24"/>
                <w:szCs w:val="24"/>
              </w:rPr>
              <w:t>单位</w:t>
            </w:r>
          </w:p>
        </w:tc>
        <w:tc>
          <w:tcPr>
            <w:tcW w:w="481" w:type="pct"/>
            <w:shd w:val="clear" w:color="auto" w:fill="auto"/>
            <w:noWrap/>
            <w:vAlign w:val="center"/>
          </w:tcPr>
          <w:p w:rsidR="00B57DAD" w:rsidRPr="00B119AC" w:rsidRDefault="00B57DAD" w:rsidP="001E5DB0">
            <w:pPr>
              <w:widowControl/>
              <w:jc w:val="center"/>
              <w:rPr>
                <w:rFonts w:asciiTheme="minorEastAsia" w:hAnsiTheme="minorEastAsia" w:cs="宋体"/>
                <w:kern w:val="0"/>
                <w:sz w:val="24"/>
                <w:szCs w:val="24"/>
              </w:rPr>
            </w:pPr>
            <w:r w:rsidRPr="00B119AC">
              <w:rPr>
                <w:rFonts w:asciiTheme="minorEastAsia" w:hAnsiTheme="minorEastAsia" w:cs="宋体" w:hint="eastAsia"/>
                <w:kern w:val="0"/>
                <w:sz w:val="24"/>
                <w:szCs w:val="24"/>
              </w:rPr>
              <w:t>数量</w:t>
            </w:r>
          </w:p>
        </w:tc>
        <w:tc>
          <w:tcPr>
            <w:tcW w:w="1646" w:type="pct"/>
            <w:shd w:val="clear" w:color="auto" w:fill="auto"/>
            <w:noWrap/>
            <w:vAlign w:val="center"/>
          </w:tcPr>
          <w:p w:rsidR="00B57DAD" w:rsidRPr="00B119AC" w:rsidRDefault="00B57DAD" w:rsidP="001E5DB0">
            <w:pPr>
              <w:widowControl/>
              <w:jc w:val="center"/>
              <w:rPr>
                <w:rFonts w:asciiTheme="minorEastAsia" w:hAnsiTheme="minorEastAsia" w:cs="宋体"/>
                <w:kern w:val="0"/>
                <w:sz w:val="24"/>
                <w:szCs w:val="24"/>
              </w:rPr>
            </w:pPr>
            <w:r w:rsidRPr="00B119AC">
              <w:rPr>
                <w:rFonts w:asciiTheme="minorEastAsia" w:hAnsiTheme="minorEastAsia" w:cs="宋体" w:hint="eastAsia"/>
                <w:kern w:val="0"/>
                <w:sz w:val="24"/>
                <w:szCs w:val="24"/>
              </w:rPr>
              <w:t>工作项目</w:t>
            </w:r>
          </w:p>
        </w:tc>
        <w:tc>
          <w:tcPr>
            <w:tcW w:w="482" w:type="pct"/>
            <w:shd w:val="clear" w:color="auto" w:fill="auto"/>
            <w:noWrap/>
            <w:vAlign w:val="center"/>
          </w:tcPr>
          <w:p w:rsidR="00B57DAD" w:rsidRPr="00B119AC" w:rsidRDefault="00B57DAD" w:rsidP="001E5DB0">
            <w:pPr>
              <w:widowControl/>
              <w:jc w:val="center"/>
              <w:rPr>
                <w:rFonts w:asciiTheme="minorEastAsia" w:hAnsiTheme="minorEastAsia" w:cs="宋体"/>
                <w:kern w:val="0"/>
                <w:sz w:val="24"/>
                <w:szCs w:val="24"/>
              </w:rPr>
            </w:pPr>
            <w:r w:rsidRPr="00B119AC">
              <w:rPr>
                <w:rFonts w:asciiTheme="minorEastAsia" w:hAnsiTheme="minorEastAsia" w:cs="宋体" w:hint="eastAsia"/>
                <w:kern w:val="0"/>
                <w:sz w:val="24"/>
                <w:szCs w:val="24"/>
              </w:rPr>
              <w:t>单位</w:t>
            </w:r>
          </w:p>
        </w:tc>
        <w:tc>
          <w:tcPr>
            <w:tcW w:w="480" w:type="pct"/>
            <w:shd w:val="clear" w:color="auto" w:fill="auto"/>
            <w:noWrap/>
            <w:vAlign w:val="center"/>
          </w:tcPr>
          <w:p w:rsidR="00B57DAD" w:rsidRPr="00B119AC" w:rsidRDefault="00B57DAD" w:rsidP="001E5DB0">
            <w:pPr>
              <w:widowControl/>
              <w:jc w:val="center"/>
              <w:rPr>
                <w:rFonts w:asciiTheme="minorEastAsia" w:hAnsiTheme="minorEastAsia" w:cs="宋体"/>
                <w:kern w:val="0"/>
                <w:sz w:val="24"/>
                <w:szCs w:val="24"/>
              </w:rPr>
            </w:pPr>
            <w:r w:rsidRPr="00B119AC">
              <w:rPr>
                <w:rFonts w:asciiTheme="minorEastAsia" w:hAnsiTheme="minorEastAsia" w:cs="宋体" w:hint="eastAsia"/>
                <w:kern w:val="0"/>
                <w:sz w:val="24"/>
                <w:szCs w:val="24"/>
              </w:rPr>
              <w:t>数量</w:t>
            </w:r>
          </w:p>
        </w:tc>
      </w:tr>
      <w:tr w:rsidR="00B57DAD" w:rsidRPr="00B119AC" w:rsidTr="00191994">
        <w:trPr>
          <w:trHeight w:val="285"/>
          <w:jc w:val="center"/>
        </w:trPr>
        <w:tc>
          <w:tcPr>
            <w:tcW w:w="1430" w:type="pct"/>
            <w:shd w:val="clear" w:color="auto" w:fill="auto"/>
            <w:noWrap/>
            <w:vAlign w:val="center"/>
          </w:tcPr>
          <w:p w:rsidR="00B57DAD" w:rsidRPr="00B119AC" w:rsidRDefault="00191994" w:rsidP="001E5DB0">
            <w:pPr>
              <w:widowControl/>
              <w:jc w:val="center"/>
              <w:rPr>
                <w:rFonts w:asciiTheme="minorEastAsia" w:hAnsiTheme="minorEastAsia" w:cs="宋体"/>
                <w:kern w:val="0"/>
                <w:sz w:val="24"/>
                <w:szCs w:val="24"/>
              </w:rPr>
            </w:pPr>
            <w:r w:rsidRPr="00B119AC">
              <w:rPr>
                <w:rFonts w:asciiTheme="minorEastAsia" w:hAnsiTheme="minorEastAsia" w:cs="宋体" w:hint="eastAsia"/>
                <w:kern w:val="0"/>
                <w:sz w:val="24"/>
                <w:szCs w:val="24"/>
              </w:rPr>
              <w:t>观察点</w:t>
            </w:r>
          </w:p>
        </w:tc>
        <w:tc>
          <w:tcPr>
            <w:tcW w:w="481" w:type="pct"/>
            <w:shd w:val="clear" w:color="auto" w:fill="auto"/>
            <w:noWrap/>
            <w:vAlign w:val="center"/>
          </w:tcPr>
          <w:p w:rsidR="00B57DAD" w:rsidRPr="00B119AC" w:rsidRDefault="00191994" w:rsidP="001E5DB0">
            <w:pPr>
              <w:widowControl/>
              <w:jc w:val="center"/>
              <w:rPr>
                <w:rFonts w:asciiTheme="minorEastAsia" w:hAnsiTheme="minorEastAsia" w:cs="宋体"/>
                <w:kern w:val="0"/>
                <w:sz w:val="24"/>
                <w:szCs w:val="24"/>
              </w:rPr>
            </w:pPr>
            <w:r w:rsidRPr="00B119AC">
              <w:rPr>
                <w:rFonts w:asciiTheme="minorEastAsia" w:hAnsiTheme="minorEastAsia" w:cs="宋体" w:hint="eastAsia"/>
                <w:kern w:val="0"/>
                <w:sz w:val="24"/>
                <w:szCs w:val="24"/>
              </w:rPr>
              <w:t>个</w:t>
            </w:r>
          </w:p>
        </w:tc>
        <w:tc>
          <w:tcPr>
            <w:tcW w:w="481" w:type="pct"/>
            <w:shd w:val="clear" w:color="auto" w:fill="auto"/>
            <w:noWrap/>
            <w:vAlign w:val="center"/>
          </w:tcPr>
          <w:p w:rsidR="00B57DAD" w:rsidRPr="00B119AC" w:rsidRDefault="00191994" w:rsidP="001E5DB0">
            <w:pPr>
              <w:widowControl/>
              <w:jc w:val="center"/>
              <w:rPr>
                <w:rFonts w:asciiTheme="minorEastAsia" w:hAnsiTheme="minorEastAsia" w:cs="宋体"/>
                <w:kern w:val="0"/>
                <w:sz w:val="24"/>
                <w:szCs w:val="24"/>
              </w:rPr>
            </w:pPr>
            <w:r w:rsidRPr="00B119AC">
              <w:rPr>
                <w:rFonts w:asciiTheme="minorEastAsia" w:hAnsiTheme="minorEastAsia" w:cs="宋体" w:hint="eastAsia"/>
                <w:kern w:val="0"/>
                <w:sz w:val="24"/>
                <w:szCs w:val="24"/>
              </w:rPr>
              <w:t>30</w:t>
            </w:r>
          </w:p>
        </w:tc>
        <w:tc>
          <w:tcPr>
            <w:tcW w:w="1646" w:type="pct"/>
            <w:shd w:val="clear" w:color="auto" w:fill="auto"/>
            <w:noWrap/>
            <w:vAlign w:val="center"/>
          </w:tcPr>
          <w:p w:rsidR="00B57DAD" w:rsidRPr="00B119AC" w:rsidRDefault="00B57DAD" w:rsidP="001E5DB0">
            <w:pPr>
              <w:widowControl/>
              <w:jc w:val="center"/>
              <w:rPr>
                <w:rFonts w:asciiTheme="minorEastAsia" w:hAnsiTheme="minorEastAsia" w:cs="宋体"/>
                <w:kern w:val="0"/>
                <w:sz w:val="24"/>
                <w:szCs w:val="24"/>
              </w:rPr>
            </w:pPr>
            <w:r w:rsidRPr="00B119AC">
              <w:rPr>
                <w:rFonts w:asciiTheme="minorEastAsia" w:hAnsiTheme="minorEastAsia" w:cs="宋体" w:hint="eastAsia"/>
                <w:kern w:val="0"/>
                <w:sz w:val="24"/>
                <w:szCs w:val="24"/>
              </w:rPr>
              <w:t>照片</w:t>
            </w:r>
          </w:p>
        </w:tc>
        <w:tc>
          <w:tcPr>
            <w:tcW w:w="482" w:type="pct"/>
            <w:shd w:val="clear" w:color="auto" w:fill="auto"/>
            <w:noWrap/>
            <w:vAlign w:val="center"/>
          </w:tcPr>
          <w:p w:rsidR="00B57DAD" w:rsidRPr="00B119AC" w:rsidRDefault="00B57DAD" w:rsidP="001E5DB0">
            <w:pPr>
              <w:widowControl/>
              <w:jc w:val="center"/>
              <w:rPr>
                <w:rFonts w:asciiTheme="minorEastAsia" w:hAnsiTheme="minorEastAsia" w:cs="宋体"/>
                <w:kern w:val="0"/>
                <w:sz w:val="24"/>
                <w:szCs w:val="24"/>
              </w:rPr>
            </w:pPr>
            <w:r w:rsidRPr="00B119AC">
              <w:rPr>
                <w:rFonts w:asciiTheme="minorEastAsia" w:hAnsiTheme="minorEastAsia" w:cs="宋体" w:hint="eastAsia"/>
                <w:kern w:val="0"/>
                <w:sz w:val="24"/>
                <w:szCs w:val="24"/>
              </w:rPr>
              <w:t>张</w:t>
            </w:r>
          </w:p>
        </w:tc>
        <w:tc>
          <w:tcPr>
            <w:tcW w:w="480" w:type="pct"/>
            <w:shd w:val="clear" w:color="auto" w:fill="auto"/>
            <w:noWrap/>
            <w:vAlign w:val="center"/>
          </w:tcPr>
          <w:p w:rsidR="00B57DAD" w:rsidRPr="00B119AC" w:rsidRDefault="008F6E2A" w:rsidP="001E5DB0">
            <w:pPr>
              <w:widowControl/>
              <w:jc w:val="center"/>
              <w:rPr>
                <w:rFonts w:asciiTheme="minorEastAsia" w:hAnsiTheme="minorEastAsia" w:cs="宋体"/>
                <w:kern w:val="0"/>
                <w:sz w:val="24"/>
                <w:szCs w:val="24"/>
              </w:rPr>
            </w:pPr>
            <w:r w:rsidRPr="00B119AC">
              <w:rPr>
                <w:rFonts w:asciiTheme="minorEastAsia" w:hAnsiTheme="minorEastAsia" w:cs="宋体" w:hint="eastAsia"/>
                <w:kern w:val="0"/>
                <w:sz w:val="24"/>
                <w:szCs w:val="24"/>
              </w:rPr>
              <w:t>20</w:t>
            </w:r>
          </w:p>
        </w:tc>
      </w:tr>
      <w:tr w:rsidR="00B57DAD" w:rsidRPr="00B119AC" w:rsidTr="00191994">
        <w:trPr>
          <w:trHeight w:val="285"/>
          <w:jc w:val="center"/>
        </w:trPr>
        <w:tc>
          <w:tcPr>
            <w:tcW w:w="1430" w:type="pct"/>
            <w:shd w:val="clear" w:color="auto" w:fill="auto"/>
            <w:noWrap/>
            <w:vAlign w:val="center"/>
          </w:tcPr>
          <w:p w:rsidR="00B57DAD" w:rsidRPr="00B119AC" w:rsidRDefault="00B57DAD" w:rsidP="00191994">
            <w:pPr>
              <w:widowControl/>
              <w:jc w:val="center"/>
              <w:rPr>
                <w:rFonts w:asciiTheme="minorEastAsia" w:hAnsiTheme="minorEastAsia" w:cs="宋体"/>
                <w:kern w:val="0"/>
                <w:sz w:val="24"/>
                <w:szCs w:val="24"/>
              </w:rPr>
            </w:pPr>
            <w:r w:rsidRPr="00B119AC">
              <w:rPr>
                <w:rFonts w:asciiTheme="minorEastAsia" w:hAnsiTheme="minorEastAsia" w:cs="宋体" w:hint="eastAsia"/>
                <w:kern w:val="0"/>
                <w:sz w:val="24"/>
                <w:szCs w:val="24"/>
              </w:rPr>
              <w:t>地质</w:t>
            </w:r>
            <w:r w:rsidR="00191994" w:rsidRPr="00B119AC">
              <w:rPr>
                <w:rFonts w:asciiTheme="minorEastAsia" w:hAnsiTheme="minorEastAsia" w:cs="宋体" w:hint="eastAsia"/>
                <w:kern w:val="0"/>
                <w:sz w:val="24"/>
                <w:szCs w:val="24"/>
              </w:rPr>
              <w:t>勘察</w:t>
            </w:r>
          </w:p>
        </w:tc>
        <w:tc>
          <w:tcPr>
            <w:tcW w:w="481" w:type="pct"/>
            <w:shd w:val="clear" w:color="auto" w:fill="auto"/>
            <w:noWrap/>
            <w:vAlign w:val="center"/>
          </w:tcPr>
          <w:p w:rsidR="00B57DAD" w:rsidRPr="00B119AC" w:rsidRDefault="00B57DAD" w:rsidP="001E5DB0">
            <w:pPr>
              <w:widowControl/>
              <w:jc w:val="center"/>
              <w:rPr>
                <w:rFonts w:asciiTheme="minorEastAsia" w:hAnsiTheme="minorEastAsia" w:cs="宋体"/>
                <w:kern w:val="0"/>
                <w:sz w:val="24"/>
                <w:szCs w:val="24"/>
              </w:rPr>
            </w:pPr>
            <w:r w:rsidRPr="00B119AC">
              <w:rPr>
                <w:rFonts w:asciiTheme="minorEastAsia" w:hAnsiTheme="minorEastAsia" w:cs="宋体" w:hint="eastAsia"/>
                <w:kern w:val="0"/>
                <w:sz w:val="24"/>
                <w:szCs w:val="24"/>
              </w:rPr>
              <w:t>Km</w:t>
            </w:r>
            <w:r w:rsidRPr="00B119AC">
              <w:rPr>
                <w:rFonts w:asciiTheme="minorEastAsia" w:hAnsiTheme="minorEastAsia" w:cs="宋体" w:hint="eastAsia"/>
                <w:kern w:val="0"/>
                <w:sz w:val="24"/>
                <w:szCs w:val="24"/>
                <w:vertAlign w:val="superscript"/>
              </w:rPr>
              <w:t>2</w:t>
            </w:r>
          </w:p>
        </w:tc>
        <w:tc>
          <w:tcPr>
            <w:tcW w:w="481" w:type="pct"/>
            <w:shd w:val="clear" w:color="auto" w:fill="auto"/>
            <w:noWrap/>
            <w:vAlign w:val="center"/>
          </w:tcPr>
          <w:p w:rsidR="00B57DAD" w:rsidRPr="00B119AC" w:rsidRDefault="00191994" w:rsidP="001E5DB0">
            <w:pPr>
              <w:widowControl/>
              <w:jc w:val="center"/>
              <w:rPr>
                <w:rFonts w:asciiTheme="minorEastAsia" w:hAnsiTheme="minorEastAsia" w:cs="宋体"/>
                <w:kern w:val="0"/>
                <w:sz w:val="24"/>
                <w:szCs w:val="24"/>
              </w:rPr>
            </w:pPr>
            <w:r w:rsidRPr="00B119AC">
              <w:rPr>
                <w:rFonts w:asciiTheme="minorEastAsia" w:hAnsiTheme="minorEastAsia" w:cs="宋体" w:hint="eastAsia"/>
                <w:kern w:val="0"/>
                <w:sz w:val="24"/>
                <w:szCs w:val="24"/>
              </w:rPr>
              <w:t>1</w:t>
            </w:r>
          </w:p>
        </w:tc>
        <w:tc>
          <w:tcPr>
            <w:tcW w:w="1646" w:type="pct"/>
            <w:shd w:val="clear" w:color="auto" w:fill="auto"/>
            <w:noWrap/>
            <w:vAlign w:val="center"/>
          </w:tcPr>
          <w:p w:rsidR="00B57DAD" w:rsidRPr="00B119AC" w:rsidRDefault="009329F3" w:rsidP="001E5DB0">
            <w:pPr>
              <w:widowControl/>
              <w:jc w:val="center"/>
              <w:rPr>
                <w:rFonts w:asciiTheme="minorEastAsia" w:hAnsiTheme="minorEastAsia" w:cs="宋体"/>
                <w:kern w:val="0"/>
                <w:sz w:val="24"/>
                <w:szCs w:val="24"/>
              </w:rPr>
            </w:pPr>
            <w:r w:rsidRPr="00B119AC">
              <w:rPr>
                <w:rFonts w:asciiTheme="minorEastAsia" w:hAnsiTheme="minorEastAsia" w:cs="宋体" w:hint="eastAsia"/>
                <w:kern w:val="0"/>
                <w:sz w:val="24"/>
                <w:szCs w:val="24"/>
              </w:rPr>
              <w:t>实测剖面</w:t>
            </w:r>
          </w:p>
        </w:tc>
        <w:tc>
          <w:tcPr>
            <w:tcW w:w="482" w:type="pct"/>
            <w:shd w:val="clear" w:color="auto" w:fill="auto"/>
            <w:noWrap/>
            <w:vAlign w:val="center"/>
          </w:tcPr>
          <w:p w:rsidR="00B57DAD" w:rsidRPr="00B119AC" w:rsidRDefault="009329F3" w:rsidP="001E5DB0">
            <w:pPr>
              <w:widowControl/>
              <w:jc w:val="center"/>
              <w:rPr>
                <w:rFonts w:asciiTheme="minorEastAsia" w:hAnsiTheme="minorEastAsia" w:cs="宋体"/>
                <w:kern w:val="0"/>
                <w:sz w:val="24"/>
                <w:szCs w:val="24"/>
              </w:rPr>
            </w:pPr>
            <w:r w:rsidRPr="00B119AC">
              <w:rPr>
                <w:rFonts w:asciiTheme="minorEastAsia" w:hAnsiTheme="minorEastAsia" w:cs="宋体" w:hint="eastAsia"/>
                <w:kern w:val="0"/>
                <w:sz w:val="24"/>
                <w:szCs w:val="24"/>
              </w:rPr>
              <w:t>条</w:t>
            </w:r>
          </w:p>
        </w:tc>
        <w:tc>
          <w:tcPr>
            <w:tcW w:w="480" w:type="pct"/>
            <w:shd w:val="clear" w:color="auto" w:fill="auto"/>
            <w:noWrap/>
            <w:vAlign w:val="center"/>
          </w:tcPr>
          <w:p w:rsidR="00B57DAD" w:rsidRPr="00B119AC" w:rsidRDefault="00B57DAD" w:rsidP="001E5DB0">
            <w:pPr>
              <w:widowControl/>
              <w:jc w:val="center"/>
              <w:rPr>
                <w:rFonts w:asciiTheme="minorEastAsia" w:hAnsiTheme="minorEastAsia" w:cs="宋体"/>
                <w:kern w:val="0"/>
                <w:sz w:val="24"/>
                <w:szCs w:val="24"/>
              </w:rPr>
            </w:pPr>
            <w:r w:rsidRPr="00B119AC">
              <w:rPr>
                <w:rFonts w:asciiTheme="minorEastAsia" w:hAnsiTheme="minorEastAsia" w:cs="宋体" w:hint="eastAsia"/>
                <w:kern w:val="0"/>
                <w:sz w:val="24"/>
                <w:szCs w:val="24"/>
              </w:rPr>
              <w:t>3</w:t>
            </w:r>
          </w:p>
        </w:tc>
      </w:tr>
      <w:tr w:rsidR="00B57DAD" w:rsidRPr="00B119AC" w:rsidTr="00191994">
        <w:trPr>
          <w:trHeight w:val="285"/>
          <w:jc w:val="center"/>
        </w:trPr>
        <w:tc>
          <w:tcPr>
            <w:tcW w:w="1430" w:type="pct"/>
            <w:shd w:val="clear" w:color="auto" w:fill="auto"/>
            <w:noWrap/>
            <w:vAlign w:val="center"/>
          </w:tcPr>
          <w:p w:rsidR="00B57DAD" w:rsidRPr="00B119AC" w:rsidRDefault="00191994" w:rsidP="001E5DB0">
            <w:pPr>
              <w:widowControl/>
              <w:jc w:val="center"/>
              <w:rPr>
                <w:rFonts w:asciiTheme="minorEastAsia" w:hAnsiTheme="minorEastAsia" w:cs="宋体"/>
                <w:kern w:val="0"/>
                <w:sz w:val="24"/>
                <w:szCs w:val="24"/>
              </w:rPr>
            </w:pPr>
            <w:r w:rsidRPr="00B119AC">
              <w:rPr>
                <w:rFonts w:asciiTheme="minorEastAsia" w:hAnsiTheme="minorEastAsia" w:cs="宋体" w:hint="eastAsia"/>
                <w:kern w:val="0"/>
                <w:sz w:val="24"/>
                <w:szCs w:val="24"/>
              </w:rPr>
              <w:t>报  告</w:t>
            </w:r>
          </w:p>
        </w:tc>
        <w:tc>
          <w:tcPr>
            <w:tcW w:w="481" w:type="pct"/>
            <w:shd w:val="clear" w:color="auto" w:fill="auto"/>
            <w:noWrap/>
            <w:vAlign w:val="center"/>
          </w:tcPr>
          <w:p w:rsidR="00B57DAD" w:rsidRPr="00B119AC" w:rsidRDefault="00191994" w:rsidP="001E5DB0">
            <w:pPr>
              <w:widowControl/>
              <w:jc w:val="center"/>
              <w:rPr>
                <w:rFonts w:asciiTheme="minorEastAsia" w:hAnsiTheme="minorEastAsia" w:cs="宋体"/>
                <w:kern w:val="0"/>
                <w:sz w:val="24"/>
                <w:szCs w:val="24"/>
              </w:rPr>
            </w:pPr>
            <w:r w:rsidRPr="00B119AC">
              <w:rPr>
                <w:rFonts w:asciiTheme="minorEastAsia" w:hAnsiTheme="minorEastAsia" w:cs="宋体" w:hint="eastAsia"/>
                <w:kern w:val="0"/>
                <w:sz w:val="24"/>
                <w:szCs w:val="24"/>
              </w:rPr>
              <w:t>份</w:t>
            </w:r>
          </w:p>
        </w:tc>
        <w:tc>
          <w:tcPr>
            <w:tcW w:w="481" w:type="pct"/>
            <w:shd w:val="clear" w:color="auto" w:fill="auto"/>
            <w:noWrap/>
            <w:vAlign w:val="center"/>
          </w:tcPr>
          <w:p w:rsidR="00B57DAD" w:rsidRPr="00B119AC" w:rsidRDefault="00191994" w:rsidP="001E5DB0">
            <w:pPr>
              <w:widowControl/>
              <w:jc w:val="center"/>
              <w:rPr>
                <w:rFonts w:asciiTheme="minorEastAsia" w:hAnsiTheme="minorEastAsia" w:cs="宋体"/>
                <w:kern w:val="0"/>
                <w:sz w:val="24"/>
                <w:szCs w:val="24"/>
              </w:rPr>
            </w:pPr>
            <w:r w:rsidRPr="00B119AC">
              <w:rPr>
                <w:rFonts w:asciiTheme="minorEastAsia" w:hAnsiTheme="minorEastAsia" w:cs="宋体" w:hint="eastAsia"/>
                <w:kern w:val="0"/>
                <w:sz w:val="24"/>
                <w:szCs w:val="24"/>
              </w:rPr>
              <w:t>1</w:t>
            </w:r>
          </w:p>
        </w:tc>
        <w:tc>
          <w:tcPr>
            <w:tcW w:w="1646" w:type="pct"/>
            <w:shd w:val="clear" w:color="auto" w:fill="auto"/>
            <w:noWrap/>
            <w:vAlign w:val="center"/>
          </w:tcPr>
          <w:p w:rsidR="00B57DAD" w:rsidRPr="00B119AC" w:rsidRDefault="00B57DAD" w:rsidP="008F6E2A">
            <w:pPr>
              <w:widowControl/>
              <w:jc w:val="center"/>
              <w:rPr>
                <w:rFonts w:asciiTheme="minorEastAsia" w:hAnsiTheme="minorEastAsia" w:cs="宋体"/>
                <w:kern w:val="0"/>
                <w:sz w:val="24"/>
                <w:szCs w:val="24"/>
              </w:rPr>
            </w:pPr>
            <w:r w:rsidRPr="00B119AC">
              <w:rPr>
                <w:rFonts w:asciiTheme="minorEastAsia" w:hAnsiTheme="minorEastAsia" w:cs="宋体" w:hint="eastAsia"/>
                <w:kern w:val="0"/>
                <w:sz w:val="24"/>
                <w:szCs w:val="24"/>
              </w:rPr>
              <w:t>1：</w:t>
            </w:r>
            <w:r w:rsidR="00191994" w:rsidRPr="00B119AC">
              <w:rPr>
                <w:rFonts w:asciiTheme="minorEastAsia" w:hAnsiTheme="minorEastAsia" w:cs="宋体" w:hint="eastAsia"/>
                <w:kern w:val="0"/>
                <w:sz w:val="24"/>
                <w:szCs w:val="24"/>
              </w:rPr>
              <w:t>1000</w:t>
            </w:r>
            <w:r w:rsidR="008F6E2A" w:rsidRPr="00B119AC">
              <w:rPr>
                <w:rFonts w:asciiTheme="minorEastAsia" w:hAnsiTheme="minorEastAsia" w:cs="宋体" w:hint="eastAsia"/>
                <w:kern w:val="0"/>
                <w:sz w:val="24"/>
                <w:szCs w:val="24"/>
              </w:rPr>
              <w:t>实际材料图</w:t>
            </w:r>
          </w:p>
        </w:tc>
        <w:tc>
          <w:tcPr>
            <w:tcW w:w="482" w:type="pct"/>
            <w:shd w:val="clear" w:color="auto" w:fill="auto"/>
            <w:noWrap/>
            <w:vAlign w:val="center"/>
          </w:tcPr>
          <w:p w:rsidR="00B57DAD" w:rsidRPr="00B119AC" w:rsidRDefault="00B57DAD" w:rsidP="001E5DB0">
            <w:pPr>
              <w:widowControl/>
              <w:jc w:val="center"/>
              <w:rPr>
                <w:rFonts w:asciiTheme="minorEastAsia" w:hAnsiTheme="minorEastAsia" w:cs="宋体"/>
                <w:kern w:val="0"/>
                <w:sz w:val="24"/>
                <w:szCs w:val="24"/>
              </w:rPr>
            </w:pPr>
            <w:r w:rsidRPr="00B119AC">
              <w:rPr>
                <w:rFonts w:asciiTheme="minorEastAsia" w:hAnsiTheme="minorEastAsia" w:cs="宋体" w:hint="eastAsia"/>
                <w:kern w:val="0"/>
                <w:sz w:val="24"/>
                <w:szCs w:val="24"/>
              </w:rPr>
              <w:t>Km</w:t>
            </w:r>
            <w:r w:rsidRPr="00B119AC">
              <w:rPr>
                <w:rFonts w:asciiTheme="minorEastAsia" w:hAnsiTheme="minorEastAsia" w:cs="宋体" w:hint="eastAsia"/>
                <w:kern w:val="0"/>
                <w:sz w:val="24"/>
                <w:szCs w:val="24"/>
                <w:vertAlign w:val="superscript"/>
              </w:rPr>
              <w:t>2</w:t>
            </w:r>
          </w:p>
        </w:tc>
        <w:tc>
          <w:tcPr>
            <w:tcW w:w="480" w:type="pct"/>
            <w:shd w:val="clear" w:color="auto" w:fill="auto"/>
            <w:noWrap/>
            <w:vAlign w:val="center"/>
          </w:tcPr>
          <w:p w:rsidR="00B57DAD" w:rsidRPr="00B119AC" w:rsidRDefault="00191994" w:rsidP="001E5DB0">
            <w:pPr>
              <w:widowControl/>
              <w:jc w:val="center"/>
              <w:rPr>
                <w:rFonts w:asciiTheme="minorEastAsia" w:hAnsiTheme="minorEastAsia" w:cs="宋体"/>
                <w:kern w:val="0"/>
                <w:sz w:val="24"/>
                <w:szCs w:val="24"/>
              </w:rPr>
            </w:pPr>
            <w:r w:rsidRPr="00B119AC">
              <w:rPr>
                <w:rFonts w:asciiTheme="minorEastAsia" w:hAnsiTheme="minorEastAsia" w:cs="宋体" w:hint="eastAsia"/>
                <w:kern w:val="0"/>
                <w:sz w:val="24"/>
                <w:szCs w:val="24"/>
              </w:rPr>
              <w:t>1</w:t>
            </w:r>
          </w:p>
        </w:tc>
      </w:tr>
    </w:tbl>
    <w:p w:rsidR="00B57DAD" w:rsidRPr="00B119AC" w:rsidRDefault="00B57DAD" w:rsidP="00B57DAD">
      <w:pPr>
        <w:rPr>
          <w:rFonts w:asciiTheme="minorEastAsia" w:hAnsiTheme="minorEastAsia"/>
          <w:szCs w:val="21"/>
        </w:rPr>
      </w:pPr>
    </w:p>
    <w:p w:rsidR="003B4DA9" w:rsidRPr="00B119AC" w:rsidRDefault="00435E06" w:rsidP="00A5050B">
      <w:pPr>
        <w:pStyle w:val="2"/>
        <w:rPr>
          <w:rFonts w:asciiTheme="minorEastAsia" w:eastAsiaTheme="minorEastAsia" w:hAnsiTheme="minorEastAsia"/>
        </w:rPr>
      </w:pPr>
      <w:bookmarkStart w:id="5" w:name="_Toc337711888"/>
      <w:r w:rsidRPr="00B119AC">
        <w:rPr>
          <w:rFonts w:asciiTheme="minorEastAsia" w:eastAsiaTheme="minorEastAsia" w:hAnsiTheme="minorEastAsia" w:hint="eastAsia"/>
        </w:rPr>
        <w:t>1.5</w:t>
      </w:r>
      <w:r w:rsidR="003B4DA9" w:rsidRPr="00B119AC">
        <w:rPr>
          <w:rFonts w:asciiTheme="minorEastAsia" w:eastAsiaTheme="minorEastAsia" w:hAnsiTheme="minorEastAsia" w:hint="eastAsia"/>
        </w:rPr>
        <w:t>勘察依据及参照规范</w:t>
      </w:r>
      <w:bookmarkEnd w:id="5"/>
    </w:p>
    <w:p w:rsidR="00B57DAD" w:rsidRPr="00B119AC" w:rsidRDefault="00B57DAD" w:rsidP="00B822CF">
      <w:pPr>
        <w:spacing w:line="360" w:lineRule="auto"/>
        <w:ind w:firstLineChars="150" w:firstLine="420"/>
        <w:rPr>
          <w:rFonts w:asciiTheme="minorEastAsia" w:hAnsiTheme="minorEastAsia"/>
          <w:sz w:val="28"/>
          <w:szCs w:val="28"/>
        </w:rPr>
      </w:pPr>
      <w:r w:rsidRPr="00B119AC">
        <w:rPr>
          <w:rFonts w:asciiTheme="minorEastAsia" w:hAnsiTheme="minorEastAsia"/>
          <w:sz w:val="28"/>
          <w:szCs w:val="28"/>
        </w:rPr>
        <w:t>本次勘查主要依据</w:t>
      </w:r>
      <w:r w:rsidRPr="00B119AC">
        <w:rPr>
          <w:rFonts w:asciiTheme="minorEastAsia" w:hAnsiTheme="minorEastAsia" w:hint="eastAsia"/>
          <w:sz w:val="28"/>
          <w:szCs w:val="28"/>
        </w:rPr>
        <w:t>及规范</w:t>
      </w:r>
      <w:r w:rsidRPr="00B119AC">
        <w:rPr>
          <w:rFonts w:asciiTheme="minorEastAsia" w:hAnsiTheme="minorEastAsia"/>
          <w:sz w:val="28"/>
          <w:szCs w:val="28"/>
        </w:rPr>
        <w:t>：</w:t>
      </w:r>
    </w:p>
    <w:p w:rsidR="00AC4D1F" w:rsidRPr="00B119AC" w:rsidRDefault="00AC4D1F" w:rsidP="00B822CF">
      <w:pPr>
        <w:rPr>
          <w:rFonts w:asciiTheme="minorEastAsia" w:hAnsiTheme="minorEastAsia"/>
          <w:sz w:val="24"/>
          <w:szCs w:val="24"/>
        </w:rPr>
      </w:pPr>
      <w:r w:rsidRPr="00B119AC">
        <w:rPr>
          <w:rFonts w:asciiTheme="minorEastAsia" w:hAnsiTheme="minorEastAsia" w:hint="eastAsia"/>
          <w:sz w:val="24"/>
          <w:szCs w:val="24"/>
        </w:rPr>
        <w:t>《铁路路基支挡结构设计规范》(TB10025-2006);</w:t>
      </w:r>
    </w:p>
    <w:p w:rsidR="00AC4D1F" w:rsidRPr="00B119AC" w:rsidRDefault="00AC4D1F" w:rsidP="00B822CF">
      <w:pPr>
        <w:rPr>
          <w:rFonts w:asciiTheme="minorEastAsia" w:hAnsiTheme="minorEastAsia"/>
          <w:sz w:val="24"/>
          <w:szCs w:val="24"/>
        </w:rPr>
      </w:pPr>
      <w:r w:rsidRPr="00B119AC">
        <w:rPr>
          <w:rFonts w:asciiTheme="minorEastAsia" w:hAnsiTheme="minorEastAsia" w:hint="eastAsia"/>
          <w:sz w:val="24"/>
          <w:szCs w:val="24"/>
        </w:rPr>
        <w:t>《混凝土结构设计规范》（GB50010-2002）</w:t>
      </w:r>
    </w:p>
    <w:p w:rsidR="00B57DAD" w:rsidRPr="00B119AC" w:rsidRDefault="00B57DAD" w:rsidP="00B822CF">
      <w:pPr>
        <w:rPr>
          <w:rFonts w:asciiTheme="minorEastAsia" w:hAnsiTheme="minorEastAsia"/>
          <w:sz w:val="24"/>
          <w:szCs w:val="24"/>
        </w:rPr>
      </w:pPr>
      <w:r w:rsidRPr="00B119AC">
        <w:rPr>
          <w:rFonts w:asciiTheme="minorEastAsia" w:hAnsiTheme="minorEastAsia" w:hint="eastAsia"/>
          <w:sz w:val="24"/>
          <w:szCs w:val="24"/>
        </w:rPr>
        <w:t>《滑坡防治工程勘查规范》（地质矿产行业标准DZ/T 0218—2006）；</w:t>
      </w:r>
    </w:p>
    <w:p w:rsidR="00B57DAD" w:rsidRPr="00B119AC" w:rsidRDefault="00B57DAD" w:rsidP="00B822CF">
      <w:pPr>
        <w:rPr>
          <w:rFonts w:asciiTheme="minorEastAsia" w:hAnsiTheme="minorEastAsia"/>
          <w:sz w:val="24"/>
          <w:szCs w:val="24"/>
        </w:rPr>
      </w:pPr>
      <w:r w:rsidRPr="00B119AC">
        <w:rPr>
          <w:rFonts w:asciiTheme="minorEastAsia" w:hAnsiTheme="minorEastAsia"/>
          <w:sz w:val="24"/>
          <w:szCs w:val="24"/>
        </w:rPr>
        <w:t>《滑坡防治工程设计与施工技术规范》（DZ/T0219-2006）</w:t>
      </w:r>
      <w:r w:rsidRPr="00B119AC">
        <w:rPr>
          <w:rFonts w:asciiTheme="minorEastAsia" w:hAnsiTheme="minorEastAsia" w:hint="eastAsia"/>
          <w:sz w:val="24"/>
          <w:szCs w:val="24"/>
        </w:rPr>
        <w:t>；</w:t>
      </w:r>
    </w:p>
    <w:p w:rsidR="00B57DAD" w:rsidRPr="00B119AC" w:rsidRDefault="00B57DAD" w:rsidP="00B822CF">
      <w:pPr>
        <w:rPr>
          <w:rFonts w:asciiTheme="minorEastAsia" w:hAnsiTheme="minorEastAsia"/>
          <w:sz w:val="24"/>
          <w:szCs w:val="24"/>
        </w:rPr>
      </w:pPr>
      <w:r w:rsidRPr="00B119AC">
        <w:rPr>
          <w:rFonts w:asciiTheme="minorEastAsia" w:hAnsiTheme="minorEastAsia" w:hint="eastAsia"/>
          <w:sz w:val="24"/>
          <w:szCs w:val="24"/>
        </w:rPr>
        <w:t>《岩土工程勘查规范》（GB 50021--2001）</w:t>
      </w:r>
    </w:p>
    <w:p w:rsidR="00B57DAD" w:rsidRPr="00B119AC" w:rsidRDefault="00B57DAD" w:rsidP="00B822CF">
      <w:pPr>
        <w:rPr>
          <w:rFonts w:asciiTheme="minorEastAsia" w:hAnsiTheme="minorEastAsia"/>
          <w:sz w:val="24"/>
          <w:szCs w:val="24"/>
        </w:rPr>
      </w:pPr>
      <w:r w:rsidRPr="00B119AC">
        <w:rPr>
          <w:rFonts w:asciiTheme="minorEastAsia" w:hAnsiTheme="minorEastAsia" w:hint="eastAsia"/>
          <w:sz w:val="24"/>
          <w:szCs w:val="24"/>
        </w:rPr>
        <w:t>《建筑边坡工程技术规范》（GB 50330--2002）</w:t>
      </w:r>
    </w:p>
    <w:p w:rsidR="00B57DAD" w:rsidRPr="00B119AC" w:rsidRDefault="00B57DAD" w:rsidP="00B822CF">
      <w:pPr>
        <w:rPr>
          <w:rFonts w:asciiTheme="minorEastAsia" w:hAnsiTheme="minorEastAsia"/>
          <w:sz w:val="24"/>
          <w:szCs w:val="24"/>
        </w:rPr>
      </w:pPr>
      <w:r w:rsidRPr="00B119AC">
        <w:rPr>
          <w:rFonts w:asciiTheme="minorEastAsia" w:hAnsiTheme="minorEastAsia" w:hint="eastAsia"/>
          <w:sz w:val="24"/>
          <w:szCs w:val="24"/>
        </w:rPr>
        <w:t>《地质勘探安全规程》（国家安全生产行业标准AQ2004-2005）</w:t>
      </w:r>
    </w:p>
    <w:p w:rsidR="00191994" w:rsidRPr="00B119AC" w:rsidRDefault="00191994" w:rsidP="00B822CF">
      <w:pPr>
        <w:ind w:right="786"/>
        <w:jc w:val="left"/>
        <w:rPr>
          <w:rFonts w:asciiTheme="minorEastAsia" w:hAnsiTheme="minorEastAsia" w:cs="Times New Roman"/>
          <w:sz w:val="24"/>
          <w:szCs w:val="24"/>
        </w:rPr>
      </w:pPr>
      <w:r w:rsidRPr="00B119AC">
        <w:rPr>
          <w:rFonts w:asciiTheme="minorEastAsia" w:hAnsiTheme="minorEastAsia" w:cs="Times New Roman"/>
          <w:sz w:val="24"/>
          <w:szCs w:val="24"/>
        </w:rPr>
        <w:t>《工程地质手册》（第三版）</w:t>
      </w:r>
    </w:p>
    <w:p w:rsidR="00B57DAD" w:rsidRPr="00B119AC" w:rsidRDefault="00191994" w:rsidP="00B822CF">
      <w:pPr>
        <w:ind w:right="786"/>
        <w:jc w:val="left"/>
        <w:rPr>
          <w:rFonts w:asciiTheme="minorEastAsia" w:hAnsiTheme="minorEastAsia"/>
          <w:sz w:val="24"/>
          <w:szCs w:val="24"/>
        </w:rPr>
      </w:pPr>
      <w:r w:rsidRPr="00B119AC">
        <w:rPr>
          <w:rFonts w:asciiTheme="minorEastAsia" w:hAnsiTheme="minorEastAsia" w:cs="Times New Roman"/>
          <w:sz w:val="24"/>
          <w:szCs w:val="24"/>
        </w:rPr>
        <w:t>《地质灾害防治工程勘察规范》[DB50/143-2003]</w:t>
      </w:r>
    </w:p>
    <w:p w:rsidR="003B4DA9" w:rsidRPr="009D3929" w:rsidRDefault="009D3929" w:rsidP="00A5050B">
      <w:pPr>
        <w:pStyle w:val="1"/>
        <w:jc w:val="center"/>
      </w:pPr>
      <w:bookmarkStart w:id="6" w:name="_Toc337711889"/>
      <w:r w:rsidRPr="009D3929">
        <w:rPr>
          <w:rFonts w:hint="eastAsia"/>
        </w:rPr>
        <w:t>2</w:t>
      </w:r>
      <w:r w:rsidRPr="009D3929">
        <w:rPr>
          <w:rFonts w:hint="eastAsia"/>
        </w:rPr>
        <w:t>、</w:t>
      </w:r>
      <w:r w:rsidR="003B4DA9" w:rsidRPr="009D3929">
        <w:rPr>
          <w:rFonts w:hint="eastAsia"/>
        </w:rPr>
        <w:t>工程地质环境资料</w:t>
      </w:r>
      <w:bookmarkEnd w:id="6"/>
    </w:p>
    <w:p w:rsidR="003B4DA9" w:rsidRPr="009D3929" w:rsidRDefault="003B4DA9" w:rsidP="00A5050B">
      <w:pPr>
        <w:pStyle w:val="2"/>
      </w:pPr>
      <w:bookmarkStart w:id="7" w:name="_Toc337711890"/>
      <w:r w:rsidRPr="009D3929">
        <w:rPr>
          <w:rFonts w:hint="eastAsia"/>
        </w:rPr>
        <w:t>2.1</w:t>
      </w:r>
      <w:r w:rsidRPr="009D3929">
        <w:rPr>
          <w:rFonts w:hint="eastAsia"/>
        </w:rPr>
        <w:t>气象水文条件</w:t>
      </w:r>
      <w:bookmarkEnd w:id="7"/>
    </w:p>
    <w:p w:rsidR="00204668" w:rsidRPr="00B119AC" w:rsidRDefault="001E5A81" w:rsidP="00B822CF">
      <w:pPr>
        <w:ind w:firstLineChars="212" w:firstLine="543"/>
        <w:rPr>
          <w:rFonts w:asciiTheme="minorEastAsia" w:hAnsiTheme="minorEastAsia"/>
          <w:sz w:val="24"/>
          <w:szCs w:val="24"/>
        </w:rPr>
      </w:pPr>
      <w:r w:rsidRPr="00B119AC">
        <w:rPr>
          <w:rFonts w:asciiTheme="minorEastAsia" w:hAnsiTheme="minorEastAsia"/>
          <w:spacing w:val="8"/>
          <w:sz w:val="24"/>
          <w:szCs w:val="24"/>
        </w:rPr>
        <w:t>峨眉山山区云雾多，</w:t>
      </w:r>
      <w:hyperlink r:id="rId8" w:tgtFrame="_blank" w:history="1">
        <w:r w:rsidRPr="00B119AC">
          <w:rPr>
            <w:rStyle w:val="Char1"/>
            <w:rFonts w:asciiTheme="minorEastAsia" w:hAnsiTheme="minorEastAsia"/>
            <w:spacing w:val="8"/>
            <w:sz w:val="24"/>
            <w:szCs w:val="24"/>
          </w:rPr>
          <w:t>日照</w:t>
        </w:r>
      </w:hyperlink>
      <w:r w:rsidRPr="00B119AC">
        <w:rPr>
          <w:rFonts w:asciiTheme="minorEastAsia" w:hAnsiTheme="minorEastAsia"/>
          <w:spacing w:val="8"/>
          <w:sz w:val="24"/>
          <w:szCs w:val="24"/>
        </w:rPr>
        <w:t>少，雨量</w:t>
      </w:r>
      <w:hyperlink r:id="rId9" w:tgtFrame="_blank" w:history="1">
        <w:r w:rsidRPr="00B119AC">
          <w:rPr>
            <w:rStyle w:val="Char1"/>
            <w:rFonts w:asciiTheme="minorEastAsia" w:hAnsiTheme="minorEastAsia"/>
            <w:spacing w:val="8"/>
            <w:sz w:val="24"/>
            <w:szCs w:val="24"/>
          </w:rPr>
          <w:t>充沛</w:t>
        </w:r>
      </w:hyperlink>
      <w:r w:rsidRPr="00B119AC">
        <w:rPr>
          <w:rFonts w:asciiTheme="minorEastAsia" w:hAnsiTheme="minorEastAsia"/>
          <w:spacing w:val="8"/>
          <w:sz w:val="24"/>
          <w:szCs w:val="24"/>
        </w:rPr>
        <w:t>。</w:t>
      </w:r>
      <w:hyperlink r:id="rId10" w:tgtFrame="_blank" w:history="1">
        <w:r w:rsidRPr="00B119AC">
          <w:rPr>
            <w:rStyle w:val="Char1"/>
            <w:rFonts w:asciiTheme="minorEastAsia" w:hAnsiTheme="minorEastAsia"/>
            <w:spacing w:val="8"/>
            <w:sz w:val="24"/>
            <w:szCs w:val="24"/>
          </w:rPr>
          <w:t>平原</w:t>
        </w:r>
      </w:hyperlink>
      <w:r w:rsidRPr="00B119AC">
        <w:rPr>
          <w:rFonts w:asciiTheme="minorEastAsia" w:hAnsiTheme="minorEastAsia"/>
          <w:spacing w:val="8"/>
          <w:sz w:val="24"/>
          <w:szCs w:val="24"/>
        </w:rPr>
        <w:t>部分属亚热带湿润季风</w:t>
      </w:r>
      <w:hyperlink r:id="rId11" w:tgtFrame="_blank" w:history="1">
        <w:r w:rsidRPr="00B119AC">
          <w:rPr>
            <w:rStyle w:val="Char1"/>
            <w:rFonts w:asciiTheme="minorEastAsia" w:hAnsiTheme="minorEastAsia"/>
            <w:spacing w:val="8"/>
            <w:sz w:val="24"/>
            <w:szCs w:val="24"/>
          </w:rPr>
          <w:t>气候</w:t>
        </w:r>
      </w:hyperlink>
      <w:r w:rsidRPr="00B119AC">
        <w:rPr>
          <w:rFonts w:asciiTheme="minorEastAsia" w:hAnsiTheme="minorEastAsia"/>
          <w:spacing w:val="8"/>
          <w:sz w:val="24"/>
          <w:szCs w:val="24"/>
        </w:rPr>
        <w:t>，一月平均气温约6.9度，七月平均气温26.1度；因峨眉山海拔较高而坡度较大，</w:t>
      </w:r>
      <w:hyperlink r:id="rId12" w:tgtFrame="_blank" w:history="1">
        <w:r w:rsidRPr="00B119AC">
          <w:rPr>
            <w:rStyle w:val="Char1"/>
            <w:rFonts w:asciiTheme="minorEastAsia" w:hAnsiTheme="minorEastAsia"/>
            <w:spacing w:val="8"/>
            <w:sz w:val="24"/>
            <w:szCs w:val="24"/>
          </w:rPr>
          <w:t>气候带</w:t>
        </w:r>
      </w:hyperlink>
      <w:r w:rsidRPr="00B119AC">
        <w:rPr>
          <w:rFonts w:asciiTheme="minorEastAsia" w:hAnsiTheme="minorEastAsia"/>
          <w:spacing w:val="8"/>
          <w:sz w:val="24"/>
          <w:szCs w:val="24"/>
        </w:rPr>
        <w:t>垂直分布明显，海拔1500米~2100米属</w:t>
      </w:r>
      <w:hyperlink r:id="rId13" w:tgtFrame="_blank" w:history="1">
        <w:r w:rsidRPr="00B119AC">
          <w:rPr>
            <w:rStyle w:val="Char1"/>
            <w:rFonts w:asciiTheme="minorEastAsia" w:hAnsiTheme="minorEastAsia"/>
            <w:spacing w:val="8"/>
            <w:sz w:val="24"/>
            <w:szCs w:val="24"/>
          </w:rPr>
          <w:t>暖温带</w:t>
        </w:r>
      </w:hyperlink>
      <w:r w:rsidRPr="00B119AC">
        <w:rPr>
          <w:rFonts w:asciiTheme="minorEastAsia" w:hAnsiTheme="minorEastAsia"/>
          <w:spacing w:val="8"/>
          <w:sz w:val="24"/>
          <w:szCs w:val="24"/>
        </w:rPr>
        <w:t>气候；</w:t>
      </w:r>
      <w:r w:rsidRPr="00B119AC">
        <w:rPr>
          <w:rFonts w:asciiTheme="minorEastAsia" w:hAnsiTheme="minorEastAsia"/>
          <w:spacing w:val="8"/>
          <w:sz w:val="24"/>
          <w:szCs w:val="24"/>
        </w:rPr>
        <w:lastRenderedPageBreak/>
        <w:t>海拔2100米~2500米属中温带气候；海拔2500米以上属</w:t>
      </w:r>
      <w:hyperlink r:id="rId14" w:tgtFrame="_blank" w:history="1">
        <w:r w:rsidRPr="00B119AC">
          <w:rPr>
            <w:rStyle w:val="Char1"/>
            <w:rFonts w:asciiTheme="minorEastAsia" w:hAnsiTheme="minorEastAsia"/>
            <w:spacing w:val="8"/>
            <w:sz w:val="24"/>
            <w:szCs w:val="24"/>
          </w:rPr>
          <w:t>亚寒带</w:t>
        </w:r>
      </w:hyperlink>
      <w:r w:rsidRPr="00B119AC">
        <w:rPr>
          <w:rFonts w:asciiTheme="minorEastAsia" w:hAnsiTheme="minorEastAsia"/>
          <w:spacing w:val="8"/>
          <w:sz w:val="24"/>
          <w:szCs w:val="24"/>
        </w:rPr>
        <w:t>气候。海拔2000米以上地区，约有半年为冰雪覆盖，时间为10月到次年4月。</w:t>
      </w:r>
      <w:r w:rsidR="00204668" w:rsidRPr="00B119AC">
        <w:rPr>
          <w:rFonts w:asciiTheme="minorEastAsia" w:hAnsiTheme="minorEastAsia" w:hint="eastAsia"/>
          <w:sz w:val="24"/>
          <w:szCs w:val="24"/>
        </w:rPr>
        <w:t>。</w:t>
      </w:r>
    </w:p>
    <w:p w:rsidR="00B07080" w:rsidRPr="00B119AC" w:rsidRDefault="00204668" w:rsidP="00B822CF">
      <w:pPr>
        <w:ind w:firstLine="480"/>
        <w:rPr>
          <w:rFonts w:asciiTheme="minorEastAsia" w:hAnsiTheme="minorEastAsia"/>
          <w:sz w:val="24"/>
          <w:szCs w:val="24"/>
        </w:rPr>
      </w:pPr>
      <w:r w:rsidRPr="00B119AC">
        <w:rPr>
          <w:rFonts w:asciiTheme="minorEastAsia" w:hAnsiTheme="minorEastAsia" w:hint="eastAsia"/>
          <w:sz w:val="24"/>
          <w:szCs w:val="24"/>
        </w:rPr>
        <w:t>滑坡区内主要河流为峨眉河，属于大（渡河）青(衣江)水系，发源于峨眉山。峨眉河汇水面积在</w:t>
      </w:r>
      <w:smartTag w:uri="urn:schemas-microsoft-com:office:smarttags" w:element="chmetcnv">
        <w:smartTagPr>
          <w:attr w:name="UnitName" w:val="km"/>
          <w:attr w:name="SourceValue" w:val="100"/>
          <w:attr w:name="HasSpace" w:val="False"/>
          <w:attr w:name="Negative" w:val="False"/>
          <w:attr w:name="NumberType" w:val="1"/>
          <w:attr w:name="TCSC" w:val="0"/>
        </w:smartTagPr>
        <w:r w:rsidRPr="00B119AC">
          <w:rPr>
            <w:rFonts w:asciiTheme="minorEastAsia" w:hAnsiTheme="minorEastAsia" w:hint="eastAsia"/>
            <w:sz w:val="24"/>
            <w:szCs w:val="24"/>
          </w:rPr>
          <w:t>100km</w:t>
        </w:r>
      </w:smartTag>
      <w:r w:rsidRPr="00B119AC">
        <w:rPr>
          <w:rFonts w:asciiTheme="minorEastAsia" w:hAnsiTheme="minorEastAsia" w:hint="eastAsia"/>
          <w:sz w:val="24"/>
          <w:szCs w:val="24"/>
          <w:vertAlign w:val="superscript"/>
        </w:rPr>
        <w:t>2</w:t>
      </w:r>
      <w:r w:rsidRPr="00B119AC">
        <w:rPr>
          <w:rFonts w:asciiTheme="minorEastAsia" w:hAnsiTheme="minorEastAsia" w:hint="eastAsia"/>
          <w:sz w:val="24"/>
          <w:szCs w:val="24"/>
        </w:rPr>
        <w:t>以上，径流年内分配不均，一般6</w:t>
      </w:r>
      <w:r w:rsidRPr="00B119AC">
        <w:rPr>
          <w:rFonts w:asciiTheme="minorEastAsia" w:hAnsiTheme="minorEastAsia"/>
          <w:sz w:val="24"/>
          <w:szCs w:val="24"/>
        </w:rPr>
        <w:t>~</w:t>
      </w:r>
      <w:r w:rsidRPr="00B119AC">
        <w:rPr>
          <w:rFonts w:asciiTheme="minorEastAsia" w:hAnsiTheme="minorEastAsia" w:hint="eastAsia"/>
          <w:sz w:val="24"/>
          <w:szCs w:val="24"/>
        </w:rPr>
        <w:t>9月径流占全年总径流量的一半以上，一年中，1月最少，8月最多，相差7.4倍以上。峨眉河的常态流量2.5m</w:t>
      </w:r>
      <w:r w:rsidRPr="00B119AC">
        <w:rPr>
          <w:rFonts w:asciiTheme="minorEastAsia" w:hAnsiTheme="minorEastAsia" w:hint="eastAsia"/>
          <w:sz w:val="24"/>
          <w:szCs w:val="24"/>
          <w:vertAlign w:val="superscript"/>
        </w:rPr>
        <w:t>3</w:t>
      </w:r>
      <w:r w:rsidRPr="00B119AC">
        <w:rPr>
          <w:rFonts w:asciiTheme="minorEastAsia" w:hAnsiTheme="minorEastAsia" w:hint="eastAsia"/>
          <w:sz w:val="24"/>
          <w:szCs w:val="24"/>
        </w:rPr>
        <w:t>/s，枯期流量0.1 m</w:t>
      </w:r>
      <w:r w:rsidRPr="00B119AC">
        <w:rPr>
          <w:rFonts w:asciiTheme="minorEastAsia" w:hAnsiTheme="minorEastAsia" w:hint="eastAsia"/>
          <w:sz w:val="24"/>
          <w:szCs w:val="24"/>
          <w:vertAlign w:val="superscript"/>
        </w:rPr>
        <w:t>3</w:t>
      </w:r>
      <w:r w:rsidRPr="00B119AC">
        <w:rPr>
          <w:rFonts w:asciiTheme="minorEastAsia" w:hAnsiTheme="minorEastAsia" w:hint="eastAsia"/>
          <w:sz w:val="24"/>
          <w:szCs w:val="24"/>
        </w:rPr>
        <w:t>/s，洪峰流量800 m</w:t>
      </w:r>
      <w:r w:rsidRPr="00B119AC">
        <w:rPr>
          <w:rFonts w:asciiTheme="minorEastAsia" w:hAnsiTheme="minorEastAsia" w:hint="eastAsia"/>
          <w:sz w:val="24"/>
          <w:szCs w:val="24"/>
          <w:vertAlign w:val="superscript"/>
        </w:rPr>
        <w:t>3</w:t>
      </w:r>
      <w:r w:rsidRPr="00B119AC">
        <w:rPr>
          <w:rFonts w:asciiTheme="minorEastAsia" w:hAnsiTheme="minorEastAsia" w:hint="eastAsia"/>
          <w:sz w:val="24"/>
          <w:szCs w:val="24"/>
        </w:rPr>
        <w:t>/s。</w:t>
      </w:r>
    </w:p>
    <w:p w:rsidR="003B4DA9" w:rsidRPr="009D3929" w:rsidRDefault="003B4DA9" w:rsidP="00A5050B">
      <w:pPr>
        <w:pStyle w:val="2"/>
      </w:pPr>
      <w:bookmarkStart w:id="8" w:name="_Toc337711891"/>
      <w:r w:rsidRPr="009D3929">
        <w:rPr>
          <w:rFonts w:hint="eastAsia"/>
        </w:rPr>
        <w:t>2.2</w:t>
      </w:r>
      <w:r w:rsidRPr="009D3929">
        <w:rPr>
          <w:rFonts w:hint="eastAsia"/>
        </w:rPr>
        <w:t>地形地貌</w:t>
      </w:r>
      <w:bookmarkEnd w:id="8"/>
    </w:p>
    <w:p w:rsidR="00204668" w:rsidRPr="005216F7" w:rsidRDefault="00204668" w:rsidP="00B822CF">
      <w:pPr>
        <w:ind w:firstLineChars="200" w:firstLine="480"/>
        <w:rPr>
          <w:rFonts w:asciiTheme="minorEastAsia" w:hAnsiTheme="minorEastAsia"/>
          <w:sz w:val="24"/>
          <w:szCs w:val="24"/>
        </w:rPr>
      </w:pPr>
      <w:r w:rsidRPr="005216F7">
        <w:rPr>
          <w:rFonts w:asciiTheme="minorEastAsia" w:hAnsiTheme="minorEastAsia" w:hint="eastAsia"/>
          <w:sz w:val="24"/>
          <w:szCs w:val="24"/>
        </w:rPr>
        <w:t>滑坡区属</w:t>
      </w:r>
      <w:r w:rsidRPr="005216F7">
        <w:rPr>
          <w:rFonts w:asciiTheme="minorEastAsia" w:hAnsiTheme="minorEastAsia" w:hint="eastAsia"/>
          <w:bCs/>
          <w:sz w:val="24"/>
          <w:szCs w:val="24"/>
        </w:rPr>
        <w:t>构造剥蚀低山、丘陵区地貌，</w:t>
      </w:r>
      <w:r w:rsidRPr="005216F7">
        <w:rPr>
          <w:rFonts w:asciiTheme="minorEastAsia" w:hAnsiTheme="minorEastAsia" w:hint="eastAsia"/>
          <w:sz w:val="24"/>
          <w:szCs w:val="24"/>
        </w:rPr>
        <w:t>山势低缓，侵蚀切割程度中等，地势为阶梯状斜坡，总体上是东部（滑坡后缘）高西部（滑坡前缘）低，海拔高程468~551m，相对高差为83m。滑坡前缘紧挨的峨眉河，河浅水缓，由北东走向转90 º弯呈北西走向</w:t>
      </w:r>
      <w:r w:rsidR="006A6A45" w:rsidRPr="005216F7">
        <w:rPr>
          <w:rFonts w:asciiTheme="minorEastAsia" w:hAnsiTheme="minorEastAsia" w:hint="eastAsia"/>
          <w:sz w:val="24"/>
          <w:szCs w:val="24"/>
        </w:rPr>
        <w:t>，在滑坡前缘形成大拐弯，对滑坡前缘形成侧向侵蚀</w:t>
      </w:r>
      <w:r w:rsidRPr="005216F7">
        <w:rPr>
          <w:rFonts w:asciiTheme="minorEastAsia" w:hAnsiTheme="minorEastAsia" w:hint="eastAsia"/>
          <w:sz w:val="24"/>
          <w:szCs w:val="24"/>
        </w:rPr>
        <w:t>，与峨眉河隔河相对的是黄湾五级阶地，阶地地形平坦开阔，地貌形态单一。</w:t>
      </w:r>
      <w:r w:rsidR="006A6A45" w:rsidRPr="005216F7">
        <w:rPr>
          <w:rFonts w:asciiTheme="minorEastAsia" w:hAnsiTheme="minorEastAsia" w:hint="eastAsia"/>
          <w:sz w:val="24"/>
          <w:szCs w:val="24"/>
        </w:rPr>
        <w:t>滑坡所处的坡体走向为及被动向，坡度为</w:t>
      </w:r>
      <w:r w:rsidR="005A3322" w:rsidRPr="005216F7">
        <w:rPr>
          <w:rFonts w:asciiTheme="minorEastAsia" w:hAnsiTheme="minorEastAsia" w:hint="eastAsia"/>
          <w:sz w:val="24"/>
          <w:szCs w:val="24"/>
        </w:rPr>
        <w:t>24</w:t>
      </w:r>
      <w:r w:rsidR="006A6A45" w:rsidRPr="005216F7">
        <w:rPr>
          <w:rFonts w:asciiTheme="minorEastAsia" w:hAnsiTheme="minorEastAsia" w:hint="eastAsia"/>
          <w:sz w:val="24"/>
          <w:szCs w:val="24"/>
        </w:rPr>
        <w:t>～</w:t>
      </w:r>
      <w:r w:rsidR="005A3322" w:rsidRPr="005216F7">
        <w:rPr>
          <w:rFonts w:asciiTheme="minorEastAsia" w:hAnsiTheme="minorEastAsia" w:hint="eastAsia"/>
          <w:sz w:val="24"/>
          <w:szCs w:val="24"/>
        </w:rPr>
        <w:t>31</w:t>
      </w:r>
      <w:r w:rsidR="006A6A45" w:rsidRPr="005216F7">
        <w:rPr>
          <w:rFonts w:asciiTheme="minorEastAsia" w:hAnsiTheme="minorEastAsia" w:hint="eastAsia"/>
          <w:sz w:val="24"/>
          <w:szCs w:val="24"/>
        </w:rPr>
        <w:t>°。</w:t>
      </w:r>
    </w:p>
    <w:p w:rsidR="003B4DA9" w:rsidRPr="009D3929" w:rsidRDefault="003B4DA9" w:rsidP="00A5050B">
      <w:pPr>
        <w:pStyle w:val="2"/>
      </w:pPr>
      <w:bookmarkStart w:id="9" w:name="_Toc337711892"/>
      <w:r w:rsidRPr="009D3929">
        <w:rPr>
          <w:rFonts w:hint="eastAsia"/>
        </w:rPr>
        <w:t>2.3</w:t>
      </w:r>
      <w:r w:rsidRPr="009D3929">
        <w:rPr>
          <w:rFonts w:hint="eastAsia"/>
        </w:rPr>
        <w:t>地层岩性</w:t>
      </w:r>
      <w:bookmarkEnd w:id="9"/>
    </w:p>
    <w:p w:rsidR="006A6A45" w:rsidRPr="005216F7" w:rsidRDefault="006A6A45" w:rsidP="00B822CF">
      <w:pPr>
        <w:ind w:firstLineChars="221" w:firstLine="530"/>
        <w:rPr>
          <w:rFonts w:asciiTheme="minorEastAsia" w:hAnsiTheme="minorEastAsia"/>
          <w:sz w:val="24"/>
          <w:szCs w:val="24"/>
        </w:rPr>
      </w:pPr>
      <w:r w:rsidRPr="005216F7">
        <w:rPr>
          <w:rFonts w:asciiTheme="minorEastAsia" w:hAnsiTheme="minorEastAsia" w:hint="eastAsia"/>
          <w:sz w:val="24"/>
          <w:szCs w:val="24"/>
        </w:rPr>
        <w:t>滑坡体主要为第四系（Q</w:t>
      </w:r>
      <w:r w:rsidRPr="005216F7">
        <w:rPr>
          <w:rFonts w:asciiTheme="minorEastAsia" w:hAnsiTheme="minorEastAsia" w:hint="eastAsia"/>
          <w:sz w:val="24"/>
          <w:szCs w:val="24"/>
          <w:vertAlign w:val="subscript"/>
        </w:rPr>
        <w:t>4</w:t>
      </w:r>
      <w:r w:rsidRPr="005216F7">
        <w:rPr>
          <w:rFonts w:asciiTheme="minorEastAsia" w:hAnsiTheme="minorEastAsia" w:hint="eastAsia"/>
          <w:sz w:val="24"/>
          <w:szCs w:val="24"/>
        </w:rPr>
        <w:t>）松散覆盖层，在滑坡前缘峨眉河岸及滑坡体后缘有基岩出露，基岩为</w:t>
      </w:r>
      <w:r w:rsidR="009D3929" w:rsidRPr="005216F7">
        <w:rPr>
          <w:rFonts w:asciiTheme="minorEastAsia" w:hAnsiTheme="minorEastAsia" w:hint="eastAsia"/>
          <w:sz w:val="24"/>
          <w:szCs w:val="24"/>
        </w:rPr>
        <w:t>名山</w:t>
      </w:r>
      <w:r w:rsidR="00FD1A03" w:rsidRPr="005216F7">
        <w:rPr>
          <w:rFonts w:asciiTheme="minorEastAsia" w:hAnsiTheme="minorEastAsia" w:hint="eastAsia"/>
          <w:sz w:val="24"/>
          <w:szCs w:val="24"/>
        </w:rPr>
        <w:t>组砖红泥岩为主。</w:t>
      </w:r>
    </w:p>
    <w:p w:rsidR="00602657" w:rsidRDefault="006A6A45" w:rsidP="00B822CF">
      <w:pPr>
        <w:ind w:firstLineChars="200" w:firstLine="480"/>
        <w:rPr>
          <w:rFonts w:asciiTheme="minorEastAsia" w:hAnsiTheme="minorEastAsia"/>
          <w:sz w:val="24"/>
          <w:szCs w:val="24"/>
        </w:rPr>
      </w:pPr>
      <w:r w:rsidRPr="005216F7">
        <w:rPr>
          <w:rFonts w:asciiTheme="minorEastAsia" w:hAnsiTheme="minorEastAsia" w:hint="eastAsia"/>
          <w:sz w:val="24"/>
          <w:szCs w:val="24"/>
        </w:rPr>
        <w:t>滑坡体第四系（Q</w:t>
      </w:r>
      <w:r w:rsidRPr="005216F7">
        <w:rPr>
          <w:rFonts w:asciiTheme="minorEastAsia" w:hAnsiTheme="minorEastAsia" w:hint="eastAsia"/>
          <w:sz w:val="24"/>
          <w:szCs w:val="24"/>
          <w:vertAlign w:val="subscript"/>
        </w:rPr>
        <w:t>4</w:t>
      </w:r>
      <w:r w:rsidRPr="005216F7">
        <w:rPr>
          <w:rFonts w:asciiTheme="minorEastAsia" w:hAnsiTheme="minorEastAsia" w:hint="eastAsia"/>
          <w:sz w:val="24"/>
          <w:szCs w:val="24"/>
        </w:rPr>
        <w:t>）松散覆盖层主要为砖红色、棕黄色坡积、残积物，厚度不超过15m，含砾石层，砾石直径0.2～1m，砾石层较密实，砾石之间被粉砂质粘土充填。</w:t>
      </w:r>
      <w:r w:rsidR="00FD1A03" w:rsidRPr="005216F7">
        <w:rPr>
          <w:rFonts w:asciiTheme="minorEastAsia" w:hAnsiTheme="minorEastAsia" w:hint="eastAsia"/>
          <w:sz w:val="24"/>
          <w:szCs w:val="24"/>
        </w:rPr>
        <w:t>在堆积体表面可见大块基岩出露</w:t>
      </w:r>
      <w:r w:rsidR="00602657" w:rsidRPr="005216F7">
        <w:rPr>
          <w:rFonts w:asciiTheme="minorEastAsia" w:hAnsiTheme="minorEastAsia" w:hint="eastAsia"/>
          <w:sz w:val="24"/>
          <w:szCs w:val="24"/>
        </w:rPr>
        <w:t>。</w:t>
      </w:r>
      <w:r w:rsidR="00B07080">
        <w:rPr>
          <w:rFonts w:asciiTheme="minorEastAsia" w:hAnsiTheme="minorEastAsia" w:hint="eastAsia"/>
          <w:sz w:val="24"/>
          <w:szCs w:val="24"/>
        </w:rPr>
        <w:t>第四系松散堆积物见下图：</w:t>
      </w:r>
    </w:p>
    <w:p w:rsidR="00B07080" w:rsidRPr="005216F7" w:rsidRDefault="00B07080" w:rsidP="00316B2F">
      <w:pPr>
        <w:spacing w:line="360" w:lineRule="auto"/>
        <w:ind w:firstLineChars="200" w:firstLine="480"/>
        <w:rPr>
          <w:rFonts w:asciiTheme="minorEastAsia" w:hAnsiTheme="minorEastAsia"/>
          <w:sz w:val="24"/>
          <w:szCs w:val="24"/>
        </w:rPr>
      </w:pPr>
    </w:p>
    <w:p w:rsidR="000C18BA" w:rsidRPr="005216F7" w:rsidRDefault="006A6A45" w:rsidP="00B822CF">
      <w:pPr>
        <w:ind w:firstLineChars="200" w:firstLine="480"/>
        <w:rPr>
          <w:rFonts w:asciiTheme="minorEastAsia" w:hAnsiTheme="minorEastAsia"/>
          <w:sz w:val="24"/>
          <w:szCs w:val="24"/>
        </w:rPr>
      </w:pPr>
      <w:r w:rsidRPr="005216F7">
        <w:rPr>
          <w:rFonts w:asciiTheme="minorEastAsia" w:hAnsiTheme="minorEastAsia" w:hint="eastAsia"/>
          <w:sz w:val="24"/>
          <w:szCs w:val="24"/>
        </w:rPr>
        <w:t>第三系古新统名山组（E</w:t>
      </w:r>
      <w:r w:rsidRPr="005216F7">
        <w:rPr>
          <w:rFonts w:asciiTheme="minorEastAsia" w:hAnsiTheme="minorEastAsia" w:hint="eastAsia"/>
          <w:sz w:val="24"/>
          <w:szCs w:val="24"/>
          <w:vertAlign w:val="subscript"/>
        </w:rPr>
        <w:t>m</w:t>
      </w:r>
      <w:r w:rsidRPr="005216F7">
        <w:rPr>
          <w:rFonts w:asciiTheme="minorEastAsia" w:hAnsiTheme="minorEastAsia" w:hint="eastAsia"/>
          <w:sz w:val="24"/>
          <w:szCs w:val="24"/>
        </w:rPr>
        <w:t>）下部以砖红色中厚层砂岩为主，夹薄层泥岩，上部以砖红色泥岩为主，加粉砂岩及细砂岩，属于半咸化湖泊沉积。砂岩硬度高，节理发育好，透水性好；砂岩质泥岩含有钙膜，力学强度稍差，为弱透水层；泥岩几乎不透水，力学性质差，遇到雨水软化，常常成为改组岩体的软肋。滑坡体基岩以名山组砖红色中厚层泥岩为主，夹薄层-中厚层砂岩。该组岩体在滑坡体前缘、后缘及滑坡体内有多处出露，尤以滑坡鼓丘处出露最明显。</w:t>
      </w:r>
      <w:r w:rsidRPr="00B07080">
        <w:rPr>
          <w:rFonts w:asciiTheme="minorEastAsia" w:hAnsiTheme="minorEastAsia" w:hint="eastAsia"/>
          <w:sz w:val="24"/>
          <w:szCs w:val="24"/>
        </w:rPr>
        <w:t>滑坡体内出露基岩产状278°∠23°，滑坡鼓丘处出露产状90°∠30°，滑坡前缘发育部分水平岩层。滑坡前缘沿峨眉河右岸裂隙较发育，主要以120°∠55°组及167°∠89°组裂隙最发育，控制着岩石斜坡的变形破坏。</w:t>
      </w:r>
    </w:p>
    <w:p w:rsidR="003B4DA9" w:rsidRPr="009D3929" w:rsidRDefault="003B4DA9" w:rsidP="00A5050B">
      <w:pPr>
        <w:pStyle w:val="2"/>
      </w:pPr>
      <w:bookmarkStart w:id="10" w:name="_Toc337711893"/>
      <w:r w:rsidRPr="009D3929">
        <w:rPr>
          <w:rFonts w:hint="eastAsia"/>
        </w:rPr>
        <w:t>2.4</w:t>
      </w:r>
      <w:r w:rsidRPr="009D3929">
        <w:rPr>
          <w:rFonts w:hint="eastAsia"/>
        </w:rPr>
        <w:t>地质构造</w:t>
      </w:r>
      <w:bookmarkEnd w:id="10"/>
    </w:p>
    <w:p w:rsidR="003C672B" w:rsidRPr="005216F7" w:rsidRDefault="003C672B" w:rsidP="00B822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00" w:firstLine="480"/>
        <w:jc w:val="left"/>
        <w:rPr>
          <w:rFonts w:asciiTheme="minorEastAsia" w:hAnsiTheme="minorEastAsia" w:cs="Arial"/>
          <w:kern w:val="0"/>
          <w:sz w:val="24"/>
          <w:szCs w:val="24"/>
        </w:rPr>
      </w:pPr>
      <w:r w:rsidRPr="005216F7">
        <w:rPr>
          <w:rFonts w:asciiTheme="minorEastAsia" w:hAnsiTheme="minorEastAsia" w:cs="Arial" w:hint="eastAsia"/>
          <w:kern w:val="0"/>
          <w:sz w:val="24"/>
          <w:szCs w:val="24"/>
        </w:rPr>
        <w:t>中</w:t>
      </w:r>
      <w:r w:rsidRPr="005216F7">
        <w:rPr>
          <w:rFonts w:asciiTheme="minorEastAsia" w:hAnsiTheme="minorEastAsia" w:cs="Arial"/>
          <w:kern w:val="0"/>
          <w:sz w:val="24"/>
          <w:szCs w:val="24"/>
        </w:rPr>
        <w:t>国地质史上中生代末期的燕山运动，奠定了峨眉山地质构造的轮廓，新构造期的喜马拉雅运动，及其伴随的青藏高原的抬升，造就了峨眉山。</w:t>
      </w:r>
    </w:p>
    <w:p w:rsidR="0041544A" w:rsidRDefault="0041544A" w:rsidP="00B822CF">
      <w:pPr>
        <w:ind w:firstLine="200"/>
        <w:rPr>
          <w:rFonts w:asciiTheme="minorEastAsia" w:hAnsiTheme="minorEastAsia"/>
          <w:sz w:val="24"/>
          <w:szCs w:val="24"/>
        </w:rPr>
      </w:pPr>
      <w:r w:rsidRPr="005216F7">
        <w:rPr>
          <w:rFonts w:asciiTheme="minorEastAsia" w:hAnsiTheme="minorEastAsia" w:hint="eastAsia"/>
          <w:sz w:val="24"/>
          <w:szCs w:val="24"/>
        </w:rPr>
        <w:t>峨眉山地区位于扬子板块西部边缘，由于喜马拉雅山构造运动而形成的一系列复背斜，复向斜及交错复杂的短层组成，在本构造区内主要起控制作用的褶皱构造主要为峨眉山大背斜，牛背山背斜；断层构造主要为峨眉山断层，回龙山断层，大峨寺断层。峨眉山地区构造线方向有南北向（峨眉山背斜）北东向（峨眉山断</w:t>
      </w:r>
      <w:r w:rsidRPr="005216F7">
        <w:rPr>
          <w:rFonts w:asciiTheme="minorEastAsia" w:hAnsiTheme="minorEastAsia" w:hint="eastAsia"/>
          <w:sz w:val="24"/>
          <w:szCs w:val="24"/>
        </w:rPr>
        <w:lastRenderedPageBreak/>
        <w:t>层），北西向（观心俺断层），近东西向（大峨寺断层）</w:t>
      </w:r>
      <w:r w:rsidR="00B07080">
        <w:rPr>
          <w:rFonts w:asciiTheme="minorEastAsia" w:hAnsiTheme="minorEastAsia" w:hint="eastAsia"/>
          <w:sz w:val="24"/>
          <w:szCs w:val="24"/>
        </w:rPr>
        <w:t>，如图</w:t>
      </w:r>
    </w:p>
    <w:p w:rsidR="00B07080" w:rsidRPr="00B07080" w:rsidRDefault="00B07080" w:rsidP="0041544A">
      <w:pPr>
        <w:spacing w:line="360" w:lineRule="auto"/>
        <w:ind w:firstLine="480"/>
        <w:rPr>
          <w:rFonts w:asciiTheme="minorEastAsia" w:hAnsiTheme="minorEastAsia"/>
          <w:sz w:val="24"/>
          <w:szCs w:val="24"/>
        </w:rPr>
      </w:pPr>
      <w:r>
        <w:rPr>
          <w:rFonts w:ascii="宋体"/>
          <w:noProof/>
          <w:szCs w:val="21"/>
        </w:rPr>
        <w:drawing>
          <wp:inline distT="0" distB="0" distL="0" distR="0">
            <wp:extent cx="5162550" cy="3733800"/>
            <wp:effectExtent l="19050" t="0" r="0" b="0"/>
            <wp:docPr id="104" name="图片 104" descr="Drawi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Drawing1"/>
                    <pic:cNvPicPr>
                      <a:picLocks noChangeAspect="1" noChangeArrowheads="1"/>
                    </pic:cNvPicPr>
                  </pic:nvPicPr>
                  <pic:blipFill>
                    <a:blip r:embed="rId15" cstate="print"/>
                    <a:srcRect l="15926" t="1714" r="16875" b="3842"/>
                    <a:stretch>
                      <a:fillRect/>
                    </a:stretch>
                  </pic:blipFill>
                  <pic:spPr bwMode="auto">
                    <a:xfrm>
                      <a:off x="0" y="0"/>
                      <a:ext cx="5162550" cy="3733800"/>
                    </a:xfrm>
                    <a:prstGeom prst="rect">
                      <a:avLst/>
                    </a:prstGeom>
                    <a:solidFill>
                      <a:srgbClr val="FFFFFF"/>
                    </a:solidFill>
                    <a:ln w="9525">
                      <a:noFill/>
                      <a:miter lim="800000"/>
                      <a:headEnd/>
                      <a:tailEnd/>
                    </a:ln>
                  </pic:spPr>
                </pic:pic>
              </a:graphicData>
            </a:graphic>
          </wp:inline>
        </w:drawing>
      </w:r>
    </w:p>
    <w:p w:rsidR="0041544A" w:rsidRPr="005216F7" w:rsidRDefault="0041544A" w:rsidP="00B822CF">
      <w:pPr>
        <w:ind w:firstLine="482"/>
        <w:rPr>
          <w:rFonts w:asciiTheme="minorEastAsia" w:hAnsiTheme="minorEastAsia"/>
          <w:sz w:val="24"/>
          <w:szCs w:val="24"/>
        </w:rPr>
      </w:pPr>
      <w:r w:rsidRPr="005216F7">
        <w:rPr>
          <w:rFonts w:asciiTheme="minorEastAsia" w:hAnsiTheme="minorEastAsia" w:hint="eastAsia"/>
          <w:sz w:val="24"/>
          <w:szCs w:val="24"/>
        </w:rPr>
        <w:t>滑坡区区域处于峨眉山地质构造区的东北侧，</w:t>
      </w:r>
      <w:r w:rsidRPr="005216F7">
        <w:rPr>
          <w:rFonts w:asciiTheme="minorEastAsia" w:hAnsiTheme="minorEastAsia" w:hint="eastAsia"/>
          <w:sz w:val="24"/>
          <w:szCs w:val="24"/>
          <w:lang w:val="zh-CN"/>
        </w:rPr>
        <w:t>断裂构造、褶皱构造均有发育。</w:t>
      </w:r>
      <w:r w:rsidRPr="005216F7">
        <w:rPr>
          <w:rFonts w:asciiTheme="minorEastAsia" w:hAnsiTheme="minorEastAsia" w:hint="eastAsia"/>
          <w:sz w:val="24"/>
          <w:szCs w:val="24"/>
        </w:rPr>
        <w:t>滑坡区附近主要发育了凉水井断层和马林岩向斜。</w:t>
      </w:r>
    </w:p>
    <w:p w:rsidR="003B4DA9" w:rsidRPr="009D3929" w:rsidRDefault="003B4DA9" w:rsidP="00A5050B">
      <w:pPr>
        <w:pStyle w:val="2"/>
      </w:pPr>
      <w:bookmarkStart w:id="11" w:name="_Toc337711894"/>
      <w:r w:rsidRPr="009D3929">
        <w:rPr>
          <w:rFonts w:hint="eastAsia"/>
        </w:rPr>
        <w:t>2.5</w:t>
      </w:r>
      <w:r w:rsidRPr="009D3929">
        <w:rPr>
          <w:rFonts w:hint="eastAsia"/>
        </w:rPr>
        <w:t>水文地质条件</w:t>
      </w:r>
      <w:bookmarkEnd w:id="11"/>
    </w:p>
    <w:p w:rsidR="00602657" w:rsidRPr="005216F7" w:rsidRDefault="00602657" w:rsidP="00B822CF">
      <w:pPr>
        <w:ind w:firstLine="480"/>
        <w:rPr>
          <w:sz w:val="24"/>
          <w:szCs w:val="24"/>
        </w:rPr>
      </w:pPr>
      <w:r w:rsidRPr="005216F7">
        <w:rPr>
          <w:rFonts w:hint="eastAsia"/>
          <w:sz w:val="24"/>
          <w:szCs w:val="24"/>
        </w:rPr>
        <w:t>根据地下水赋存条件、水动力特征，结合含水介质的组合状况，滑坡区地下水类型主要为松散岩类孔隙水以及碎屑岩类裂隙水两类。</w:t>
      </w:r>
    </w:p>
    <w:p w:rsidR="00602657" w:rsidRPr="005216F7" w:rsidRDefault="00602657" w:rsidP="00B822CF">
      <w:pPr>
        <w:snapToGrid w:val="0"/>
        <w:ind w:firstLine="570"/>
        <w:rPr>
          <w:sz w:val="24"/>
          <w:szCs w:val="24"/>
        </w:rPr>
      </w:pPr>
      <w:r w:rsidRPr="005216F7">
        <w:rPr>
          <w:rFonts w:hint="eastAsia"/>
          <w:sz w:val="24"/>
          <w:szCs w:val="24"/>
        </w:rPr>
        <w:t>（</w:t>
      </w:r>
      <w:r w:rsidRPr="005216F7">
        <w:rPr>
          <w:rFonts w:hint="eastAsia"/>
          <w:sz w:val="24"/>
          <w:szCs w:val="24"/>
        </w:rPr>
        <w:t>1</w:t>
      </w:r>
      <w:r w:rsidRPr="005216F7">
        <w:rPr>
          <w:rFonts w:hint="eastAsia"/>
          <w:sz w:val="24"/>
          <w:szCs w:val="24"/>
        </w:rPr>
        <w:t>）松散岩类孔隙水</w:t>
      </w:r>
    </w:p>
    <w:p w:rsidR="00602657" w:rsidRPr="005216F7" w:rsidRDefault="00602657" w:rsidP="00B822CF">
      <w:pPr>
        <w:snapToGrid w:val="0"/>
        <w:ind w:firstLineChars="200" w:firstLine="480"/>
        <w:rPr>
          <w:sz w:val="24"/>
          <w:szCs w:val="24"/>
        </w:rPr>
      </w:pPr>
      <w:r w:rsidRPr="005216F7">
        <w:rPr>
          <w:rFonts w:hint="eastAsia"/>
          <w:sz w:val="24"/>
          <w:szCs w:val="24"/>
        </w:rPr>
        <w:t>该种地下水</w:t>
      </w:r>
      <w:r w:rsidRPr="005216F7">
        <w:rPr>
          <w:sz w:val="24"/>
          <w:szCs w:val="24"/>
        </w:rPr>
        <w:t>广泛储存于各类第四系松散堆积层孔隙中</w:t>
      </w:r>
      <w:r w:rsidRPr="005216F7">
        <w:rPr>
          <w:rFonts w:hint="eastAsia"/>
          <w:sz w:val="24"/>
          <w:szCs w:val="24"/>
        </w:rPr>
        <w:t>，主要受大气降水、灌溉渗入补给，补给量较小</w:t>
      </w:r>
      <w:r w:rsidR="009329F3" w:rsidRPr="005216F7">
        <w:rPr>
          <w:rFonts w:hint="eastAsia"/>
          <w:sz w:val="24"/>
          <w:szCs w:val="24"/>
        </w:rPr>
        <w:t>。地下水径流路径短，具即补即排之特点。</w:t>
      </w:r>
    </w:p>
    <w:p w:rsidR="00602657" w:rsidRPr="005216F7" w:rsidRDefault="009D3929" w:rsidP="00B822CF">
      <w:pPr>
        <w:snapToGrid w:val="0"/>
        <w:ind w:firstLineChars="250" w:firstLine="600"/>
        <w:rPr>
          <w:sz w:val="24"/>
          <w:szCs w:val="24"/>
        </w:rPr>
      </w:pPr>
      <w:r w:rsidRPr="005216F7">
        <w:rPr>
          <w:rFonts w:hint="eastAsia"/>
          <w:sz w:val="24"/>
          <w:szCs w:val="24"/>
        </w:rPr>
        <w:t>（</w:t>
      </w:r>
      <w:r w:rsidRPr="005216F7">
        <w:rPr>
          <w:rFonts w:hint="eastAsia"/>
          <w:sz w:val="24"/>
          <w:szCs w:val="24"/>
        </w:rPr>
        <w:t>2</w:t>
      </w:r>
      <w:r w:rsidRPr="005216F7">
        <w:rPr>
          <w:rFonts w:hint="eastAsia"/>
          <w:sz w:val="24"/>
          <w:szCs w:val="24"/>
        </w:rPr>
        <w:t>）</w:t>
      </w:r>
      <w:r w:rsidR="003C672B" w:rsidRPr="005216F7">
        <w:rPr>
          <w:rFonts w:hint="eastAsia"/>
          <w:sz w:val="24"/>
          <w:szCs w:val="24"/>
        </w:rPr>
        <w:t>基岩</w:t>
      </w:r>
      <w:r w:rsidR="00602657" w:rsidRPr="005216F7">
        <w:rPr>
          <w:rFonts w:hint="eastAsia"/>
          <w:sz w:val="24"/>
          <w:szCs w:val="24"/>
        </w:rPr>
        <w:t>裂隙水</w:t>
      </w:r>
    </w:p>
    <w:p w:rsidR="003C672B" w:rsidRPr="005216F7" w:rsidRDefault="003C672B" w:rsidP="00B822CF">
      <w:pPr>
        <w:ind w:firstLineChars="200" w:firstLine="480"/>
        <w:rPr>
          <w:rFonts w:asciiTheme="minorEastAsia" w:hAnsiTheme="minorEastAsia"/>
          <w:sz w:val="24"/>
          <w:szCs w:val="24"/>
        </w:rPr>
      </w:pPr>
      <w:r w:rsidRPr="005216F7">
        <w:rPr>
          <w:rFonts w:ascii="宋体" w:eastAsia="宋体" w:hAnsi="宋体" w:cs="Times New Roman"/>
          <w:sz w:val="24"/>
          <w:szCs w:val="24"/>
        </w:rPr>
        <w:t>主要赋存在</w:t>
      </w:r>
      <w:r w:rsidRPr="005216F7">
        <w:rPr>
          <w:rFonts w:ascii="宋体" w:eastAsia="宋体" w:hAnsi="宋体" w:cs="Times New Roman" w:hint="eastAsia"/>
          <w:sz w:val="24"/>
          <w:szCs w:val="24"/>
        </w:rPr>
        <w:t>中侏罗系泥岩-砂岩层的</w:t>
      </w:r>
      <w:r w:rsidRPr="005216F7">
        <w:rPr>
          <w:rFonts w:ascii="宋体" w:eastAsia="宋体" w:hAnsi="宋体" w:cs="Times New Roman"/>
          <w:sz w:val="24"/>
          <w:szCs w:val="24"/>
        </w:rPr>
        <w:t>节理、裂隙中。赋水性与岩体节理、裂隙的大小、密度、以及连通性等密切相关，分布不均匀</w:t>
      </w:r>
      <w:r w:rsidRPr="005216F7">
        <w:rPr>
          <w:rFonts w:ascii="宋体" w:eastAsia="宋体" w:hAnsi="宋体" w:cs="Times New Roman" w:hint="eastAsia"/>
          <w:sz w:val="24"/>
          <w:szCs w:val="24"/>
        </w:rPr>
        <w:t>，主要取决于节理裂隙发育程度</w:t>
      </w:r>
      <w:r w:rsidRPr="005216F7">
        <w:rPr>
          <w:rFonts w:ascii="宋体" w:eastAsia="宋体" w:hAnsi="宋体" w:cs="Times New Roman"/>
          <w:sz w:val="24"/>
          <w:szCs w:val="24"/>
        </w:rPr>
        <w:t>。</w:t>
      </w:r>
      <w:r w:rsidRPr="005216F7">
        <w:rPr>
          <w:rFonts w:ascii="宋体" w:eastAsia="宋体" w:hAnsi="宋体" w:cs="Times New Roman" w:hint="eastAsia"/>
          <w:sz w:val="24"/>
          <w:szCs w:val="24"/>
        </w:rPr>
        <w:t>上部全-强风化泥岩层节理裂隙较发育，接受补给条件有利，因此富水性较好，其下微风化砂岩层则富水性较差，总体上看，勘察区基岩裂隙水基本上以点滴状下渗，下渗面不连续。</w:t>
      </w:r>
    </w:p>
    <w:p w:rsidR="003B4DA9" w:rsidRPr="009D3929" w:rsidRDefault="009D3929" w:rsidP="00A5050B">
      <w:pPr>
        <w:pStyle w:val="1"/>
        <w:jc w:val="center"/>
      </w:pPr>
      <w:bookmarkStart w:id="12" w:name="_Toc337711895"/>
      <w:r w:rsidRPr="009D3929">
        <w:rPr>
          <w:rFonts w:hint="eastAsia"/>
        </w:rPr>
        <w:lastRenderedPageBreak/>
        <w:t>3</w:t>
      </w:r>
      <w:r w:rsidRPr="009D3929">
        <w:rPr>
          <w:rFonts w:hint="eastAsia"/>
        </w:rPr>
        <w:t>、</w:t>
      </w:r>
      <w:r w:rsidR="003B4DA9" w:rsidRPr="009D3929">
        <w:rPr>
          <w:rFonts w:hint="eastAsia"/>
        </w:rPr>
        <w:t>唐河坝滑坡特征及成因机制</w:t>
      </w:r>
      <w:bookmarkEnd w:id="12"/>
    </w:p>
    <w:p w:rsidR="009D3929" w:rsidRPr="009D3929" w:rsidRDefault="003B4DA9" w:rsidP="00A5050B">
      <w:pPr>
        <w:pStyle w:val="2"/>
      </w:pPr>
      <w:bookmarkStart w:id="13" w:name="_Toc337711896"/>
      <w:r w:rsidRPr="009D3929">
        <w:rPr>
          <w:rFonts w:hint="eastAsia"/>
        </w:rPr>
        <w:t>3.1</w:t>
      </w:r>
      <w:r w:rsidRPr="009D3929">
        <w:rPr>
          <w:rFonts w:hint="eastAsia"/>
        </w:rPr>
        <w:t>发育分布特征</w:t>
      </w:r>
      <w:bookmarkEnd w:id="13"/>
    </w:p>
    <w:p w:rsidR="00A3346B" w:rsidRPr="00B119AC" w:rsidRDefault="00A3346B" w:rsidP="00082715">
      <w:pPr>
        <w:snapToGrid w:val="0"/>
        <w:ind w:firstLine="573"/>
        <w:rPr>
          <w:sz w:val="24"/>
          <w:szCs w:val="24"/>
        </w:rPr>
      </w:pPr>
      <w:r w:rsidRPr="00B119AC">
        <w:rPr>
          <w:rFonts w:hint="eastAsia"/>
          <w:sz w:val="24"/>
          <w:szCs w:val="24"/>
        </w:rPr>
        <w:t>跟据现</w:t>
      </w:r>
      <w:r w:rsidR="009329F3" w:rsidRPr="00B119AC">
        <w:rPr>
          <w:rFonts w:hint="eastAsia"/>
          <w:sz w:val="24"/>
          <w:szCs w:val="24"/>
        </w:rPr>
        <w:t>场调查以及分析，唐河坝滑坡平面上形态不规则，</w:t>
      </w:r>
      <w:r w:rsidRPr="00B119AC">
        <w:rPr>
          <w:rFonts w:hint="eastAsia"/>
          <w:sz w:val="24"/>
          <w:szCs w:val="24"/>
        </w:rPr>
        <w:t>呈圈椅状。</w:t>
      </w:r>
      <w:r w:rsidR="00383563" w:rsidRPr="00B119AC">
        <w:rPr>
          <w:rFonts w:hint="eastAsia"/>
          <w:sz w:val="24"/>
          <w:szCs w:val="24"/>
        </w:rPr>
        <w:t>滑坡以高程为</w:t>
      </w:r>
      <w:r w:rsidR="00383563" w:rsidRPr="00B119AC">
        <w:rPr>
          <w:rFonts w:hint="eastAsia"/>
          <w:sz w:val="24"/>
          <w:szCs w:val="24"/>
        </w:rPr>
        <w:t>500m</w:t>
      </w:r>
      <w:r w:rsidR="00383563" w:rsidRPr="00B119AC">
        <w:rPr>
          <w:rFonts w:hint="eastAsia"/>
          <w:sz w:val="24"/>
          <w:szCs w:val="24"/>
        </w:rPr>
        <w:t>的小路拐弯处往上至采石场再至景区公路一线为滑坡右缘；以景区公路向上</w:t>
      </w:r>
      <w:r w:rsidR="00383563" w:rsidRPr="00B119AC">
        <w:rPr>
          <w:rFonts w:hint="eastAsia"/>
          <w:sz w:val="24"/>
          <w:szCs w:val="24"/>
        </w:rPr>
        <w:t>10m</w:t>
      </w:r>
      <w:r w:rsidR="00383563" w:rsidRPr="00B119AC">
        <w:rPr>
          <w:rFonts w:hint="eastAsia"/>
          <w:sz w:val="24"/>
          <w:szCs w:val="24"/>
        </w:rPr>
        <w:t>左右阶坎为滑坡后缘；以左侧第二条大的冲沟为滑坡的左缘</w:t>
      </w:r>
      <w:r w:rsidR="00BB7C83" w:rsidRPr="00B119AC">
        <w:rPr>
          <w:rFonts w:hint="eastAsia"/>
          <w:sz w:val="24"/>
          <w:szCs w:val="24"/>
        </w:rPr>
        <w:t>；以滑坡前陡坎为滑坡前缘</w:t>
      </w:r>
      <w:r w:rsidR="00383563" w:rsidRPr="00B119AC">
        <w:rPr>
          <w:rFonts w:hint="eastAsia"/>
          <w:sz w:val="24"/>
          <w:szCs w:val="24"/>
        </w:rPr>
        <w:t>。</w:t>
      </w:r>
      <w:r w:rsidR="00BE4266" w:rsidRPr="00B119AC">
        <w:rPr>
          <w:rFonts w:hint="eastAsia"/>
          <w:sz w:val="24"/>
          <w:szCs w:val="24"/>
        </w:rPr>
        <w:t>唐河坝滑坡可以分为两级滑坡，一级滑坡为右侧至左侧第一条冲沟位置，二级滑坡为左侧两条冲沟之间位置。</w:t>
      </w:r>
      <w:r w:rsidR="00383563" w:rsidRPr="00B119AC">
        <w:rPr>
          <w:rFonts w:hint="eastAsia"/>
          <w:sz w:val="24"/>
          <w:szCs w:val="24"/>
        </w:rPr>
        <w:t>滑坡</w:t>
      </w:r>
      <w:r w:rsidR="00435E06" w:rsidRPr="00B119AC">
        <w:rPr>
          <w:rFonts w:hint="eastAsia"/>
          <w:sz w:val="24"/>
          <w:szCs w:val="24"/>
        </w:rPr>
        <w:t>右侧</w:t>
      </w:r>
      <w:r w:rsidRPr="00B119AC">
        <w:rPr>
          <w:rFonts w:hint="eastAsia"/>
          <w:sz w:val="24"/>
          <w:szCs w:val="24"/>
        </w:rPr>
        <w:t>长约</w:t>
      </w:r>
      <w:r w:rsidR="00435E06" w:rsidRPr="00B119AC">
        <w:rPr>
          <w:rFonts w:hint="eastAsia"/>
          <w:sz w:val="24"/>
          <w:szCs w:val="24"/>
        </w:rPr>
        <w:t>15</w:t>
      </w:r>
      <w:r w:rsidRPr="00B119AC">
        <w:rPr>
          <w:rFonts w:hint="eastAsia"/>
          <w:sz w:val="24"/>
          <w:szCs w:val="24"/>
        </w:rPr>
        <w:t>0m</w:t>
      </w:r>
      <w:r w:rsidRPr="00B119AC">
        <w:rPr>
          <w:rFonts w:hint="eastAsia"/>
          <w:sz w:val="24"/>
          <w:szCs w:val="24"/>
        </w:rPr>
        <w:t>，中部长约</w:t>
      </w:r>
      <w:r w:rsidR="00435E06" w:rsidRPr="00B119AC">
        <w:rPr>
          <w:rFonts w:hint="eastAsia"/>
          <w:sz w:val="24"/>
          <w:szCs w:val="24"/>
        </w:rPr>
        <w:t>180</w:t>
      </w:r>
      <w:r w:rsidRPr="00B119AC">
        <w:rPr>
          <w:rFonts w:hint="eastAsia"/>
          <w:sz w:val="24"/>
          <w:szCs w:val="24"/>
        </w:rPr>
        <w:t>m</w:t>
      </w:r>
      <w:r w:rsidR="00435E06" w:rsidRPr="00B119AC">
        <w:rPr>
          <w:rFonts w:hint="eastAsia"/>
          <w:sz w:val="24"/>
          <w:szCs w:val="24"/>
        </w:rPr>
        <w:t>，左侧</w:t>
      </w:r>
      <w:r w:rsidRPr="00B119AC">
        <w:rPr>
          <w:rFonts w:hint="eastAsia"/>
          <w:sz w:val="24"/>
          <w:szCs w:val="24"/>
        </w:rPr>
        <w:t>长约</w:t>
      </w:r>
      <w:r w:rsidR="00435E06" w:rsidRPr="00B119AC">
        <w:rPr>
          <w:rFonts w:hint="eastAsia"/>
          <w:sz w:val="24"/>
          <w:szCs w:val="24"/>
        </w:rPr>
        <w:t>200</w:t>
      </w:r>
      <w:r w:rsidRPr="00B119AC">
        <w:rPr>
          <w:rFonts w:hint="eastAsia"/>
          <w:sz w:val="24"/>
          <w:szCs w:val="24"/>
        </w:rPr>
        <w:t>m</w:t>
      </w:r>
      <w:r w:rsidRPr="00B119AC">
        <w:rPr>
          <w:rFonts w:hint="eastAsia"/>
          <w:sz w:val="24"/>
          <w:szCs w:val="24"/>
        </w:rPr>
        <w:t>，总体宽约</w:t>
      </w:r>
      <w:r w:rsidR="00F74265" w:rsidRPr="00B119AC">
        <w:rPr>
          <w:rFonts w:hint="eastAsia"/>
          <w:sz w:val="24"/>
          <w:szCs w:val="24"/>
        </w:rPr>
        <w:t>400</w:t>
      </w:r>
      <w:r w:rsidRPr="00B119AC">
        <w:rPr>
          <w:rFonts w:hint="eastAsia"/>
          <w:sz w:val="24"/>
          <w:szCs w:val="24"/>
        </w:rPr>
        <w:t>m</w:t>
      </w:r>
      <w:r w:rsidRPr="00B119AC">
        <w:rPr>
          <w:rFonts w:hint="eastAsia"/>
          <w:sz w:val="24"/>
          <w:szCs w:val="24"/>
        </w:rPr>
        <w:t>。滑体厚度统计分别为</w:t>
      </w:r>
      <w:r w:rsidR="009329F3" w:rsidRPr="00B119AC">
        <w:rPr>
          <w:rFonts w:hint="eastAsia"/>
          <w:sz w:val="24"/>
          <w:szCs w:val="24"/>
        </w:rPr>
        <w:t>A-A</w:t>
      </w:r>
      <w:r w:rsidRPr="00B119AC">
        <w:rPr>
          <w:rFonts w:hint="eastAsia"/>
          <w:sz w:val="24"/>
          <w:szCs w:val="24"/>
        </w:rPr>
        <w:t>'</w:t>
      </w:r>
      <w:r w:rsidRPr="00B119AC">
        <w:rPr>
          <w:rFonts w:hint="eastAsia"/>
          <w:sz w:val="24"/>
          <w:szCs w:val="24"/>
        </w:rPr>
        <w:t>剖面平均</w:t>
      </w:r>
      <w:r w:rsidR="00F74265" w:rsidRPr="00B119AC">
        <w:rPr>
          <w:rFonts w:hint="eastAsia"/>
          <w:sz w:val="24"/>
          <w:szCs w:val="24"/>
        </w:rPr>
        <w:t>7</w:t>
      </w:r>
      <w:r w:rsidRPr="00B119AC">
        <w:rPr>
          <w:rFonts w:hint="eastAsia"/>
          <w:sz w:val="24"/>
          <w:szCs w:val="24"/>
        </w:rPr>
        <w:t>m</w:t>
      </w:r>
      <w:r w:rsidRPr="00B119AC">
        <w:rPr>
          <w:rFonts w:hint="eastAsia"/>
          <w:sz w:val="24"/>
          <w:szCs w:val="24"/>
        </w:rPr>
        <w:t>、</w:t>
      </w:r>
      <w:r w:rsidR="009329F3" w:rsidRPr="00B119AC">
        <w:rPr>
          <w:rFonts w:hint="eastAsia"/>
          <w:sz w:val="24"/>
          <w:szCs w:val="24"/>
        </w:rPr>
        <w:t>B-B</w:t>
      </w:r>
      <w:r w:rsidRPr="00B119AC">
        <w:rPr>
          <w:rFonts w:hint="eastAsia"/>
          <w:sz w:val="24"/>
          <w:szCs w:val="24"/>
        </w:rPr>
        <w:t>'</w:t>
      </w:r>
      <w:r w:rsidRPr="00B119AC">
        <w:rPr>
          <w:rFonts w:hint="eastAsia"/>
          <w:sz w:val="24"/>
          <w:szCs w:val="24"/>
        </w:rPr>
        <w:t>剖面平均</w:t>
      </w:r>
      <w:r w:rsidR="009329F3" w:rsidRPr="00B119AC">
        <w:rPr>
          <w:rFonts w:hint="eastAsia"/>
          <w:sz w:val="24"/>
          <w:szCs w:val="24"/>
        </w:rPr>
        <w:t>10</w:t>
      </w:r>
      <w:r w:rsidRPr="00B119AC">
        <w:rPr>
          <w:rFonts w:hint="eastAsia"/>
          <w:sz w:val="24"/>
          <w:szCs w:val="24"/>
        </w:rPr>
        <w:t>m</w:t>
      </w:r>
      <w:r w:rsidRPr="00B119AC">
        <w:rPr>
          <w:rFonts w:hint="eastAsia"/>
          <w:sz w:val="24"/>
          <w:szCs w:val="24"/>
        </w:rPr>
        <w:t>、</w:t>
      </w:r>
      <w:r w:rsidR="009329F3" w:rsidRPr="00B119AC">
        <w:rPr>
          <w:rFonts w:hint="eastAsia"/>
          <w:sz w:val="24"/>
          <w:szCs w:val="24"/>
        </w:rPr>
        <w:t>C-C</w:t>
      </w:r>
      <w:r w:rsidRPr="00B119AC">
        <w:rPr>
          <w:rFonts w:hint="eastAsia"/>
          <w:sz w:val="24"/>
          <w:szCs w:val="24"/>
        </w:rPr>
        <w:t>'</w:t>
      </w:r>
      <w:r w:rsidRPr="00B119AC">
        <w:rPr>
          <w:rFonts w:hint="eastAsia"/>
          <w:sz w:val="24"/>
          <w:szCs w:val="24"/>
        </w:rPr>
        <w:t>剖面平均</w:t>
      </w:r>
      <w:r w:rsidR="009329F3" w:rsidRPr="00B119AC">
        <w:rPr>
          <w:rFonts w:hint="eastAsia"/>
          <w:sz w:val="24"/>
          <w:szCs w:val="24"/>
        </w:rPr>
        <w:t>厚度约</w:t>
      </w:r>
      <w:r w:rsidRPr="00B119AC">
        <w:rPr>
          <w:rFonts w:hint="eastAsia"/>
          <w:sz w:val="24"/>
          <w:szCs w:val="24"/>
        </w:rPr>
        <w:t>10m</w:t>
      </w:r>
      <w:r w:rsidRPr="00B119AC">
        <w:rPr>
          <w:rFonts w:hint="eastAsia"/>
          <w:sz w:val="24"/>
          <w:szCs w:val="24"/>
        </w:rPr>
        <w:t>，滑坡蠕滑变形明显的滑体体积约为</w:t>
      </w:r>
      <w:r w:rsidR="00435E06" w:rsidRPr="00B119AC">
        <w:rPr>
          <w:rFonts w:hint="eastAsia"/>
          <w:sz w:val="24"/>
          <w:szCs w:val="24"/>
        </w:rPr>
        <w:t>64</w:t>
      </w:r>
      <w:r w:rsidRPr="00B119AC">
        <w:rPr>
          <w:rFonts w:hint="eastAsia"/>
          <w:sz w:val="24"/>
          <w:szCs w:val="24"/>
        </w:rPr>
        <w:t>万方。</w:t>
      </w:r>
    </w:p>
    <w:p w:rsidR="00A3346B" w:rsidRPr="00B119AC" w:rsidRDefault="00F74265" w:rsidP="00082715">
      <w:pPr>
        <w:snapToGrid w:val="0"/>
        <w:ind w:firstLine="573"/>
        <w:rPr>
          <w:sz w:val="24"/>
          <w:szCs w:val="24"/>
        </w:rPr>
      </w:pPr>
      <w:r w:rsidRPr="00B119AC">
        <w:rPr>
          <w:rFonts w:hint="eastAsia"/>
          <w:sz w:val="24"/>
          <w:szCs w:val="24"/>
        </w:rPr>
        <w:t>由横</w:t>
      </w:r>
      <w:r w:rsidR="00A3346B" w:rsidRPr="00B119AC">
        <w:rPr>
          <w:rFonts w:hint="eastAsia"/>
          <w:sz w:val="24"/>
          <w:szCs w:val="24"/>
        </w:rPr>
        <w:t>、纵剖面图可见，</w:t>
      </w:r>
      <w:r w:rsidR="00BB7C83" w:rsidRPr="00B119AC">
        <w:rPr>
          <w:rFonts w:hint="eastAsia"/>
          <w:sz w:val="24"/>
          <w:szCs w:val="24"/>
        </w:rPr>
        <w:t>A-A'</w:t>
      </w:r>
      <w:r w:rsidR="00BB7C83" w:rsidRPr="00B119AC">
        <w:rPr>
          <w:rFonts w:hint="eastAsia"/>
          <w:sz w:val="24"/>
          <w:szCs w:val="24"/>
        </w:rPr>
        <w:t>剖面地形坡度相对较平缓，变化不大，滑面上部呈近直线型，下部呈近弧线型，滑面上部与地形基本平行。滑坡后部陡坎明显，小路往下至滑坡洼地，地形坡度约</w:t>
      </w:r>
      <w:r w:rsidR="00BB7C83" w:rsidRPr="00B119AC">
        <w:rPr>
          <w:rFonts w:hint="eastAsia"/>
          <w:sz w:val="24"/>
          <w:szCs w:val="24"/>
        </w:rPr>
        <w:t>23</w:t>
      </w:r>
      <w:r w:rsidR="00BB7C83" w:rsidRPr="00B119AC">
        <w:rPr>
          <w:rFonts w:hint="eastAsia"/>
          <w:sz w:val="24"/>
          <w:szCs w:val="24"/>
        </w:rPr>
        <w:t>°，滑坡洼地至滑坡前缘坡度较缓，约为</w:t>
      </w:r>
      <w:r w:rsidR="00BB7C83" w:rsidRPr="00B119AC">
        <w:rPr>
          <w:rFonts w:hint="eastAsia"/>
          <w:sz w:val="24"/>
          <w:szCs w:val="24"/>
        </w:rPr>
        <w:t>4</w:t>
      </w:r>
      <w:r w:rsidR="00BB7C83" w:rsidRPr="00B119AC">
        <w:rPr>
          <w:rFonts w:hint="eastAsia"/>
          <w:sz w:val="24"/>
          <w:szCs w:val="24"/>
        </w:rPr>
        <w:t>°，滑体厚度在滑坡洼地往上部分变化不太大，平均</w:t>
      </w:r>
      <w:r w:rsidR="00BB7C83" w:rsidRPr="00B119AC">
        <w:rPr>
          <w:rFonts w:hint="eastAsia"/>
          <w:sz w:val="24"/>
          <w:szCs w:val="24"/>
        </w:rPr>
        <w:t>8m</w:t>
      </w:r>
      <w:r w:rsidR="00BB7C83" w:rsidRPr="00B119AC">
        <w:rPr>
          <w:rFonts w:hint="eastAsia"/>
          <w:sz w:val="24"/>
          <w:szCs w:val="24"/>
        </w:rPr>
        <w:t>，滑坡洼地部分平均</w:t>
      </w:r>
      <w:r w:rsidR="00BB7C83" w:rsidRPr="00B119AC">
        <w:rPr>
          <w:rFonts w:hint="eastAsia"/>
          <w:sz w:val="24"/>
          <w:szCs w:val="24"/>
        </w:rPr>
        <w:t>7m</w:t>
      </w:r>
      <w:r w:rsidR="00BB7C83" w:rsidRPr="00B119AC">
        <w:rPr>
          <w:rFonts w:hint="eastAsia"/>
          <w:sz w:val="24"/>
          <w:szCs w:val="24"/>
        </w:rPr>
        <w:t>。在剖面中下部处，可见一新形成的小滑坡，滑床明显长度为</w:t>
      </w:r>
      <w:r w:rsidR="00BB7C83" w:rsidRPr="00B119AC">
        <w:rPr>
          <w:rFonts w:hint="eastAsia"/>
          <w:sz w:val="24"/>
          <w:szCs w:val="24"/>
        </w:rPr>
        <w:t>200m</w:t>
      </w:r>
      <w:r w:rsidR="00BB7C83" w:rsidRPr="00B119AC">
        <w:rPr>
          <w:rFonts w:hint="eastAsia"/>
          <w:sz w:val="24"/>
          <w:szCs w:val="24"/>
        </w:rPr>
        <w:t>左右可见基岩，后缘可见阶坎，阶坎高度大约为</w:t>
      </w:r>
      <w:r w:rsidR="00BB7C83" w:rsidRPr="00B119AC">
        <w:rPr>
          <w:rFonts w:hint="eastAsia"/>
          <w:sz w:val="24"/>
          <w:szCs w:val="24"/>
        </w:rPr>
        <w:t>1m~2m</w:t>
      </w:r>
      <w:r w:rsidR="00BB7C83" w:rsidRPr="00B119AC">
        <w:rPr>
          <w:rFonts w:hint="eastAsia"/>
          <w:sz w:val="24"/>
          <w:szCs w:val="24"/>
        </w:rPr>
        <w:t>；</w:t>
      </w:r>
      <w:r w:rsidRPr="00B119AC">
        <w:rPr>
          <w:rFonts w:hint="eastAsia"/>
          <w:sz w:val="24"/>
          <w:szCs w:val="24"/>
        </w:rPr>
        <w:t>B-B</w:t>
      </w:r>
      <w:r w:rsidR="00A3346B" w:rsidRPr="00B119AC">
        <w:rPr>
          <w:rFonts w:hint="eastAsia"/>
          <w:sz w:val="24"/>
          <w:szCs w:val="24"/>
        </w:rPr>
        <w:t>'</w:t>
      </w:r>
      <w:r w:rsidRPr="00B119AC">
        <w:rPr>
          <w:rFonts w:hint="eastAsia"/>
          <w:sz w:val="24"/>
          <w:szCs w:val="24"/>
        </w:rPr>
        <w:t>剖面地形起伏较</w:t>
      </w:r>
      <w:r w:rsidR="00A3346B" w:rsidRPr="00B119AC">
        <w:rPr>
          <w:rFonts w:hint="eastAsia"/>
          <w:sz w:val="24"/>
          <w:szCs w:val="24"/>
        </w:rPr>
        <w:t>大，滑面</w:t>
      </w:r>
      <w:r w:rsidRPr="00B119AC">
        <w:rPr>
          <w:rFonts w:hint="eastAsia"/>
          <w:sz w:val="24"/>
          <w:szCs w:val="24"/>
        </w:rPr>
        <w:t>上部</w:t>
      </w:r>
      <w:r w:rsidR="00A3346B" w:rsidRPr="00B119AC">
        <w:rPr>
          <w:rFonts w:hint="eastAsia"/>
          <w:sz w:val="24"/>
          <w:szCs w:val="24"/>
        </w:rPr>
        <w:t>呈</w:t>
      </w:r>
      <w:r w:rsidRPr="00B119AC">
        <w:rPr>
          <w:rFonts w:hint="eastAsia"/>
          <w:sz w:val="24"/>
          <w:szCs w:val="24"/>
        </w:rPr>
        <w:t>近直线型，下部呈近弧线型。滑坡后部陡坎较</w:t>
      </w:r>
      <w:r w:rsidR="00A3346B" w:rsidRPr="00B119AC">
        <w:rPr>
          <w:rFonts w:hint="eastAsia"/>
          <w:sz w:val="24"/>
          <w:szCs w:val="24"/>
        </w:rPr>
        <w:t>明显，从小路往下至滑坡洼地，地形坡度变化不大，约</w:t>
      </w:r>
      <w:r w:rsidR="00A3346B" w:rsidRPr="00B119AC">
        <w:rPr>
          <w:rFonts w:hint="eastAsia"/>
          <w:sz w:val="24"/>
          <w:szCs w:val="24"/>
        </w:rPr>
        <w:t>23</w:t>
      </w:r>
      <w:r w:rsidR="00A3346B" w:rsidRPr="00B119AC">
        <w:rPr>
          <w:rFonts w:hint="eastAsia"/>
          <w:sz w:val="24"/>
          <w:szCs w:val="24"/>
        </w:rPr>
        <w:t>°，滑坡洼地至滑坡前缘为一长约</w:t>
      </w:r>
      <w:r w:rsidR="00A3346B" w:rsidRPr="00B119AC">
        <w:rPr>
          <w:rFonts w:hint="eastAsia"/>
          <w:sz w:val="24"/>
          <w:szCs w:val="24"/>
        </w:rPr>
        <w:t>60m</w:t>
      </w:r>
      <w:r w:rsidR="00A3346B" w:rsidRPr="00B119AC">
        <w:rPr>
          <w:rFonts w:hint="eastAsia"/>
          <w:sz w:val="24"/>
          <w:szCs w:val="24"/>
        </w:rPr>
        <w:t>的滑坡鼓丘，滑体厚度在滑坡洼地往上部分变化不太大，平均</w:t>
      </w:r>
      <w:r w:rsidRPr="00B119AC">
        <w:rPr>
          <w:rFonts w:hint="eastAsia"/>
          <w:sz w:val="24"/>
          <w:szCs w:val="24"/>
        </w:rPr>
        <w:t>10</w:t>
      </w:r>
      <w:r w:rsidR="00A3346B" w:rsidRPr="00B119AC">
        <w:rPr>
          <w:rFonts w:hint="eastAsia"/>
          <w:sz w:val="24"/>
          <w:szCs w:val="24"/>
        </w:rPr>
        <w:t>m</w:t>
      </w:r>
      <w:r w:rsidR="00A3346B" w:rsidRPr="00B119AC">
        <w:rPr>
          <w:rFonts w:hint="eastAsia"/>
          <w:sz w:val="24"/>
          <w:szCs w:val="24"/>
        </w:rPr>
        <w:t>，鼓丘处最大厚度则达</w:t>
      </w:r>
      <w:r w:rsidRPr="00B119AC">
        <w:rPr>
          <w:rFonts w:hint="eastAsia"/>
          <w:sz w:val="24"/>
          <w:szCs w:val="24"/>
        </w:rPr>
        <w:t>30</w:t>
      </w:r>
      <w:r w:rsidR="00A3346B" w:rsidRPr="00B119AC">
        <w:rPr>
          <w:rFonts w:hint="eastAsia"/>
          <w:sz w:val="24"/>
          <w:szCs w:val="24"/>
        </w:rPr>
        <w:t>m</w:t>
      </w:r>
      <w:r w:rsidRPr="00B119AC">
        <w:rPr>
          <w:rFonts w:hint="eastAsia"/>
          <w:sz w:val="24"/>
          <w:szCs w:val="24"/>
        </w:rPr>
        <w:t>左右</w:t>
      </w:r>
      <w:r w:rsidR="00A3346B" w:rsidRPr="00B119AC">
        <w:rPr>
          <w:rFonts w:hint="eastAsia"/>
          <w:sz w:val="24"/>
          <w:szCs w:val="24"/>
        </w:rPr>
        <w:t>；</w:t>
      </w:r>
      <w:r w:rsidR="00BB7C83" w:rsidRPr="00B119AC">
        <w:rPr>
          <w:rFonts w:hint="eastAsia"/>
          <w:sz w:val="24"/>
          <w:szCs w:val="24"/>
        </w:rPr>
        <w:t xml:space="preserve"> C-C</w:t>
      </w:r>
      <w:r w:rsidR="00A3346B" w:rsidRPr="00B119AC">
        <w:rPr>
          <w:rFonts w:hint="eastAsia"/>
          <w:sz w:val="24"/>
          <w:szCs w:val="24"/>
        </w:rPr>
        <w:t>'</w:t>
      </w:r>
      <w:r w:rsidR="00BB7C83" w:rsidRPr="00B119AC">
        <w:rPr>
          <w:rFonts w:hint="eastAsia"/>
          <w:sz w:val="24"/>
          <w:szCs w:val="24"/>
        </w:rPr>
        <w:t>横</w:t>
      </w:r>
      <w:r w:rsidR="00A3346B" w:rsidRPr="00B119AC">
        <w:rPr>
          <w:rFonts w:hint="eastAsia"/>
          <w:sz w:val="24"/>
          <w:szCs w:val="24"/>
        </w:rPr>
        <w:t>剖面地形起伏相对较大，滑面呈折线型。</w:t>
      </w:r>
      <w:r w:rsidR="00BB7C83" w:rsidRPr="00B119AC">
        <w:rPr>
          <w:rFonts w:hint="eastAsia"/>
          <w:sz w:val="24"/>
          <w:szCs w:val="24"/>
        </w:rPr>
        <w:t>左侧滑体厚度较大，右侧滑体厚度较小，平均厚度大约</w:t>
      </w:r>
      <w:r w:rsidR="00BB7C83" w:rsidRPr="00B119AC">
        <w:rPr>
          <w:rFonts w:hint="eastAsia"/>
          <w:sz w:val="24"/>
          <w:szCs w:val="24"/>
        </w:rPr>
        <w:t>10m</w:t>
      </w:r>
      <w:r w:rsidR="00BB7C83" w:rsidRPr="00B119AC">
        <w:rPr>
          <w:rFonts w:hint="eastAsia"/>
          <w:sz w:val="24"/>
          <w:szCs w:val="24"/>
        </w:rPr>
        <w:t>左右。</w:t>
      </w:r>
    </w:p>
    <w:p w:rsidR="003B4DA9" w:rsidRPr="000C34FA" w:rsidRDefault="003B4DA9" w:rsidP="00A5050B">
      <w:pPr>
        <w:pStyle w:val="2"/>
      </w:pPr>
      <w:bookmarkStart w:id="14" w:name="_Toc337711897"/>
      <w:r w:rsidRPr="000C34FA">
        <w:rPr>
          <w:rFonts w:hint="eastAsia"/>
        </w:rPr>
        <w:t>3.2</w:t>
      </w:r>
      <w:r w:rsidRPr="000C34FA">
        <w:rPr>
          <w:rFonts w:hint="eastAsia"/>
        </w:rPr>
        <w:t>滑坡结构特征</w:t>
      </w:r>
      <w:bookmarkEnd w:id="14"/>
    </w:p>
    <w:p w:rsidR="00435E06" w:rsidRDefault="00435E06" w:rsidP="00082715">
      <w:pPr>
        <w:ind w:firstLineChars="200" w:firstLine="480"/>
        <w:rPr>
          <w:sz w:val="24"/>
          <w:szCs w:val="24"/>
        </w:rPr>
      </w:pPr>
      <w:r w:rsidRPr="000C34FA">
        <w:rPr>
          <w:rFonts w:hint="eastAsia"/>
          <w:sz w:val="24"/>
          <w:szCs w:val="24"/>
        </w:rPr>
        <w:t>滑坡</w:t>
      </w:r>
      <w:r w:rsidR="00BE4266" w:rsidRPr="000C34FA">
        <w:rPr>
          <w:rFonts w:hint="eastAsia"/>
          <w:sz w:val="24"/>
          <w:szCs w:val="24"/>
        </w:rPr>
        <w:t>后缘：滑坡后缘在平面上形态大致为圆弧型，在实际踏勘中在滑坡后缘可以看见基岩台阶</w:t>
      </w:r>
      <w:r w:rsidR="00072F1B" w:rsidRPr="000C34FA">
        <w:rPr>
          <w:rFonts w:hint="eastAsia"/>
          <w:sz w:val="24"/>
          <w:szCs w:val="24"/>
        </w:rPr>
        <w:t>，基岩为名山组泥岩</w:t>
      </w:r>
      <w:r w:rsidR="00BE4266" w:rsidRPr="000C34FA">
        <w:rPr>
          <w:rFonts w:hint="eastAsia"/>
          <w:sz w:val="24"/>
          <w:szCs w:val="24"/>
        </w:rPr>
        <w:t>。台阶的高度为</w:t>
      </w:r>
      <w:r w:rsidR="00BE4266" w:rsidRPr="000C34FA">
        <w:rPr>
          <w:rFonts w:hint="eastAsia"/>
          <w:sz w:val="24"/>
          <w:szCs w:val="24"/>
        </w:rPr>
        <w:t>0.5m~</w:t>
      </w:r>
      <w:r w:rsidR="006A1245" w:rsidRPr="000C34FA">
        <w:rPr>
          <w:rFonts w:hint="eastAsia"/>
          <w:sz w:val="24"/>
          <w:szCs w:val="24"/>
        </w:rPr>
        <w:t>2</w:t>
      </w:r>
      <w:r w:rsidR="00BE4266" w:rsidRPr="000C34FA">
        <w:rPr>
          <w:rFonts w:hint="eastAsia"/>
          <w:sz w:val="24"/>
          <w:szCs w:val="24"/>
        </w:rPr>
        <w:t>m</w:t>
      </w:r>
      <w:r w:rsidR="00BE4266" w:rsidRPr="000C34FA">
        <w:rPr>
          <w:rFonts w:hint="eastAsia"/>
          <w:sz w:val="24"/>
          <w:szCs w:val="24"/>
        </w:rPr>
        <w:t>。见图</w:t>
      </w:r>
      <w:r w:rsidR="00BE4266" w:rsidRPr="000C34FA">
        <w:rPr>
          <w:rFonts w:hint="eastAsia"/>
          <w:sz w:val="24"/>
          <w:szCs w:val="24"/>
        </w:rPr>
        <w:t>3-1</w:t>
      </w:r>
      <w:r w:rsidR="00BE4266" w:rsidRPr="000C34FA">
        <w:rPr>
          <w:rFonts w:hint="eastAsia"/>
          <w:sz w:val="24"/>
          <w:szCs w:val="24"/>
        </w:rPr>
        <w:t>。</w:t>
      </w:r>
    </w:p>
    <w:p w:rsidR="00B07080" w:rsidRPr="000C34FA" w:rsidRDefault="00B07080" w:rsidP="00316B2F">
      <w:pPr>
        <w:ind w:firstLineChars="200" w:firstLine="480"/>
        <w:rPr>
          <w:sz w:val="24"/>
          <w:szCs w:val="24"/>
        </w:rPr>
      </w:pPr>
    </w:p>
    <w:p w:rsidR="00BE4266" w:rsidRPr="000C34FA" w:rsidRDefault="00BE4266" w:rsidP="00435E06">
      <w:pPr>
        <w:rPr>
          <w:sz w:val="24"/>
          <w:szCs w:val="24"/>
        </w:rPr>
      </w:pPr>
    </w:p>
    <w:p w:rsidR="00BE4266" w:rsidRPr="000C34FA" w:rsidRDefault="00BE4266" w:rsidP="00BE4266">
      <w:pPr>
        <w:jc w:val="center"/>
        <w:rPr>
          <w:sz w:val="24"/>
          <w:szCs w:val="24"/>
        </w:rPr>
      </w:pPr>
      <w:r w:rsidRPr="000C34FA">
        <w:rPr>
          <w:rFonts w:hint="eastAsia"/>
          <w:sz w:val="24"/>
          <w:szCs w:val="24"/>
        </w:rPr>
        <w:t>图</w:t>
      </w:r>
      <w:r w:rsidRPr="000C34FA">
        <w:rPr>
          <w:rFonts w:hint="eastAsia"/>
          <w:sz w:val="24"/>
          <w:szCs w:val="24"/>
        </w:rPr>
        <w:t xml:space="preserve">3-1  </w:t>
      </w:r>
      <w:r w:rsidRPr="000C34FA">
        <w:rPr>
          <w:rFonts w:hint="eastAsia"/>
          <w:sz w:val="24"/>
          <w:szCs w:val="24"/>
        </w:rPr>
        <w:t>滑坡后缘</w:t>
      </w:r>
    </w:p>
    <w:p w:rsidR="00072F1B" w:rsidRPr="000C34FA" w:rsidRDefault="00072F1B" w:rsidP="006A1245">
      <w:pPr>
        <w:ind w:firstLineChars="200" w:firstLine="480"/>
        <w:rPr>
          <w:rFonts w:ascii="宋体" w:eastAsia="宋体" w:hAnsi="宋体"/>
          <w:sz w:val="24"/>
          <w:szCs w:val="24"/>
        </w:rPr>
      </w:pPr>
      <w:r w:rsidRPr="000C34FA">
        <w:rPr>
          <w:rFonts w:hint="eastAsia"/>
          <w:sz w:val="24"/>
          <w:szCs w:val="24"/>
        </w:rPr>
        <w:t>滑坡右缘：在滑坡右缘可见滑坡滑动后留下的剪切裂缝，滑坡外地层高度明显高于滑坡体，</w:t>
      </w:r>
      <w:r w:rsidR="006A1245" w:rsidRPr="000C34FA">
        <w:rPr>
          <w:rFonts w:hint="eastAsia"/>
          <w:sz w:val="24"/>
          <w:szCs w:val="24"/>
        </w:rPr>
        <w:t>高差大约</w:t>
      </w:r>
      <w:r w:rsidR="006A1245" w:rsidRPr="000C34FA">
        <w:rPr>
          <w:rFonts w:hint="eastAsia"/>
          <w:sz w:val="24"/>
          <w:szCs w:val="24"/>
        </w:rPr>
        <w:t>1</w:t>
      </w:r>
      <w:r w:rsidR="006A1245" w:rsidRPr="000C34FA">
        <w:rPr>
          <w:rFonts w:hint="eastAsia"/>
          <w:sz w:val="24"/>
          <w:szCs w:val="24"/>
        </w:rPr>
        <w:t>—</w:t>
      </w:r>
      <w:r w:rsidR="006A1245" w:rsidRPr="000C34FA">
        <w:rPr>
          <w:rFonts w:hint="eastAsia"/>
          <w:sz w:val="24"/>
          <w:szCs w:val="24"/>
        </w:rPr>
        <w:t>2m</w:t>
      </w:r>
      <w:r w:rsidRPr="000C34FA">
        <w:rPr>
          <w:rFonts w:hint="eastAsia"/>
          <w:sz w:val="24"/>
          <w:szCs w:val="24"/>
        </w:rPr>
        <w:t>并且在侧壁上可见基岩，测得产状为</w:t>
      </w:r>
      <w:r w:rsidRPr="000C34FA">
        <w:rPr>
          <w:rFonts w:hint="eastAsia"/>
          <w:sz w:val="24"/>
          <w:szCs w:val="24"/>
        </w:rPr>
        <w:t>2</w:t>
      </w:r>
      <w:r w:rsidR="00B07080">
        <w:rPr>
          <w:rFonts w:hint="eastAsia"/>
          <w:sz w:val="24"/>
          <w:szCs w:val="24"/>
        </w:rPr>
        <w:t>45</w:t>
      </w:r>
      <w:r w:rsidRPr="000C34FA">
        <w:rPr>
          <w:rFonts w:ascii="宋体" w:eastAsia="宋体" w:hAnsi="宋体" w:hint="eastAsia"/>
          <w:sz w:val="24"/>
          <w:szCs w:val="24"/>
        </w:rPr>
        <w:t>°</w:t>
      </w:r>
      <w:r w:rsidRPr="000C34FA">
        <w:rPr>
          <w:rFonts w:hint="eastAsia"/>
          <w:sz w:val="24"/>
          <w:szCs w:val="24"/>
        </w:rPr>
        <w:t>∠</w:t>
      </w:r>
      <w:r w:rsidR="00B07080">
        <w:rPr>
          <w:rFonts w:hint="eastAsia"/>
          <w:sz w:val="24"/>
          <w:szCs w:val="24"/>
        </w:rPr>
        <w:t>26</w:t>
      </w:r>
      <w:r w:rsidRPr="000C34FA">
        <w:rPr>
          <w:rFonts w:ascii="宋体" w:eastAsia="宋体" w:hAnsi="宋体" w:hint="eastAsia"/>
          <w:sz w:val="24"/>
          <w:szCs w:val="24"/>
        </w:rPr>
        <w:t>°。见图3-2。</w:t>
      </w:r>
    </w:p>
    <w:p w:rsidR="00072F1B" w:rsidRPr="000C34FA" w:rsidRDefault="00072F1B" w:rsidP="00072F1B">
      <w:pPr>
        <w:rPr>
          <w:sz w:val="24"/>
          <w:szCs w:val="24"/>
        </w:rPr>
      </w:pPr>
    </w:p>
    <w:p w:rsidR="00072F1B" w:rsidRPr="000C34FA" w:rsidRDefault="00072F1B" w:rsidP="00072F1B">
      <w:pPr>
        <w:jc w:val="center"/>
        <w:rPr>
          <w:sz w:val="24"/>
          <w:szCs w:val="24"/>
        </w:rPr>
      </w:pPr>
      <w:r w:rsidRPr="000C34FA">
        <w:rPr>
          <w:rFonts w:hint="eastAsia"/>
          <w:sz w:val="24"/>
          <w:szCs w:val="24"/>
        </w:rPr>
        <w:t>图</w:t>
      </w:r>
      <w:r w:rsidRPr="000C34FA">
        <w:rPr>
          <w:rFonts w:hint="eastAsia"/>
          <w:sz w:val="24"/>
          <w:szCs w:val="24"/>
        </w:rPr>
        <w:t xml:space="preserve">3-2  </w:t>
      </w:r>
      <w:r w:rsidRPr="000C34FA">
        <w:rPr>
          <w:rFonts w:hint="eastAsia"/>
          <w:sz w:val="24"/>
          <w:szCs w:val="24"/>
        </w:rPr>
        <w:t>滑坡右缘</w:t>
      </w:r>
    </w:p>
    <w:p w:rsidR="00072F1B" w:rsidRPr="000C34FA" w:rsidRDefault="00072F1B" w:rsidP="006A1245">
      <w:pPr>
        <w:ind w:firstLineChars="200" w:firstLine="480"/>
        <w:rPr>
          <w:sz w:val="24"/>
          <w:szCs w:val="24"/>
        </w:rPr>
      </w:pPr>
      <w:r w:rsidRPr="000C34FA">
        <w:rPr>
          <w:rFonts w:hint="eastAsia"/>
          <w:sz w:val="24"/>
          <w:szCs w:val="24"/>
        </w:rPr>
        <w:t>滑坡前缘：滑坡前缘近峨眉河，有的剪出口在河中央，有的在河岸边，剪出口可见明显的前缘反翘及鼓丘。</w:t>
      </w:r>
      <w:r w:rsidR="004C46AD" w:rsidRPr="000C34FA">
        <w:rPr>
          <w:rFonts w:hint="eastAsia"/>
          <w:sz w:val="24"/>
          <w:szCs w:val="24"/>
        </w:rPr>
        <w:t>反翘产状为</w:t>
      </w:r>
      <w:r w:rsidR="004C46AD" w:rsidRPr="000C34FA">
        <w:rPr>
          <w:rFonts w:hint="eastAsia"/>
          <w:sz w:val="24"/>
          <w:szCs w:val="24"/>
        </w:rPr>
        <w:t>64</w:t>
      </w:r>
      <w:r w:rsidR="004C46AD" w:rsidRPr="000C34FA">
        <w:rPr>
          <w:rFonts w:ascii="宋体" w:eastAsia="宋体" w:hAnsi="宋体" w:hint="eastAsia"/>
          <w:sz w:val="24"/>
          <w:szCs w:val="24"/>
        </w:rPr>
        <w:t>°</w:t>
      </w:r>
      <w:r w:rsidR="004C46AD" w:rsidRPr="000C34FA">
        <w:rPr>
          <w:rFonts w:hint="eastAsia"/>
          <w:sz w:val="24"/>
          <w:szCs w:val="24"/>
        </w:rPr>
        <w:t>∠</w:t>
      </w:r>
      <w:r w:rsidR="00B07080">
        <w:rPr>
          <w:rFonts w:hint="eastAsia"/>
          <w:sz w:val="24"/>
          <w:szCs w:val="24"/>
        </w:rPr>
        <w:t>26</w:t>
      </w:r>
      <w:r w:rsidR="004C46AD" w:rsidRPr="000C34FA">
        <w:rPr>
          <w:rFonts w:ascii="宋体" w:eastAsia="宋体" w:hAnsi="宋体" w:hint="eastAsia"/>
          <w:sz w:val="24"/>
          <w:szCs w:val="24"/>
        </w:rPr>
        <w:t>°。</w:t>
      </w:r>
      <w:r w:rsidR="004C46AD" w:rsidRPr="000C34FA">
        <w:rPr>
          <w:rFonts w:hint="eastAsia"/>
          <w:sz w:val="24"/>
          <w:szCs w:val="24"/>
        </w:rPr>
        <w:t>见图</w:t>
      </w:r>
      <w:r w:rsidR="004C46AD" w:rsidRPr="000C34FA">
        <w:rPr>
          <w:rFonts w:hint="eastAsia"/>
          <w:sz w:val="24"/>
          <w:szCs w:val="24"/>
        </w:rPr>
        <w:t>3-3</w:t>
      </w:r>
      <w:r w:rsidR="004C46AD" w:rsidRPr="000C34FA">
        <w:rPr>
          <w:rFonts w:hint="eastAsia"/>
          <w:sz w:val="24"/>
          <w:szCs w:val="24"/>
        </w:rPr>
        <w:t>。</w:t>
      </w:r>
    </w:p>
    <w:p w:rsidR="00072F1B" w:rsidRPr="000C34FA" w:rsidRDefault="00072F1B" w:rsidP="00072F1B">
      <w:pPr>
        <w:rPr>
          <w:sz w:val="24"/>
          <w:szCs w:val="24"/>
        </w:rPr>
      </w:pPr>
    </w:p>
    <w:p w:rsidR="00072F1B" w:rsidRPr="000C34FA" w:rsidRDefault="00072F1B" w:rsidP="00072F1B">
      <w:pPr>
        <w:jc w:val="center"/>
        <w:rPr>
          <w:sz w:val="24"/>
          <w:szCs w:val="24"/>
        </w:rPr>
      </w:pPr>
      <w:r w:rsidRPr="000C34FA">
        <w:rPr>
          <w:rFonts w:hint="eastAsia"/>
          <w:sz w:val="24"/>
          <w:szCs w:val="24"/>
        </w:rPr>
        <w:t>图</w:t>
      </w:r>
      <w:r w:rsidRPr="000C34FA">
        <w:rPr>
          <w:rFonts w:hint="eastAsia"/>
          <w:sz w:val="24"/>
          <w:szCs w:val="24"/>
        </w:rPr>
        <w:t xml:space="preserve">3-3  </w:t>
      </w:r>
      <w:r w:rsidRPr="000C34FA">
        <w:rPr>
          <w:rFonts w:hint="eastAsia"/>
          <w:sz w:val="24"/>
          <w:szCs w:val="24"/>
        </w:rPr>
        <w:t>滑坡前缘</w:t>
      </w:r>
    </w:p>
    <w:p w:rsidR="00072F1B" w:rsidRPr="000C34FA" w:rsidRDefault="004C46AD" w:rsidP="006A1245">
      <w:pPr>
        <w:ind w:firstLineChars="200" w:firstLine="480"/>
        <w:rPr>
          <w:sz w:val="24"/>
          <w:szCs w:val="24"/>
        </w:rPr>
      </w:pPr>
      <w:r w:rsidRPr="000C34FA">
        <w:rPr>
          <w:rFonts w:hint="eastAsia"/>
          <w:sz w:val="24"/>
          <w:szCs w:val="24"/>
        </w:rPr>
        <w:t>滑坡左缘：由于滑坡左侧的剪切裂缝较破碎，长期受雨水侵蚀作用，逐渐形</w:t>
      </w:r>
      <w:r w:rsidRPr="000C34FA">
        <w:rPr>
          <w:rFonts w:hint="eastAsia"/>
          <w:sz w:val="24"/>
          <w:szCs w:val="24"/>
        </w:rPr>
        <w:lastRenderedPageBreak/>
        <w:t>成一冲沟，该冲沟向上延伸至景区公路与后缘相交，向下至峨眉河，正符合“双沟同源”的滑坡判据。冲沟两侧植被茂密，最深处可达</w:t>
      </w:r>
      <w:r w:rsidRPr="000C34FA">
        <w:rPr>
          <w:rFonts w:hint="eastAsia"/>
          <w:sz w:val="24"/>
          <w:szCs w:val="24"/>
        </w:rPr>
        <w:t>3m</w:t>
      </w:r>
      <w:r w:rsidRPr="000C34FA">
        <w:rPr>
          <w:rFonts w:hint="eastAsia"/>
          <w:sz w:val="24"/>
          <w:szCs w:val="24"/>
        </w:rPr>
        <w:t>左右，沟内有石块堆积。见图</w:t>
      </w:r>
      <w:r w:rsidRPr="000C34FA">
        <w:rPr>
          <w:rFonts w:hint="eastAsia"/>
          <w:sz w:val="24"/>
          <w:szCs w:val="24"/>
        </w:rPr>
        <w:t>3-4</w:t>
      </w:r>
      <w:r w:rsidRPr="000C34FA">
        <w:rPr>
          <w:rFonts w:hint="eastAsia"/>
          <w:sz w:val="24"/>
          <w:szCs w:val="24"/>
        </w:rPr>
        <w:t>。</w:t>
      </w:r>
    </w:p>
    <w:p w:rsidR="004C46AD" w:rsidRPr="000C34FA" w:rsidRDefault="004C46AD" w:rsidP="00072F1B">
      <w:pPr>
        <w:rPr>
          <w:sz w:val="24"/>
          <w:szCs w:val="24"/>
        </w:rPr>
      </w:pPr>
    </w:p>
    <w:p w:rsidR="004C46AD" w:rsidRPr="000C34FA" w:rsidRDefault="004C46AD" w:rsidP="004C46AD">
      <w:pPr>
        <w:jc w:val="center"/>
        <w:rPr>
          <w:sz w:val="24"/>
          <w:szCs w:val="24"/>
        </w:rPr>
      </w:pPr>
      <w:r w:rsidRPr="000C34FA">
        <w:rPr>
          <w:rFonts w:hint="eastAsia"/>
          <w:sz w:val="24"/>
          <w:szCs w:val="24"/>
        </w:rPr>
        <w:t>图</w:t>
      </w:r>
      <w:r w:rsidRPr="000C34FA">
        <w:rPr>
          <w:rFonts w:hint="eastAsia"/>
          <w:sz w:val="24"/>
          <w:szCs w:val="24"/>
        </w:rPr>
        <w:t xml:space="preserve">3-5  </w:t>
      </w:r>
      <w:r w:rsidRPr="000C34FA">
        <w:rPr>
          <w:rFonts w:hint="eastAsia"/>
          <w:sz w:val="24"/>
          <w:szCs w:val="24"/>
        </w:rPr>
        <w:t>滑坡左缘</w:t>
      </w:r>
    </w:p>
    <w:p w:rsidR="004C46AD" w:rsidRPr="000C34FA" w:rsidRDefault="00CF1629" w:rsidP="006A1245">
      <w:pPr>
        <w:ind w:firstLineChars="200" w:firstLine="480"/>
        <w:rPr>
          <w:sz w:val="24"/>
          <w:szCs w:val="24"/>
        </w:rPr>
      </w:pPr>
      <w:r w:rsidRPr="000C34FA">
        <w:rPr>
          <w:rFonts w:hint="eastAsia"/>
          <w:sz w:val="24"/>
          <w:szCs w:val="24"/>
        </w:rPr>
        <w:t>滑坡拉裂缝：滑体</w:t>
      </w:r>
      <w:r w:rsidR="004C46AD" w:rsidRPr="000C34FA">
        <w:rPr>
          <w:rFonts w:hint="eastAsia"/>
          <w:sz w:val="24"/>
          <w:szCs w:val="24"/>
        </w:rPr>
        <w:t>中部</w:t>
      </w:r>
      <w:r w:rsidRPr="000C34FA">
        <w:rPr>
          <w:rFonts w:hint="eastAsia"/>
          <w:sz w:val="24"/>
          <w:szCs w:val="24"/>
        </w:rPr>
        <w:t>可见少许拉裂缝，</w:t>
      </w:r>
      <w:r w:rsidR="00676FF2" w:rsidRPr="000C34FA">
        <w:rPr>
          <w:rFonts w:hint="eastAsia"/>
          <w:sz w:val="24"/>
          <w:szCs w:val="24"/>
        </w:rPr>
        <w:t>裂缝粗糙，</w:t>
      </w:r>
      <w:r w:rsidRPr="000C34FA">
        <w:rPr>
          <w:rFonts w:hint="eastAsia"/>
          <w:sz w:val="24"/>
          <w:szCs w:val="24"/>
        </w:rPr>
        <w:t>裂缝走向与滑坡的滑动方向相垂直，裂缝长度</w:t>
      </w:r>
      <w:r w:rsidRPr="000C34FA">
        <w:rPr>
          <w:rFonts w:hint="eastAsia"/>
          <w:sz w:val="24"/>
          <w:szCs w:val="24"/>
        </w:rPr>
        <w:t>8m~15m</w:t>
      </w:r>
      <w:r w:rsidRPr="000C34FA">
        <w:rPr>
          <w:rFonts w:hint="eastAsia"/>
          <w:sz w:val="24"/>
          <w:szCs w:val="24"/>
        </w:rPr>
        <w:t>左右，宽度大约</w:t>
      </w:r>
      <w:r w:rsidRPr="000C34FA">
        <w:rPr>
          <w:rFonts w:hint="eastAsia"/>
          <w:sz w:val="24"/>
          <w:szCs w:val="24"/>
        </w:rPr>
        <w:t>0.6m</w:t>
      </w:r>
      <w:r w:rsidRPr="000C34FA">
        <w:rPr>
          <w:rFonts w:hint="eastAsia"/>
          <w:sz w:val="24"/>
          <w:szCs w:val="24"/>
        </w:rPr>
        <w:t>左右，</w:t>
      </w:r>
      <w:r w:rsidR="00676FF2" w:rsidRPr="000C34FA">
        <w:rPr>
          <w:rFonts w:hint="eastAsia"/>
          <w:sz w:val="24"/>
          <w:szCs w:val="24"/>
        </w:rPr>
        <w:t>深度</w:t>
      </w:r>
      <w:r w:rsidR="00676FF2" w:rsidRPr="000C34FA">
        <w:rPr>
          <w:rFonts w:hint="eastAsia"/>
          <w:sz w:val="24"/>
          <w:szCs w:val="24"/>
        </w:rPr>
        <w:t>0.3m</w:t>
      </w:r>
      <w:r w:rsidR="00676FF2" w:rsidRPr="000C34FA">
        <w:rPr>
          <w:rFonts w:hint="eastAsia"/>
          <w:sz w:val="24"/>
          <w:szCs w:val="24"/>
        </w:rPr>
        <w:t>，</w:t>
      </w:r>
      <w:r w:rsidRPr="000C34FA">
        <w:rPr>
          <w:rFonts w:hint="eastAsia"/>
          <w:sz w:val="24"/>
          <w:szCs w:val="24"/>
        </w:rPr>
        <w:t>裂缝被第四系堆积物所充填。见图</w:t>
      </w:r>
      <w:r w:rsidRPr="000C34FA">
        <w:rPr>
          <w:rFonts w:hint="eastAsia"/>
          <w:sz w:val="24"/>
          <w:szCs w:val="24"/>
        </w:rPr>
        <w:t>3-6</w:t>
      </w:r>
      <w:r w:rsidRPr="000C34FA">
        <w:rPr>
          <w:rFonts w:hint="eastAsia"/>
          <w:sz w:val="24"/>
          <w:szCs w:val="24"/>
        </w:rPr>
        <w:t>。</w:t>
      </w:r>
    </w:p>
    <w:p w:rsidR="00CF1629" w:rsidRPr="000C34FA" w:rsidRDefault="00CF1629" w:rsidP="004C46AD">
      <w:pPr>
        <w:rPr>
          <w:sz w:val="24"/>
          <w:szCs w:val="24"/>
        </w:rPr>
      </w:pPr>
    </w:p>
    <w:p w:rsidR="00CF1629" w:rsidRPr="000C34FA" w:rsidRDefault="00CF1629" w:rsidP="00CF1629">
      <w:pPr>
        <w:jc w:val="center"/>
        <w:rPr>
          <w:sz w:val="24"/>
          <w:szCs w:val="24"/>
        </w:rPr>
      </w:pPr>
      <w:r w:rsidRPr="000C34FA">
        <w:rPr>
          <w:rFonts w:hint="eastAsia"/>
          <w:sz w:val="24"/>
          <w:szCs w:val="24"/>
        </w:rPr>
        <w:t>图</w:t>
      </w:r>
      <w:r w:rsidRPr="000C34FA">
        <w:rPr>
          <w:rFonts w:hint="eastAsia"/>
          <w:sz w:val="24"/>
          <w:szCs w:val="24"/>
        </w:rPr>
        <w:t xml:space="preserve">3-6  </w:t>
      </w:r>
      <w:r w:rsidRPr="000C34FA">
        <w:rPr>
          <w:rFonts w:hint="eastAsia"/>
          <w:sz w:val="24"/>
          <w:szCs w:val="24"/>
        </w:rPr>
        <w:t>滑坡拉裂缝</w:t>
      </w:r>
    </w:p>
    <w:p w:rsidR="00CF1629" w:rsidRPr="000C34FA" w:rsidRDefault="00CF1629" w:rsidP="006A1245">
      <w:pPr>
        <w:ind w:firstLineChars="200" w:firstLine="480"/>
        <w:rPr>
          <w:sz w:val="24"/>
          <w:szCs w:val="24"/>
        </w:rPr>
      </w:pPr>
      <w:r w:rsidRPr="000C34FA">
        <w:rPr>
          <w:rFonts w:hint="eastAsia"/>
          <w:sz w:val="24"/>
          <w:szCs w:val="24"/>
        </w:rPr>
        <w:t>滑坡拉陷槽：</w:t>
      </w:r>
      <w:r w:rsidR="00326144" w:rsidRPr="000C34FA">
        <w:rPr>
          <w:rFonts w:hint="eastAsia"/>
          <w:sz w:val="24"/>
          <w:szCs w:val="24"/>
        </w:rPr>
        <w:t>在小公路旁的滑坡平台可见拉陷槽，拉陷槽被第四系堆积物充填形成平台，平台低于小公路大约</w:t>
      </w:r>
      <w:r w:rsidR="00326144" w:rsidRPr="000C34FA">
        <w:rPr>
          <w:rFonts w:hint="eastAsia"/>
          <w:sz w:val="24"/>
          <w:szCs w:val="24"/>
        </w:rPr>
        <w:t>1m</w:t>
      </w:r>
      <w:r w:rsidR="00326144" w:rsidRPr="000C34FA">
        <w:rPr>
          <w:rFonts w:hint="eastAsia"/>
          <w:sz w:val="24"/>
          <w:szCs w:val="24"/>
        </w:rPr>
        <w:t>左右，</w:t>
      </w:r>
      <w:r w:rsidR="00B07080">
        <w:rPr>
          <w:rFonts w:hint="eastAsia"/>
          <w:sz w:val="24"/>
          <w:szCs w:val="24"/>
        </w:rPr>
        <w:t>形成一个洼地，</w:t>
      </w:r>
      <w:r w:rsidR="00326144" w:rsidRPr="000C34FA">
        <w:rPr>
          <w:rFonts w:hint="eastAsia"/>
          <w:sz w:val="24"/>
          <w:szCs w:val="24"/>
        </w:rPr>
        <w:t>面积大约几十个平方。见图</w:t>
      </w:r>
      <w:r w:rsidR="00326144" w:rsidRPr="000C34FA">
        <w:rPr>
          <w:rFonts w:hint="eastAsia"/>
          <w:sz w:val="24"/>
          <w:szCs w:val="24"/>
        </w:rPr>
        <w:t>3-7</w:t>
      </w:r>
      <w:r w:rsidR="00326144" w:rsidRPr="000C34FA">
        <w:rPr>
          <w:rFonts w:hint="eastAsia"/>
          <w:sz w:val="24"/>
          <w:szCs w:val="24"/>
        </w:rPr>
        <w:t>。</w:t>
      </w:r>
    </w:p>
    <w:p w:rsidR="00326144" w:rsidRPr="000C34FA" w:rsidRDefault="00326144" w:rsidP="00326144">
      <w:pPr>
        <w:rPr>
          <w:sz w:val="24"/>
          <w:szCs w:val="24"/>
        </w:rPr>
      </w:pPr>
    </w:p>
    <w:p w:rsidR="00326144" w:rsidRPr="000C34FA" w:rsidRDefault="00326144" w:rsidP="00326144">
      <w:pPr>
        <w:jc w:val="center"/>
        <w:rPr>
          <w:sz w:val="24"/>
          <w:szCs w:val="24"/>
        </w:rPr>
      </w:pPr>
      <w:r w:rsidRPr="000C34FA">
        <w:rPr>
          <w:rFonts w:hint="eastAsia"/>
          <w:sz w:val="24"/>
          <w:szCs w:val="24"/>
        </w:rPr>
        <w:t>图</w:t>
      </w:r>
      <w:r w:rsidRPr="000C34FA">
        <w:rPr>
          <w:rFonts w:hint="eastAsia"/>
          <w:sz w:val="24"/>
          <w:szCs w:val="24"/>
        </w:rPr>
        <w:t xml:space="preserve">3-7  </w:t>
      </w:r>
      <w:r w:rsidRPr="000C34FA">
        <w:rPr>
          <w:rFonts w:hint="eastAsia"/>
          <w:sz w:val="24"/>
          <w:szCs w:val="24"/>
        </w:rPr>
        <w:t>滑坡</w:t>
      </w:r>
      <w:r w:rsidR="00B07080">
        <w:rPr>
          <w:rFonts w:hint="eastAsia"/>
          <w:sz w:val="24"/>
          <w:szCs w:val="24"/>
        </w:rPr>
        <w:t>中洼地</w:t>
      </w:r>
    </w:p>
    <w:p w:rsidR="00676FF2" w:rsidRPr="008F43D7" w:rsidRDefault="00676FF2" w:rsidP="00B119AC">
      <w:pPr>
        <w:ind w:firstLineChars="150" w:firstLine="360"/>
        <w:rPr>
          <w:rFonts w:ascii="宋体" w:eastAsia="宋体" w:hAnsi="宋体"/>
          <w:sz w:val="24"/>
          <w:szCs w:val="24"/>
        </w:rPr>
      </w:pPr>
      <w:r w:rsidRPr="000C34FA">
        <w:rPr>
          <w:rFonts w:hint="eastAsia"/>
          <w:sz w:val="24"/>
          <w:szCs w:val="24"/>
        </w:rPr>
        <w:t>滑床：于滑坡堆积体中部可见一新滑坡，新滑坡滑床基岩出露为名山组泥岩，基岩表面较光滑，可见一些细小裂缝，多数裂缝闭合。滑床产状为</w:t>
      </w:r>
      <w:r w:rsidRPr="000C34FA">
        <w:rPr>
          <w:rFonts w:hint="eastAsia"/>
          <w:sz w:val="24"/>
          <w:szCs w:val="24"/>
        </w:rPr>
        <w:t>23</w:t>
      </w:r>
      <w:r w:rsidR="008F43D7">
        <w:rPr>
          <w:rFonts w:hint="eastAsia"/>
          <w:sz w:val="24"/>
          <w:szCs w:val="24"/>
        </w:rPr>
        <w:t>5</w:t>
      </w:r>
      <w:r w:rsidRPr="000C34FA">
        <w:rPr>
          <w:rFonts w:ascii="宋体" w:eastAsia="宋体" w:hAnsi="宋体" w:hint="eastAsia"/>
          <w:sz w:val="24"/>
          <w:szCs w:val="24"/>
        </w:rPr>
        <w:t>°</w:t>
      </w:r>
      <w:r w:rsidRPr="000C34FA">
        <w:rPr>
          <w:rFonts w:hint="eastAsia"/>
          <w:sz w:val="24"/>
          <w:szCs w:val="24"/>
        </w:rPr>
        <w:t>∠</w:t>
      </w:r>
      <w:r w:rsidRPr="000C34FA">
        <w:rPr>
          <w:rFonts w:hint="eastAsia"/>
          <w:sz w:val="24"/>
          <w:szCs w:val="24"/>
        </w:rPr>
        <w:t>2</w:t>
      </w:r>
      <w:r w:rsidR="008F43D7">
        <w:rPr>
          <w:rFonts w:hint="eastAsia"/>
          <w:sz w:val="24"/>
          <w:szCs w:val="24"/>
        </w:rPr>
        <w:t>6</w:t>
      </w:r>
      <w:r w:rsidRPr="000C34FA">
        <w:rPr>
          <w:rFonts w:ascii="宋体" w:eastAsia="宋体" w:hAnsi="宋体" w:hint="eastAsia"/>
          <w:sz w:val="24"/>
          <w:szCs w:val="24"/>
        </w:rPr>
        <w:t>°。见图3-8。</w:t>
      </w:r>
    </w:p>
    <w:p w:rsidR="003B4DA9" w:rsidRPr="000C34FA" w:rsidRDefault="003B4DA9" w:rsidP="00A5050B">
      <w:pPr>
        <w:pStyle w:val="2"/>
      </w:pPr>
      <w:bookmarkStart w:id="15" w:name="_Toc337711898"/>
      <w:r w:rsidRPr="000C34FA">
        <w:rPr>
          <w:rFonts w:hint="eastAsia"/>
        </w:rPr>
        <w:t>3.3</w:t>
      </w:r>
      <w:r w:rsidRPr="000C34FA">
        <w:rPr>
          <w:rFonts w:hint="eastAsia"/>
        </w:rPr>
        <w:t>变形破坏迹象及影响因素</w:t>
      </w:r>
      <w:bookmarkEnd w:id="15"/>
    </w:p>
    <w:p w:rsidR="00E07AED" w:rsidRPr="000C34FA" w:rsidRDefault="00E07AED" w:rsidP="00E07AED">
      <w:pPr>
        <w:ind w:left="360"/>
        <w:rPr>
          <w:b/>
          <w:sz w:val="28"/>
          <w:szCs w:val="28"/>
        </w:rPr>
      </w:pPr>
      <w:r w:rsidRPr="000C34FA">
        <w:rPr>
          <w:rFonts w:hint="eastAsia"/>
          <w:b/>
          <w:sz w:val="28"/>
          <w:szCs w:val="28"/>
        </w:rPr>
        <w:t>变形破坏迹象</w:t>
      </w:r>
    </w:p>
    <w:p w:rsidR="00E07AED" w:rsidRPr="00B119AC" w:rsidRDefault="00E07AED" w:rsidP="00082715">
      <w:pPr>
        <w:ind w:leftChars="171" w:left="359" w:firstLine="561"/>
        <w:rPr>
          <w:rFonts w:asciiTheme="minorEastAsia" w:hAnsiTheme="minorEastAsia"/>
          <w:sz w:val="24"/>
          <w:szCs w:val="24"/>
        </w:rPr>
      </w:pPr>
      <w:r w:rsidRPr="00B119AC">
        <w:rPr>
          <w:rFonts w:asciiTheme="minorEastAsia" w:hAnsiTheme="minorEastAsia" w:hint="eastAsia"/>
          <w:sz w:val="24"/>
          <w:szCs w:val="24"/>
        </w:rPr>
        <w:t>滑坡右缘可见一些拉裂缝，拉裂缝长度约10m左右，宽度0.4m，深度0.6m，只有少量粘土质充填物，坡体表层果树向坡下倾倒，未见马刀树，可见此拉裂缝为新产生。</w:t>
      </w:r>
    </w:p>
    <w:p w:rsidR="00E07AED" w:rsidRPr="00B119AC" w:rsidRDefault="00E07AED" w:rsidP="00082715">
      <w:pPr>
        <w:ind w:leftChars="171" w:left="359" w:firstLine="561"/>
        <w:rPr>
          <w:rFonts w:asciiTheme="minorEastAsia" w:hAnsiTheme="minorEastAsia"/>
          <w:sz w:val="24"/>
          <w:szCs w:val="24"/>
        </w:rPr>
      </w:pPr>
      <w:r w:rsidRPr="00B119AC">
        <w:rPr>
          <w:rFonts w:asciiTheme="minorEastAsia" w:hAnsiTheme="minorEastAsia" w:hint="eastAsia"/>
          <w:sz w:val="24"/>
          <w:szCs w:val="24"/>
        </w:rPr>
        <w:t>滑坡前缘有一输水管，</w:t>
      </w:r>
      <w:r w:rsidR="00DE6587" w:rsidRPr="00B119AC">
        <w:rPr>
          <w:rFonts w:asciiTheme="minorEastAsia" w:hAnsiTheme="minorEastAsia" w:hint="eastAsia"/>
          <w:sz w:val="24"/>
          <w:szCs w:val="24"/>
        </w:rPr>
        <w:t>踏勘时发现输水管发生弯曲破裂，出现漏水现象，弯曲方向与坡体滑动方向相同。</w:t>
      </w:r>
    </w:p>
    <w:p w:rsidR="00DE6587" w:rsidRPr="00B119AC" w:rsidRDefault="00DE6587" w:rsidP="00082715">
      <w:pPr>
        <w:ind w:leftChars="171" w:left="359" w:firstLine="561"/>
        <w:rPr>
          <w:rFonts w:asciiTheme="minorEastAsia" w:hAnsiTheme="minorEastAsia"/>
          <w:sz w:val="24"/>
          <w:szCs w:val="24"/>
        </w:rPr>
      </w:pPr>
      <w:r w:rsidRPr="00B119AC">
        <w:rPr>
          <w:rFonts w:asciiTheme="minorEastAsia" w:hAnsiTheme="minorEastAsia" w:hint="eastAsia"/>
          <w:sz w:val="24"/>
          <w:szCs w:val="24"/>
        </w:rPr>
        <w:t>滑坡中部可见一小型的新滑坡，滑面清晰无覆盖物，小滑坡前缘堆积体厚度大约3m，堆积物中可见新鲜的基岩块体。</w:t>
      </w:r>
    </w:p>
    <w:p w:rsidR="00DE6587" w:rsidRPr="00B119AC" w:rsidRDefault="00DE6587" w:rsidP="00082715">
      <w:pPr>
        <w:ind w:leftChars="171" w:left="359" w:firstLine="561"/>
        <w:rPr>
          <w:rFonts w:asciiTheme="minorEastAsia" w:hAnsiTheme="minorEastAsia"/>
          <w:sz w:val="24"/>
          <w:szCs w:val="24"/>
        </w:rPr>
      </w:pPr>
      <w:r w:rsidRPr="00B119AC">
        <w:rPr>
          <w:rFonts w:asciiTheme="minorEastAsia" w:hAnsiTheme="minorEastAsia" w:hint="eastAsia"/>
          <w:sz w:val="24"/>
          <w:szCs w:val="24"/>
        </w:rPr>
        <w:t>坡体上景区公路边缘可见少数拉裂缝，拉裂缝的走向与公路一致，与坡体的滑动方向垂直。</w:t>
      </w:r>
    </w:p>
    <w:p w:rsidR="00DE6587" w:rsidRPr="000C34FA" w:rsidRDefault="00DE6587" w:rsidP="00DE6587">
      <w:pPr>
        <w:ind w:left="360"/>
        <w:rPr>
          <w:b/>
          <w:sz w:val="28"/>
          <w:szCs w:val="28"/>
        </w:rPr>
      </w:pPr>
      <w:r w:rsidRPr="000C34FA">
        <w:rPr>
          <w:rFonts w:hint="eastAsia"/>
          <w:b/>
          <w:sz w:val="28"/>
          <w:szCs w:val="28"/>
        </w:rPr>
        <w:t>影响因素</w:t>
      </w:r>
    </w:p>
    <w:p w:rsidR="00DE6587" w:rsidRPr="00B119AC" w:rsidRDefault="00DE6587" w:rsidP="00082715">
      <w:pPr>
        <w:ind w:firstLineChars="150" w:firstLine="420"/>
        <w:rPr>
          <w:rFonts w:asciiTheme="minorEastAsia" w:hAnsiTheme="minorEastAsia"/>
          <w:sz w:val="24"/>
          <w:szCs w:val="24"/>
        </w:rPr>
      </w:pPr>
      <w:r w:rsidRPr="000C34FA">
        <w:rPr>
          <w:rFonts w:hint="eastAsia"/>
          <w:sz w:val="28"/>
          <w:szCs w:val="28"/>
        </w:rPr>
        <w:t xml:space="preserve"> </w:t>
      </w:r>
      <w:r w:rsidRPr="000C34FA">
        <w:rPr>
          <w:rFonts w:hint="eastAsia"/>
          <w:sz w:val="24"/>
          <w:szCs w:val="24"/>
        </w:rPr>
        <w:t xml:space="preserve"> </w:t>
      </w:r>
      <w:r w:rsidRPr="00B119AC">
        <w:rPr>
          <w:rFonts w:asciiTheme="minorEastAsia" w:hAnsiTheme="minorEastAsia" w:hint="eastAsia"/>
          <w:sz w:val="24"/>
          <w:szCs w:val="24"/>
        </w:rPr>
        <w:t xml:space="preserve"> </w:t>
      </w:r>
      <w:r w:rsidR="00273D9F" w:rsidRPr="00B119AC">
        <w:rPr>
          <w:rFonts w:asciiTheme="minorEastAsia" w:hAnsiTheme="minorEastAsia"/>
          <w:sz w:val="24"/>
          <w:szCs w:val="24"/>
        </w:rPr>
        <w:fldChar w:fldCharType="begin"/>
      </w:r>
      <w:r w:rsidR="00240A5B" w:rsidRPr="00B119AC">
        <w:rPr>
          <w:rFonts w:asciiTheme="minorEastAsia" w:hAnsiTheme="minorEastAsia"/>
          <w:sz w:val="24"/>
          <w:szCs w:val="24"/>
        </w:rPr>
        <w:instrText xml:space="preserve"> </w:instrText>
      </w:r>
      <w:r w:rsidR="00240A5B" w:rsidRPr="00B119AC">
        <w:rPr>
          <w:rFonts w:asciiTheme="minorEastAsia" w:hAnsiTheme="minorEastAsia" w:hint="eastAsia"/>
          <w:sz w:val="24"/>
          <w:szCs w:val="24"/>
        </w:rPr>
        <w:instrText>= 1 \* ALPHABETIC</w:instrText>
      </w:r>
      <w:r w:rsidR="00240A5B" w:rsidRPr="00B119AC">
        <w:rPr>
          <w:rFonts w:asciiTheme="minorEastAsia" w:hAnsiTheme="minorEastAsia"/>
          <w:sz w:val="24"/>
          <w:szCs w:val="24"/>
        </w:rPr>
        <w:instrText xml:space="preserve"> </w:instrText>
      </w:r>
      <w:r w:rsidR="00273D9F" w:rsidRPr="00B119AC">
        <w:rPr>
          <w:rFonts w:asciiTheme="minorEastAsia" w:hAnsiTheme="minorEastAsia"/>
          <w:sz w:val="24"/>
          <w:szCs w:val="24"/>
        </w:rPr>
        <w:fldChar w:fldCharType="separate"/>
      </w:r>
      <w:r w:rsidR="00240A5B" w:rsidRPr="00B119AC">
        <w:rPr>
          <w:rFonts w:asciiTheme="minorEastAsia" w:hAnsiTheme="minorEastAsia"/>
          <w:noProof/>
          <w:sz w:val="24"/>
          <w:szCs w:val="24"/>
        </w:rPr>
        <w:t>A</w:t>
      </w:r>
      <w:r w:rsidR="00273D9F" w:rsidRPr="00B119AC">
        <w:rPr>
          <w:rFonts w:asciiTheme="minorEastAsia" w:hAnsiTheme="minorEastAsia"/>
          <w:sz w:val="24"/>
          <w:szCs w:val="24"/>
        </w:rPr>
        <w:fldChar w:fldCharType="end"/>
      </w:r>
      <w:r w:rsidR="00240A5B" w:rsidRPr="00B119AC">
        <w:rPr>
          <w:rFonts w:asciiTheme="minorEastAsia" w:hAnsiTheme="minorEastAsia" w:hint="eastAsia"/>
          <w:sz w:val="24"/>
          <w:szCs w:val="24"/>
        </w:rPr>
        <w:t>、</w:t>
      </w:r>
      <w:r w:rsidRPr="00B119AC">
        <w:rPr>
          <w:rFonts w:asciiTheme="minorEastAsia" w:hAnsiTheme="minorEastAsia" w:hint="eastAsia"/>
          <w:sz w:val="24"/>
          <w:szCs w:val="24"/>
        </w:rPr>
        <w:t>地下水的影响：</w:t>
      </w:r>
      <w:r w:rsidR="00240A5B" w:rsidRPr="00B119AC">
        <w:rPr>
          <w:rFonts w:asciiTheme="minorEastAsia" w:hAnsiTheme="minorEastAsia" w:hint="eastAsia"/>
          <w:sz w:val="24"/>
          <w:szCs w:val="24"/>
        </w:rPr>
        <w:t>滑坡表层覆盖物为第四系松散堆积物，在雨水条件下，水进入土中孔隙增加土的容重，即增加了下滑力；地下水进入基岩，对基岩起着软化作用，即减小了滑面的C值。</w:t>
      </w:r>
    </w:p>
    <w:p w:rsidR="00DE6587" w:rsidRPr="00B119AC" w:rsidRDefault="00DE6587" w:rsidP="00082715">
      <w:pPr>
        <w:ind w:firstLineChars="150" w:firstLine="360"/>
        <w:rPr>
          <w:rFonts w:asciiTheme="minorEastAsia" w:hAnsiTheme="minorEastAsia"/>
          <w:sz w:val="24"/>
          <w:szCs w:val="24"/>
        </w:rPr>
      </w:pPr>
      <w:r w:rsidRPr="00B119AC">
        <w:rPr>
          <w:rFonts w:asciiTheme="minorEastAsia" w:hAnsiTheme="minorEastAsia" w:hint="eastAsia"/>
          <w:sz w:val="24"/>
          <w:szCs w:val="24"/>
        </w:rPr>
        <w:t xml:space="preserve">   </w:t>
      </w:r>
      <w:r w:rsidR="00273D9F" w:rsidRPr="00B119AC">
        <w:rPr>
          <w:rFonts w:asciiTheme="minorEastAsia" w:hAnsiTheme="minorEastAsia"/>
          <w:sz w:val="24"/>
          <w:szCs w:val="24"/>
        </w:rPr>
        <w:fldChar w:fldCharType="begin"/>
      </w:r>
      <w:r w:rsidR="00240A5B" w:rsidRPr="00B119AC">
        <w:rPr>
          <w:rFonts w:asciiTheme="minorEastAsia" w:hAnsiTheme="minorEastAsia"/>
          <w:sz w:val="24"/>
          <w:szCs w:val="24"/>
        </w:rPr>
        <w:instrText xml:space="preserve"> </w:instrText>
      </w:r>
      <w:r w:rsidR="00240A5B" w:rsidRPr="00B119AC">
        <w:rPr>
          <w:rFonts w:asciiTheme="minorEastAsia" w:hAnsiTheme="minorEastAsia" w:hint="eastAsia"/>
          <w:sz w:val="24"/>
          <w:szCs w:val="24"/>
        </w:rPr>
        <w:instrText>= 2 \* ALPHABETIC</w:instrText>
      </w:r>
      <w:r w:rsidR="00240A5B" w:rsidRPr="00B119AC">
        <w:rPr>
          <w:rFonts w:asciiTheme="minorEastAsia" w:hAnsiTheme="minorEastAsia"/>
          <w:sz w:val="24"/>
          <w:szCs w:val="24"/>
        </w:rPr>
        <w:instrText xml:space="preserve"> </w:instrText>
      </w:r>
      <w:r w:rsidR="00273D9F" w:rsidRPr="00B119AC">
        <w:rPr>
          <w:rFonts w:asciiTheme="minorEastAsia" w:hAnsiTheme="minorEastAsia"/>
          <w:sz w:val="24"/>
          <w:szCs w:val="24"/>
        </w:rPr>
        <w:fldChar w:fldCharType="separate"/>
      </w:r>
      <w:r w:rsidR="00240A5B" w:rsidRPr="00B119AC">
        <w:rPr>
          <w:rFonts w:asciiTheme="minorEastAsia" w:hAnsiTheme="minorEastAsia"/>
          <w:noProof/>
          <w:sz w:val="24"/>
          <w:szCs w:val="24"/>
        </w:rPr>
        <w:t>B</w:t>
      </w:r>
      <w:r w:rsidR="00273D9F" w:rsidRPr="00B119AC">
        <w:rPr>
          <w:rFonts w:asciiTheme="minorEastAsia" w:hAnsiTheme="minorEastAsia"/>
          <w:sz w:val="24"/>
          <w:szCs w:val="24"/>
        </w:rPr>
        <w:fldChar w:fldCharType="end"/>
      </w:r>
      <w:r w:rsidR="00240A5B" w:rsidRPr="00B119AC">
        <w:rPr>
          <w:rFonts w:asciiTheme="minorEastAsia" w:hAnsiTheme="minorEastAsia" w:hint="eastAsia"/>
          <w:sz w:val="24"/>
          <w:szCs w:val="24"/>
        </w:rPr>
        <w:t>、</w:t>
      </w:r>
      <w:r w:rsidRPr="00B119AC">
        <w:rPr>
          <w:rFonts w:asciiTheme="minorEastAsia" w:hAnsiTheme="minorEastAsia" w:hint="eastAsia"/>
          <w:sz w:val="24"/>
          <w:szCs w:val="24"/>
        </w:rPr>
        <w:t>软弱夹层的影响：</w:t>
      </w:r>
      <w:r w:rsidR="00240A5B" w:rsidRPr="00B119AC">
        <w:rPr>
          <w:rFonts w:asciiTheme="minorEastAsia" w:hAnsiTheme="minorEastAsia" w:hint="eastAsia"/>
          <w:sz w:val="24"/>
          <w:szCs w:val="24"/>
        </w:rPr>
        <w:t>滑坡所处的地层为名山组砂泥岩互层，其中泥岩即为软弱夹层，地</w:t>
      </w:r>
      <w:r w:rsidR="00141DAD" w:rsidRPr="00B119AC">
        <w:rPr>
          <w:rFonts w:asciiTheme="minorEastAsia" w:hAnsiTheme="minorEastAsia" w:hint="eastAsia"/>
          <w:sz w:val="24"/>
          <w:szCs w:val="24"/>
        </w:rPr>
        <w:t>下水沿着砂岩裂缝进入滑带，对滑带</w:t>
      </w:r>
      <w:r w:rsidR="00240A5B" w:rsidRPr="00B119AC">
        <w:rPr>
          <w:rFonts w:asciiTheme="minorEastAsia" w:hAnsiTheme="minorEastAsia" w:hint="eastAsia"/>
          <w:sz w:val="24"/>
          <w:szCs w:val="24"/>
        </w:rPr>
        <w:t>起着软化作用，为滑坡的启动起着重要作用。</w:t>
      </w:r>
    </w:p>
    <w:p w:rsidR="00DE6587" w:rsidRPr="00B119AC" w:rsidRDefault="00DE6587" w:rsidP="00082715">
      <w:pPr>
        <w:ind w:firstLineChars="150" w:firstLine="360"/>
        <w:rPr>
          <w:rFonts w:asciiTheme="minorEastAsia" w:hAnsiTheme="minorEastAsia"/>
          <w:sz w:val="24"/>
          <w:szCs w:val="24"/>
        </w:rPr>
      </w:pPr>
      <w:r w:rsidRPr="00B119AC">
        <w:rPr>
          <w:rFonts w:asciiTheme="minorEastAsia" w:hAnsiTheme="minorEastAsia" w:hint="eastAsia"/>
          <w:sz w:val="24"/>
          <w:szCs w:val="24"/>
        </w:rPr>
        <w:t xml:space="preserve">   </w:t>
      </w:r>
      <w:r w:rsidR="00273D9F" w:rsidRPr="00B119AC">
        <w:rPr>
          <w:rFonts w:asciiTheme="minorEastAsia" w:hAnsiTheme="minorEastAsia"/>
          <w:sz w:val="24"/>
          <w:szCs w:val="24"/>
        </w:rPr>
        <w:fldChar w:fldCharType="begin"/>
      </w:r>
      <w:r w:rsidR="00240A5B" w:rsidRPr="00B119AC">
        <w:rPr>
          <w:rFonts w:asciiTheme="minorEastAsia" w:hAnsiTheme="minorEastAsia"/>
          <w:sz w:val="24"/>
          <w:szCs w:val="24"/>
        </w:rPr>
        <w:instrText xml:space="preserve"> </w:instrText>
      </w:r>
      <w:r w:rsidR="00240A5B" w:rsidRPr="00B119AC">
        <w:rPr>
          <w:rFonts w:asciiTheme="minorEastAsia" w:hAnsiTheme="minorEastAsia" w:hint="eastAsia"/>
          <w:sz w:val="24"/>
          <w:szCs w:val="24"/>
        </w:rPr>
        <w:instrText>= 3 \* ALPHABETIC</w:instrText>
      </w:r>
      <w:r w:rsidR="00240A5B" w:rsidRPr="00B119AC">
        <w:rPr>
          <w:rFonts w:asciiTheme="minorEastAsia" w:hAnsiTheme="minorEastAsia"/>
          <w:sz w:val="24"/>
          <w:szCs w:val="24"/>
        </w:rPr>
        <w:instrText xml:space="preserve"> </w:instrText>
      </w:r>
      <w:r w:rsidR="00273D9F" w:rsidRPr="00B119AC">
        <w:rPr>
          <w:rFonts w:asciiTheme="minorEastAsia" w:hAnsiTheme="minorEastAsia"/>
          <w:sz w:val="24"/>
          <w:szCs w:val="24"/>
        </w:rPr>
        <w:fldChar w:fldCharType="separate"/>
      </w:r>
      <w:r w:rsidR="00240A5B" w:rsidRPr="00B119AC">
        <w:rPr>
          <w:rFonts w:asciiTheme="minorEastAsia" w:hAnsiTheme="minorEastAsia"/>
          <w:noProof/>
          <w:sz w:val="24"/>
          <w:szCs w:val="24"/>
        </w:rPr>
        <w:t>C</w:t>
      </w:r>
      <w:r w:rsidR="00273D9F" w:rsidRPr="00B119AC">
        <w:rPr>
          <w:rFonts w:asciiTheme="minorEastAsia" w:hAnsiTheme="minorEastAsia"/>
          <w:sz w:val="24"/>
          <w:szCs w:val="24"/>
        </w:rPr>
        <w:fldChar w:fldCharType="end"/>
      </w:r>
      <w:r w:rsidR="00240A5B" w:rsidRPr="00B119AC">
        <w:rPr>
          <w:rFonts w:asciiTheme="minorEastAsia" w:hAnsiTheme="minorEastAsia" w:hint="eastAsia"/>
          <w:sz w:val="24"/>
          <w:szCs w:val="24"/>
        </w:rPr>
        <w:t>、人类工程活动的影响：</w:t>
      </w:r>
      <w:r w:rsidR="00EE32C7" w:rsidRPr="00B119AC">
        <w:rPr>
          <w:rFonts w:asciiTheme="minorEastAsia" w:hAnsiTheme="minorEastAsia" w:hint="eastAsia"/>
          <w:sz w:val="24"/>
          <w:szCs w:val="24"/>
        </w:rPr>
        <w:t>滑坡体上主要有两条公路，一条为通往金顶的景区公路，一条通往唐河坝的乡村公路。景区公路建在滑坡堆积体上，汽车的通过相当于增加了滑体的重量，并且汽车经过引起的震动也可能对滑坡有着影响；乡村公路建在滑坡堆积体中部，由于开挖的影响，导致了小型的崩塌。</w:t>
      </w:r>
    </w:p>
    <w:p w:rsidR="00240A5B" w:rsidRPr="00B119AC" w:rsidRDefault="00240A5B" w:rsidP="00082715">
      <w:pPr>
        <w:ind w:firstLineChars="150" w:firstLine="360"/>
        <w:rPr>
          <w:rFonts w:asciiTheme="minorEastAsia" w:hAnsiTheme="minorEastAsia"/>
          <w:sz w:val="24"/>
          <w:szCs w:val="24"/>
        </w:rPr>
      </w:pPr>
      <w:r w:rsidRPr="00B119AC">
        <w:rPr>
          <w:rFonts w:asciiTheme="minorEastAsia" w:hAnsiTheme="minorEastAsia" w:hint="eastAsia"/>
          <w:sz w:val="24"/>
          <w:szCs w:val="24"/>
        </w:rPr>
        <w:lastRenderedPageBreak/>
        <w:t xml:space="preserve">   </w:t>
      </w:r>
      <w:r w:rsidR="00273D9F" w:rsidRPr="00B119AC">
        <w:rPr>
          <w:rFonts w:asciiTheme="minorEastAsia" w:hAnsiTheme="minorEastAsia"/>
          <w:sz w:val="24"/>
          <w:szCs w:val="24"/>
        </w:rPr>
        <w:fldChar w:fldCharType="begin"/>
      </w:r>
      <w:r w:rsidRPr="00B119AC">
        <w:rPr>
          <w:rFonts w:asciiTheme="minorEastAsia" w:hAnsiTheme="minorEastAsia"/>
          <w:sz w:val="24"/>
          <w:szCs w:val="24"/>
        </w:rPr>
        <w:instrText xml:space="preserve"> </w:instrText>
      </w:r>
      <w:r w:rsidRPr="00B119AC">
        <w:rPr>
          <w:rFonts w:asciiTheme="minorEastAsia" w:hAnsiTheme="minorEastAsia" w:hint="eastAsia"/>
          <w:sz w:val="24"/>
          <w:szCs w:val="24"/>
        </w:rPr>
        <w:instrText>= 4 \* ALPHABETIC</w:instrText>
      </w:r>
      <w:r w:rsidRPr="00B119AC">
        <w:rPr>
          <w:rFonts w:asciiTheme="minorEastAsia" w:hAnsiTheme="minorEastAsia"/>
          <w:sz w:val="24"/>
          <w:szCs w:val="24"/>
        </w:rPr>
        <w:instrText xml:space="preserve"> </w:instrText>
      </w:r>
      <w:r w:rsidR="00273D9F" w:rsidRPr="00B119AC">
        <w:rPr>
          <w:rFonts w:asciiTheme="minorEastAsia" w:hAnsiTheme="minorEastAsia"/>
          <w:sz w:val="24"/>
          <w:szCs w:val="24"/>
        </w:rPr>
        <w:fldChar w:fldCharType="separate"/>
      </w:r>
      <w:r w:rsidRPr="00B119AC">
        <w:rPr>
          <w:rFonts w:asciiTheme="minorEastAsia" w:hAnsiTheme="minorEastAsia"/>
          <w:noProof/>
          <w:sz w:val="24"/>
          <w:szCs w:val="24"/>
        </w:rPr>
        <w:t>D</w:t>
      </w:r>
      <w:r w:rsidR="00273D9F" w:rsidRPr="00B119AC">
        <w:rPr>
          <w:rFonts w:asciiTheme="minorEastAsia" w:hAnsiTheme="minorEastAsia"/>
          <w:sz w:val="24"/>
          <w:szCs w:val="24"/>
        </w:rPr>
        <w:fldChar w:fldCharType="end"/>
      </w:r>
      <w:r w:rsidRPr="00B119AC">
        <w:rPr>
          <w:rFonts w:asciiTheme="minorEastAsia" w:hAnsiTheme="minorEastAsia" w:hint="eastAsia"/>
          <w:sz w:val="24"/>
          <w:szCs w:val="24"/>
        </w:rPr>
        <w:t>、河流侵蚀的影响：</w:t>
      </w:r>
      <w:r w:rsidR="00EE32C7" w:rsidRPr="00B119AC">
        <w:rPr>
          <w:rFonts w:asciiTheme="minorEastAsia" w:hAnsiTheme="minorEastAsia" w:hint="eastAsia"/>
          <w:sz w:val="24"/>
          <w:szCs w:val="24"/>
        </w:rPr>
        <w:t>滑坡的前缘处于峨眉河的凹岸，长年累月的</w:t>
      </w:r>
      <w:r w:rsidR="00141DAD" w:rsidRPr="00B119AC">
        <w:rPr>
          <w:rFonts w:asciiTheme="minorEastAsia" w:hAnsiTheme="minorEastAsia" w:hint="eastAsia"/>
          <w:sz w:val="24"/>
          <w:szCs w:val="24"/>
        </w:rPr>
        <w:t>侧向</w:t>
      </w:r>
      <w:r w:rsidR="00EE32C7" w:rsidRPr="00B119AC">
        <w:rPr>
          <w:rFonts w:asciiTheme="minorEastAsia" w:hAnsiTheme="minorEastAsia" w:hint="eastAsia"/>
          <w:sz w:val="24"/>
          <w:szCs w:val="24"/>
        </w:rPr>
        <w:t>侵蚀作用，使滑坡前缘基岩向滑坡后缘方向后退，相当于减小了滑坡前缘的阻滑力。</w:t>
      </w:r>
    </w:p>
    <w:p w:rsidR="00EE32C7" w:rsidRPr="00B119AC" w:rsidRDefault="00273D9F" w:rsidP="00082715">
      <w:pPr>
        <w:ind w:firstLineChars="300" w:firstLine="720"/>
        <w:rPr>
          <w:rFonts w:asciiTheme="minorEastAsia" w:hAnsiTheme="minorEastAsia"/>
          <w:sz w:val="24"/>
          <w:szCs w:val="24"/>
        </w:rPr>
      </w:pPr>
      <w:r w:rsidRPr="00B119AC">
        <w:rPr>
          <w:rFonts w:asciiTheme="minorEastAsia" w:hAnsiTheme="minorEastAsia"/>
          <w:sz w:val="24"/>
          <w:szCs w:val="24"/>
        </w:rPr>
        <w:fldChar w:fldCharType="begin"/>
      </w:r>
      <w:r w:rsidR="00EE32C7" w:rsidRPr="00B119AC">
        <w:rPr>
          <w:rFonts w:asciiTheme="minorEastAsia" w:hAnsiTheme="minorEastAsia"/>
          <w:sz w:val="24"/>
          <w:szCs w:val="24"/>
        </w:rPr>
        <w:instrText xml:space="preserve"> </w:instrText>
      </w:r>
      <w:r w:rsidR="00EE32C7" w:rsidRPr="00B119AC">
        <w:rPr>
          <w:rFonts w:asciiTheme="minorEastAsia" w:hAnsiTheme="minorEastAsia" w:hint="eastAsia"/>
          <w:sz w:val="24"/>
          <w:szCs w:val="24"/>
        </w:rPr>
        <w:instrText>= 5 \* ALPHABETIC</w:instrText>
      </w:r>
      <w:r w:rsidR="00EE32C7" w:rsidRPr="00B119AC">
        <w:rPr>
          <w:rFonts w:asciiTheme="minorEastAsia" w:hAnsiTheme="minorEastAsia"/>
          <w:sz w:val="24"/>
          <w:szCs w:val="24"/>
        </w:rPr>
        <w:instrText xml:space="preserve"> </w:instrText>
      </w:r>
      <w:r w:rsidRPr="00B119AC">
        <w:rPr>
          <w:rFonts w:asciiTheme="minorEastAsia" w:hAnsiTheme="minorEastAsia"/>
          <w:sz w:val="24"/>
          <w:szCs w:val="24"/>
        </w:rPr>
        <w:fldChar w:fldCharType="separate"/>
      </w:r>
      <w:r w:rsidR="00EE32C7" w:rsidRPr="00B119AC">
        <w:rPr>
          <w:rFonts w:asciiTheme="minorEastAsia" w:hAnsiTheme="minorEastAsia"/>
          <w:noProof/>
          <w:sz w:val="24"/>
          <w:szCs w:val="24"/>
        </w:rPr>
        <w:t>E</w:t>
      </w:r>
      <w:r w:rsidRPr="00B119AC">
        <w:rPr>
          <w:rFonts w:asciiTheme="minorEastAsia" w:hAnsiTheme="minorEastAsia"/>
          <w:sz w:val="24"/>
          <w:szCs w:val="24"/>
        </w:rPr>
        <w:fldChar w:fldCharType="end"/>
      </w:r>
      <w:r w:rsidR="00EE32C7" w:rsidRPr="00B119AC">
        <w:rPr>
          <w:rFonts w:asciiTheme="minorEastAsia" w:hAnsiTheme="minorEastAsia" w:hint="eastAsia"/>
          <w:sz w:val="24"/>
          <w:szCs w:val="24"/>
        </w:rPr>
        <w:t>、地震的影响：滑坡所处地区</w:t>
      </w:r>
      <w:r w:rsidR="00141DAD" w:rsidRPr="00B119AC">
        <w:rPr>
          <w:rFonts w:asciiTheme="minorEastAsia" w:hAnsiTheme="minorEastAsia" w:hint="eastAsia"/>
          <w:sz w:val="24"/>
          <w:szCs w:val="24"/>
        </w:rPr>
        <w:t>有几条大的断层，并且滑坡临近凉水井断层，并且滑坡所处地区也在汶川大地震的影响范围内，所以滑坡可能受地震动的影响，使滑坡结构松散，降低其稳定性。</w:t>
      </w:r>
    </w:p>
    <w:p w:rsidR="00141DAD" w:rsidRPr="009D3929" w:rsidRDefault="003B4DA9" w:rsidP="00A5050B">
      <w:pPr>
        <w:pStyle w:val="2"/>
      </w:pPr>
      <w:bookmarkStart w:id="16" w:name="_Toc337711899"/>
      <w:r w:rsidRPr="009D3929">
        <w:rPr>
          <w:rFonts w:hint="eastAsia"/>
        </w:rPr>
        <w:t>3.4</w:t>
      </w:r>
      <w:r w:rsidRPr="009D3929">
        <w:rPr>
          <w:rFonts w:hint="eastAsia"/>
        </w:rPr>
        <w:t>成因机制分析</w:t>
      </w:r>
      <w:bookmarkEnd w:id="16"/>
    </w:p>
    <w:p w:rsidR="003A3048" w:rsidRPr="0062430B" w:rsidRDefault="003A3048" w:rsidP="0062430B">
      <w:pPr>
        <w:ind w:firstLineChars="200" w:firstLine="480"/>
        <w:rPr>
          <w:rFonts w:asciiTheme="minorEastAsia" w:hAnsiTheme="minorEastAsia"/>
          <w:sz w:val="24"/>
          <w:szCs w:val="24"/>
        </w:rPr>
      </w:pPr>
      <w:r w:rsidRPr="0062430B">
        <w:rPr>
          <w:rFonts w:asciiTheme="minorEastAsia" w:hAnsiTheme="minorEastAsia" w:hint="eastAsia"/>
          <w:sz w:val="24"/>
          <w:szCs w:val="24"/>
        </w:rPr>
        <w:t>由上述结构分析知，滑体主要为坡积的泥岩风化产物,结构松散,极易吸水软化,抗剪强度很低,多呈软塑状。滑动面是堆积层沿基岩表层软弱的红色泥化夹层,层间剪切对其作用形成鳞片状劈理带,给水的参与活动提供了条件,使其泥化为含水量高、重度低的弹性黏性结构分散体,成为岩体内最软弱、延伸最长的软弱带。滑坡体位于峨眉河右侧凹岸,峨眉河切蚀河岸形成了高达5m的陡岸,且采石场多年来放炮采石,使得岩体内裂隙进一步发育,为地表水的深入提供了条件。在这些因素长期的共同作用下,滑坡体产生了蠕滑,且又有切坡形成的滑坡前缘临空面及张裂隙,滑体前缘部分开始滑出并牵引后部滑动,滑坡形成。因此,唐河坝堆积层滑坡的形成机制可分析为:切坡—蠕滑—前缘滑出—牵引整体下滑型,为中型薄层牵引式堆积层滑坡。唐河坝顺层滑坡形成机制研究滑坡形成前,滑体前是一沟谷,形成滑体前缘临空面。由于基岩的倾向和倾角和斜坡相近，斜坡岩体在重力作用下沿发育的节理裂隙拉裂变形并向坡前临空方向发生蠕动变形,由后缘产生拉应力,并使潜在构造面上的剪应力集中,促进了构造结构面的贯通,一旦剪切面上的构造结构面被贯通,顺层滑坡的滑面就彻底形成并推动前缘变形,进而全面滑动。从以上分析知道,对门山顺层滑坡的机理是:侵蚀切割—追中构造结构面—蠕滑拉裂型,为中厚层推动式顺层滑坡</w:t>
      </w:r>
    </w:p>
    <w:p w:rsidR="003B4DA9" w:rsidRPr="00153A6A" w:rsidRDefault="003B4DA9" w:rsidP="003A3048">
      <w:pPr>
        <w:ind w:firstLineChars="200" w:firstLine="643"/>
        <w:rPr>
          <w:b/>
          <w:sz w:val="32"/>
          <w:szCs w:val="32"/>
        </w:rPr>
      </w:pPr>
      <w:r w:rsidRPr="00153A6A">
        <w:rPr>
          <w:rFonts w:hint="eastAsia"/>
          <w:b/>
          <w:sz w:val="32"/>
          <w:szCs w:val="32"/>
        </w:rPr>
        <w:t>3.5</w:t>
      </w:r>
      <w:r w:rsidRPr="00153A6A">
        <w:rPr>
          <w:rFonts w:hint="eastAsia"/>
          <w:b/>
          <w:sz w:val="32"/>
          <w:szCs w:val="32"/>
        </w:rPr>
        <w:t>岩土体物理力学参数</w:t>
      </w:r>
    </w:p>
    <w:p w:rsidR="008F43D7" w:rsidRDefault="008F43D7" w:rsidP="00B119AC">
      <w:pPr>
        <w:pStyle w:val="14"/>
        <w:spacing w:line="240" w:lineRule="auto"/>
        <w:ind w:left="0"/>
        <w:rPr>
          <w:rFonts w:ascii="宋体"/>
          <w:szCs w:val="21"/>
        </w:rPr>
      </w:pPr>
      <w:r>
        <w:rPr>
          <w:rFonts w:ascii="宋体" w:hAnsi="宋体" w:hint="eastAsia"/>
          <w:szCs w:val="21"/>
        </w:rPr>
        <w:t>结合现场的勘察及工程经验，堆积体的天然容重为</w:t>
      </w:r>
      <w:r>
        <w:rPr>
          <w:rFonts w:ascii="宋体" w:hAnsi="宋体"/>
          <w:szCs w:val="21"/>
        </w:rPr>
        <w:t>19kN/</w:t>
      </w:r>
      <w:r w:rsidR="00273D9F">
        <w:rPr>
          <w:rFonts w:ascii="宋体" w:hAnsi="宋体"/>
          <w:szCs w:val="21"/>
        </w:rPr>
        <w:fldChar w:fldCharType="begin"/>
      </w:r>
      <w:r>
        <w:rPr>
          <w:rFonts w:ascii="宋体" w:hAnsi="宋体"/>
          <w:szCs w:val="21"/>
        </w:rPr>
        <w:instrText xml:space="preserve"> QUOTE </w:instrText>
      </w:r>
      <w:r>
        <w:rPr>
          <w:noProof/>
        </w:rPr>
        <w:drawing>
          <wp:inline distT="0" distB="0" distL="0" distR="0">
            <wp:extent cx="209550" cy="180975"/>
            <wp:effectExtent l="19050" t="0" r="0" b="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6" cstate="print">
                      <a:clrChange>
                        <a:clrFrom>
                          <a:srgbClr val="FFFFFF"/>
                        </a:clrFrom>
                        <a:clrTo>
                          <a:srgbClr val="FFFFFF">
                            <a:alpha val="0"/>
                          </a:srgbClr>
                        </a:clrTo>
                      </a:clrChange>
                    </a:blip>
                    <a:srcRect/>
                    <a:stretch>
                      <a:fillRect/>
                    </a:stretch>
                  </pic:blipFill>
                  <pic:spPr bwMode="auto">
                    <a:xfrm>
                      <a:off x="0" y="0"/>
                      <a:ext cx="209550" cy="180975"/>
                    </a:xfrm>
                    <a:prstGeom prst="rect">
                      <a:avLst/>
                    </a:prstGeom>
                    <a:noFill/>
                    <a:ln w="9525">
                      <a:noFill/>
                      <a:miter lim="800000"/>
                      <a:headEnd/>
                      <a:tailEnd/>
                    </a:ln>
                  </pic:spPr>
                </pic:pic>
              </a:graphicData>
            </a:graphic>
          </wp:inline>
        </w:drawing>
      </w:r>
      <w:r>
        <w:rPr>
          <w:rFonts w:ascii="宋体" w:hAnsi="宋体"/>
          <w:szCs w:val="21"/>
        </w:rPr>
        <w:instrText xml:space="preserve"> </w:instrText>
      </w:r>
      <w:r w:rsidR="00273D9F">
        <w:rPr>
          <w:rFonts w:ascii="宋体" w:hAnsi="宋体"/>
          <w:szCs w:val="21"/>
        </w:rPr>
        <w:fldChar w:fldCharType="separate"/>
      </w:r>
      <w:r>
        <w:rPr>
          <w:noProof/>
        </w:rPr>
        <w:drawing>
          <wp:inline distT="0" distB="0" distL="0" distR="0">
            <wp:extent cx="209550" cy="180975"/>
            <wp:effectExtent l="19050" t="0" r="0" b="0"/>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6" cstate="print">
                      <a:clrChange>
                        <a:clrFrom>
                          <a:srgbClr val="FFFFFF"/>
                        </a:clrFrom>
                        <a:clrTo>
                          <a:srgbClr val="FFFFFF">
                            <a:alpha val="0"/>
                          </a:srgbClr>
                        </a:clrTo>
                      </a:clrChange>
                    </a:blip>
                    <a:srcRect/>
                    <a:stretch>
                      <a:fillRect/>
                    </a:stretch>
                  </pic:blipFill>
                  <pic:spPr bwMode="auto">
                    <a:xfrm>
                      <a:off x="0" y="0"/>
                      <a:ext cx="209550" cy="180975"/>
                    </a:xfrm>
                    <a:prstGeom prst="rect">
                      <a:avLst/>
                    </a:prstGeom>
                    <a:noFill/>
                    <a:ln w="9525">
                      <a:noFill/>
                      <a:miter lim="800000"/>
                      <a:headEnd/>
                      <a:tailEnd/>
                    </a:ln>
                  </pic:spPr>
                </pic:pic>
              </a:graphicData>
            </a:graphic>
          </wp:inline>
        </w:drawing>
      </w:r>
      <w:r w:rsidR="00273D9F">
        <w:rPr>
          <w:rFonts w:ascii="宋体" w:hAnsi="宋体"/>
          <w:szCs w:val="21"/>
        </w:rPr>
        <w:fldChar w:fldCharType="end"/>
      </w:r>
      <w:r>
        <w:rPr>
          <w:rFonts w:ascii="宋体" w:hAnsi="宋体" w:hint="eastAsia"/>
          <w:szCs w:val="21"/>
        </w:rPr>
        <w:t>。</w:t>
      </w:r>
    </w:p>
    <w:p w:rsidR="008F43D7" w:rsidRDefault="008F43D7" w:rsidP="00B119AC">
      <w:pPr>
        <w:ind w:firstLineChars="194" w:firstLine="407"/>
      </w:pPr>
      <w:r>
        <w:rPr>
          <w:rFonts w:hint="eastAsia"/>
        </w:rPr>
        <w:t>对测区出露各地层具代表性的岩土体进行了现场回弹试验，并取样进行了室内点荷载试验，通过计算得到了各地层相应代表性岩土体的物理力学参数。我们大组负责对沙溪庙组岩层岩土体物理力学性质的测验，各岩土体力学指标见表</w:t>
      </w:r>
      <w:r>
        <w:t>4-2</w:t>
      </w:r>
      <w:r>
        <w:rPr>
          <w:rFonts w:hint="eastAsia"/>
        </w:rPr>
        <w:t>。</w:t>
      </w:r>
    </w:p>
    <w:p w:rsidR="008F43D7" w:rsidRDefault="008F43D7" w:rsidP="00B119AC">
      <w:pPr>
        <w:ind w:firstLine="200"/>
      </w:pPr>
    </w:p>
    <w:p w:rsidR="008F43D7" w:rsidRDefault="008F43D7" w:rsidP="008F43D7">
      <w:pPr>
        <w:ind w:firstLine="420"/>
      </w:pPr>
    </w:p>
    <w:p w:rsidR="008F43D7" w:rsidRDefault="008F43D7" w:rsidP="008F43D7">
      <w:pPr>
        <w:ind w:firstLine="420"/>
      </w:pPr>
    </w:p>
    <w:p w:rsidR="008F43D7" w:rsidRDefault="008F43D7" w:rsidP="008F43D7">
      <w:pPr>
        <w:ind w:firstLine="420"/>
      </w:pPr>
    </w:p>
    <w:p w:rsidR="008F43D7" w:rsidRDefault="008F43D7" w:rsidP="008F43D7">
      <w:pPr>
        <w:pStyle w:val="4"/>
        <w:jc w:val="center"/>
        <w:rPr>
          <w:sz w:val="21"/>
          <w:szCs w:val="21"/>
        </w:rPr>
      </w:pPr>
      <w:r>
        <w:rPr>
          <w:rFonts w:hint="eastAsia"/>
          <w:sz w:val="21"/>
          <w:szCs w:val="21"/>
        </w:rPr>
        <w:t>表</w:t>
      </w:r>
      <w:r>
        <w:rPr>
          <w:sz w:val="21"/>
          <w:szCs w:val="21"/>
        </w:rPr>
        <w:t>4-2</w:t>
      </w:r>
      <w:r>
        <w:rPr>
          <w:rFonts w:hint="eastAsia"/>
          <w:sz w:val="21"/>
          <w:szCs w:val="21"/>
        </w:rPr>
        <w:t>：黄湾地区岩石力学指标统计表</w:t>
      </w:r>
    </w:p>
    <w:tbl>
      <w:tblPr>
        <w:tblW w:w="0" w:type="auto"/>
        <w:jc w:val="center"/>
        <w:tblLayout w:type="fixed"/>
        <w:tblLook w:val="0000"/>
      </w:tblPr>
      <w:tblGrid>
        <w:gridCol w:w="1047"/>
        <w:gridCol w:w="983"/>
        <w:gridCol w:w="1623"/>
        <w:gridCol w:w="1623"/>
        <w:gridCol w:w="1623"/>
        <w:gridCol w:w="1623"/>
      </w:tblGrid>
      <w:tr w:rsidR="008F43D7" w:rsidTr="00082715">
        <w:trPr>
          <w:trHeight w:val="375"/>
          <w:jc w:val="center"/>
        </w:trPr>
        <w:tc>
          <w:tcPr>
            <w:tcW w:w="1047" w:type="dxa"/>
            <w:vMerge w:val="restart"/>
            <w:tcBorders>
              <w:top w:val="single" w:sz="4" w:space="0" w:color="auto"/>
              <w:left w:val="single" w:sz="4" w:space="0" w:color="auto"/>
              <w:bottom w:val="single" w:sz="4" w:space="0" w:color="000000"/>
              <w:right w:val="single" w:sz="4" w:space="0" w:color="auto"/>
            </w:tcBorders>
            <w:vAlign w:val="center"/>
          </w:tcPr>
          <w:p w:rsidR="008F43D7" w:rsidRDefault="008F43D7" w:rsidP="00082715">
            <w:pPr>
              <w:rPr>
                <w:rFonts w:ascii="宋体" w:cs="宋体"/>
                <w:color w:val="000000"/>
                <w:kern w:val="0"/>
                <w:szCs w:val="21"/>
              </w:rPr>
            </w:pPr>
            <w:r>
              <w:rPr>
                <w:rFonts w:ascii="宋体" w:hAnsi="宋体" w:cs="宋体" w:hint="eastAsia"/>
                <w:color w:val="000000"/>
                <w:kern w:val="0"/>
                <w:szCs w:val="21"/>
              </w:rPr>
              <w:t>地层</w:t>
            </w:r>
          </w:p>
        </w:tc>
        <w:tc>
          <w:tcPr>
            <w:tcW w:w="983" w:type="dxa"/>
            <w:vMerge w:val="restart"/>
            <w:tcBorders>
              <w:top w:val="single" w:sz="4" w:space="0" w:color="auto"/>
              <w:left w:val="single" w:sz="4" w:space="0" w:color="auto"/>
              <w:bottom w:val="single" w:sz="4" w:space="0" w:color="000000"/>
              <w:right w:val="single" w:sz="4" w:space="0" w:color="auto"/>
            </w:tcBorders>
            <w:vAlign w:val="center"/>
          </w:tcPr>
          <w:p w:rsidR="008F43D7" w:rsidRDefault="008F43D7" w:rsidP="00082715">
            <w:pPr>
              <w:jc w:val="center"/>
              <w:rPr>
                <w:rFonts w:ascii="宋体" w:cs="宋体"/>
                <w:color w:val="000000"/>
                <w:kern w:val="0"/>
                <w:sz w:val="22"/>
              </w:rPr>
            </w:pPr>
            <w:r>
              <w:rPr>
                <w:rFonts w:ascii="宋体" w:hAnsi="宋体" w:cs="宋体" w:hint="eastAsia"/>
                <w:color w:val="000000"/>
                <w:kern w:val="0"/>
                <w:sz w:val="22"/>
              </w:rPr>
              <w:t>岩性</w:t>
            </w:r>
          </w:p>
        </w:tc>
        <w:tc>
          <w:tcPr>
            <w:tcW w:w="6492" w:type="dxa"/>
            <w:gridSpan w:val="4"/>
            <w:tcBorders>
              <w:top w:val="single" w:sz="4" w:space="0" w:color="auto"/>
              <w:left w:val="nil"/>
              <w:bottom w:val="single" w:sz="4" w:space="0" w:color="auto"/>
              <w:right w:val="single" w:sz="4" w:space="0" w:color="auto"/>
            </w:tcBorders>
            <w:vAlign w:val="center"/>
          </w:tcPr>
          <w:p w:rsidR="008F43D7" w:rsidRDefault="008F43D7" w:rsidP="00082715">
            <w:pPr>
              <w:jc w:val="center"/>
              <w:rPr>
                <w:rFonts w:ascii="宋体" w:cs="宋体"/>
                <w:color w:val="000000"/>
                <w:kern w:val="0"/>
                <w:sz w:val="18"/>
                <w:szCs w:val="18"/>
              </w:rPr>
            </w:pPr>
            <w:r>
              <w:rPr>
                <w:rFonts w:ascii="宋体" w:hAnsi="宋体" w:cs="宋体" w:hint="eastAsia"/>
                <w:color w:val="000000"/>
                <w:kern w:val="0"/>
                <w:sz w:val="18"/>
                <w:szCs w:val="18"/>
              </w:rPr>
              <w:t>计算方法</w:t>
            </w:r>
          </w:p>
        </w:tc>
      </w:tr>
      <w:tr w:rsidR="008F43D7" w:rsidTr="00082715">
        <w:trPr>
          <w:trHeight w:val="450"/>
          <w:jc w:val="center"/>
        </w:trPr>
        <w:tc>
          <w:tcPr>
            <w:tcW w:w="1047" w:type="dxa"/>
            <w:vMerge/>
            <w:tcBorders>
              <w:top w:val="single" w:sz="4" w:space="0" w:color="auto"/>
              <w:left w:val="single" w:sz="4" w:space="0" w:color="auto"/>
              <w:bottom w:val="single" w:sz="4" w:space="0" w:color="000000"/>
              <w:right w:val="single" w:sz="4" w:space="0" w:color="auto"/>
            </w:tcBorders>
            <w:vAlign w:val="center"/>
          </w:tcPr>
          <w:p w:rsidR="008F43D7" w:rsidRDefault="008F43D7" w:rsidP="00082715">
            <w:pPr>
              <w:jc w:val="center"/>
              <w:rPr>
                <w:rFonts w:ascii="宋体" w:cs="宋体"/>
                <w:color w:val="000000"/>
                <w:kern w:val="0"/>
                <w:szCs w:val="21"/>
              </w:rPr>
            </w:pPr>
          </w:p>
        </w:tc>
        <w:tc>
          <w:tcPr>
            <w:tcW w:w="983" w:type="dxa"/>
            <w:vMerge/>
            <w:tcBorders>
              <w:top w:val="single" w:sz="4" w:space="0" w:color="auto"/>
              <w:left w:val="single" w:sz="4" w:space="0" w:color="auto"/>
              <w:bottom w:val="single" w:sz="4" w:space="0" w:color="000000"/>
              <w:right w:val="single" w:sz="4" w:space="0" w:color="auto"/>
            </w:tcBorders>
            <w:vAlign w:val="center"/>
          </w:tcPr>
          <w:p w:rsidR="008F43D7" w:rsidRDefault="008F43D7" w:rsidP="00082715">
            <w:pPr>
              <w:jc w:val="center"/>
              <w:rPr>
                <w:rFonts w:ascii="宋体" w:cs="宋体"/>
                <w:color w:val="000000"/>
                <w:kern w:val="0"/>
                <w:sz w:val="22"/>
              </w:rPr>
            </w:pPr>
          </w:p>
        </w:tc>
        <w:tc>
          <w:tcPr>
            <w:tcW w:w="3246" w:type="dxa"/>
            <w:gridSpan w:val="2"/>
            <w:tcBorders>
              <w:top w:val="single" w:sz="4" w:space="0" w:color="auto"/>
              <w:left w:val="nil"/>
              <w:bottom w:val="single" w:sz="4" w:space="0" w:color="auto"/>
              <w:right w:val="single" w:sz="4" w:space="0" w:color="auto"/>
            </w:tcBorders>
            <w:vAlign w:val="center"/>
          </w:tcPr>
          <w:p w:rsidR="008F43D7" w:rsidRDefault="008F43D7" w:rsidP="00082715">
            <w:pPr>
              <w:jc w:val="center"/>
              <w:rPr>
                <w:rFonts w:ascii="宋体" w:cs="宋体"/>
                <w:color w:val="000000"/>
                <w:kern w:val="0"/>
                <w:sz w:val="22"/>
              </w:rPr>
            </w:pPr>
            <w:r>
              <w:rPr>
                <w:rFonts w:ascii="宋体" w:hAnsi="宋体" w:cs="宋体"/>
                <w:color w:val="000000"/>
                <w:kern w:val="0"/>
                <w:sz w:val="22"/>
              </w:rPr>
              <w:t>Is</w:t>
            </w:r>
            <w:r>
              <w:rPr>
                <w:rFonts w:ascii="宋体" w:hAnsi="宋体" w:cs="宋体" w:hint="eastAsia"/>
                <w:color w:val="000000"/>
                <w:kern w:val="0"/>
                <w:sz w:val="22"/>
              </w:rPr>
              <w:t>法</w:t>
            </w:r>
          </w:p>
        </w:tc>
        <w:tc>
          <w:tcPr>
            <w:tcW w:w="3246" w:type="dxa"/>
            <w:gridSpan w:val="2"/>
            <w:tcBorders>
              <w:top w:val="single" w:sz="4" w:space="0" w:color="auto"/>
              <w:left w:val="nil"/>
              <w:bottom w:val="single" w:sz="4" w:space="0" w:color="auto"/>
              <w:right w:val="single" w:sz="4" w:space="0" w:color="auto"/>
            </w:tcBorders>
            <w:vAlign w:val="center"/>
          </w:tcPr>
          <w:p w:rsidR="008F43D7" w:rsidRDefault="008F43D7" w:rsidP="00082715">
            <w:pPr>
              <w:jc w:val="center"/>
              <w:rPr>
                <w:rFonts w:ascii="宋体" w:cs="宋体"/>
                <w:color w:val="000000"/>
                <w:kern w:val="0"/>
                <w:sz w:val="22"/>
              </w:rPr>
            </w:pPr>
            <w:r>
              <w:rPr>
                <w:rFonts w:ascii="宋体" w:hAnsi="宋体" w:cs="宋体"/>
                <w:color w:val="000000"/>
                <w:kern w:val="0"/>
                <w:sz w:val="22"/>
              </w:rPr>
              <w:t>PLS</w:t>
            </w:r>
            <w:r>
              <w:rPr>
                <w:rFonts w:ascii="宋体" w:hAnsi="宋体" w:cs="宋体" w:hint="eastAsia"/>
                <w:color w:val="000000"/>
                <w:kern w:val="0"/>
                <w:sz w:val="22"/>
              </w:rPr>
              <w:t>法</w:t>
            </w:r>
          </w:p>
        </w:tc>
      </w:tr>
      <w:tr w:rsidR="008F43D7" w:rsidTr="00082715">
        <w:trPr>
          <w:trHeight w:val="735"/>
          <w:jc w:val="center"/>
        </w:trPr>
        <w:tc>
          <w:tcPr>
            <w:tcW w:w="1047" w:type="dxa"/>
            <w:vMerge/>
            <w:tcBorders>
              <w:top w:val="single" w:sz="4" w:space="0" w:color="auto"/>
              <w:left w:val="single" w:sz="4" w:space="0" w:color="auto"/>
              <w:bottom w:val="single" w:sz="4" w:space="0" w:color="000000"/>
              <w:right w:val="single" w:sz="4" w:space="0" w:color="auto"/>
            </w:tcBorders>
            <w:vAlign w:val="center"/>
          </w:tcPr>
          <w:p w:rsidR="008F43D7" w:rsidRDefault="008F43D7" w:rsidP="00082715">
            <w:pPr>
              <w:jc w:val="center"/>
              <w:rPr>
                <w:rFonts w:ascii="宋体" w:cs="宋体"/>
                <w:color w:val="000000"/>
                <w:kern w:val="0"/>
                <w:szCs w:val="21"/>
              </w:rPr>
            </w:pPr>
          </w:p>
        </w:tc>
        <w:tc>
          <w:tcPr>
            <w:tcW w:w="983" w:type="dxa"/>
            <w:vMerge/>
            <w:tcBorders>
              <w:top w:val="single" w:sz="4" w:space="0" w:color="auto"/>
              <w:left w:val="single" w:sz="4" w:space="0" w:color="auto"/>
              <w:bottom w:val="single" w:sz="4" w:space="0" w:color="000000"/>
              <w:right w:val="single" w:sz="4" w:space="0" w:color="auto"/>
            </w:tcBorders>
            <w:vAlign w:val="center"/>
          </w:tcPr>
          <w:p w:rsidR="008F43D7" w:rsidRDefault="008F43D7" w:rsidP="00082715">
            <w:pPr>
              <w:jc w:val="center"/>
              <w:rPr>
                <w:rFonts w:ascii="宋体" w:cs="宋体"/>
                <w:color w:val="000000"/>
                <w:kern w:val="0"/>
                <w:sz w:val="22"/>
              </w:rPr>
            </w:pPr>
          </w:p>
        </w:tc>
        <w:tc>
          <w:tcPr>
            <w:tcW w:w="1623" w:type="dxa"/>
            <w:tcBorders>
              <w:top w:val="nil"/>
              <w:left w:val="nil"/>
              <w:bottom w:val="single" w:sz="4" w:space="0" w:color="auto"/>
              <w:right w:val="single" w:sz="4" w:space="0" w:color="auto"/>
            </w:tcBorders>
            <w:vAlign w:val="center"/>
          </w:tcPr>
          <w:p w:rsidR="008F43D7" w:rsidRDefault="008F43D7" w:rsidP="00082715">
            <w:pPr>
              <w:jc w:val="center"/>
              <w:rPr>
                <w:rFonts w:ascii="宋体" w:cs="宋体"/>
                <w:color w:val="000000"/>
                <w:kern w:val="0"/>
                <w:sz w:val="22"/>
              </w:rPr>
            </w:pPr>
            <w:r>
              <w:rPr>
                <w:rFonts w:ascii="宋体" w:hAnsi="宋体" w:cs="宋体" w:hint="eastAsia"/>
                <w:color w:val="000000"/>
                <w:kern w:val="0"/>
                <w:sz w:val="22"/>
              </w:rPr>
              <w:t>单轴抗压强度σ</w:t>
            </w:r>
            <w:r>
              <w:rPr>
                <w:rFonts w:ascii="宋体" w:hAnsi="宋体" w:cs="宋体"/>
                <w:color w:val="000000"/>
                <w:kern w:val="0"/>
                <w:sz w:val="22"/>
              </w:rPr>
              <w:t>c</w:t>
            </w:r>
            <w:r>
              <w:rPr>
                <w:rFonts w:ascii="宋体" w:hAnsi="宋体" w:cs="宋体" w:hint="eastAsia"/>
                <w:color w:val="000000"/>
                <w:kern w:val="0"/>
                <w:sz w:val="22"/>
              </w:rPr>
              <w:t>（</w:t>
            </w:r>
            <w:r>
              <w:rPr>
                <w:rFonts w:ascii="宋体" w:hAnsi="宋体" w:cs="宋体"/>
                <w:color w:val="000000"/>
                <w:kern w:val="0"/>
                <w:sz w:val="22"/>
              </w:rPr>
              <w:t>Mpa</w:t>
            </w:r>
            <w:r>
              <w:rPr>
                <w:rFonts w:ascii="宋体" w:hAnsi="宋体" w:cs="宋体" w:hint="eastAsia"/>
                <w:color w:val="000000"/>
                <w:kern w:val="0"/>
                <w:sz w:val="22"/>
              </w:rPr>
              <w:t>）</w:t>
            </w:r>
          </w:p>
        </w:tc>
        <w:tc>
          <w:tcPr>
            <w:tcW w:w="1623" w:type="dxa"/>
            <w:tcBorders>
              <w:top w:val="nil"/>
              <w:left w:val="nil"/>
              <w:bottom w:val="single" w:sz="4" w:space="0" w:color="auto"/>
              <w:right w:val="single" w:sz="4" w:space="0" w:color="auto"/>
            </w:tcBorders>
            <w:vAlign w:val="center"/>
          </w:tcPr>
          <w:p w:rsidR="008F43D7" w:rsidRDefault="008F43D7" w:rsidP="00082715">
            <w:pPr>
              <w:jc w:val="center"/>
              <w:rPr>
                <w:rFonts w:ascii="宋体" w:cs="宋体"/>
                <w:color w:val="000000"/>
                <w:kern w:val="0"/>
                <w:sz w:val="22"/>
              </w:rPr>
            </w:pPr>
            <w:r>
              <w:rPr>
                <w:rFonts w:ascii="宋体" w:hAnsi="宋体" w:cs="宋体" w:hint="eastAsia"/>
                <w:color w:val="000000"/>
                <w:kern w:val="0"/>
                <w:sz w:val="22"/>
              </w:rPr>
              <w:t>单轴抗拉强度σ</w:t>
            </w:r>
            <w:r>
              <w:rPr>
                <w:rFonts w:ascii="宋体" w:hAnsi="宋体" w:cs="宋体"/>
                <w:color w:val="000000"/>
                <w:kern w:val="0"/>
                <w:sz w:val="22"/>
              </w:rPr>
              <w:t>t</w:t>
            </w:r>
            <w:r>
              <w:rPr>
                <w:rFonts w:ascii="宋体" w:hAnsi="宋体" w:cs="宋体" w:hint="eastAsia"/>
                <w:color w:val="000000"/>
                <w:kern w:val="0"/>
                <w:sz w:val="22"/>
              </w:rPr>
              <w:t>（</w:t>
            </w:r>
            <w:r>
              <w:rPr>
                <w:rFonts w:ascii="宋体" w:hAnsi="宋体" w:cs="宋体"/>
                <w:color w:val="000000"/>
                <w:kern w:val="0"/>
                <w:sz w:val="22"/>
              </w:rPr>
              <w:t>Mpa</w:t>
            </w:r>
            <w:r>
              <w:rPr>
                <w:rFonts w:ascii="宋体" w:hAnsi="宋体" w:cs="宋体" w:hint="eastAsia"/>
                <w:color w:val="000000"/>
                <w:kern w:val="0"/>
                <w:sz w:val="22"/>
              </w:rPr>
              <w:t>）</w:t>
            </w:r>
          </w:p>
        </w:tc>
        <w:tc>
          <w:tcPr>
            <w:tcW w:w="1623" w:type="dxa"/>
            <w:tcBorders>
              <w:top w:val="nil"/>
              <w:left w:val="nil"/>
              <w:bottom w:val="single" w:sz="4" w:space="0" w:color="auto"/>
              <w:right w:val="single" w:sz="4" w:space="0" w:color="auto"/>
            </w:tcBorders>
            <w:vAlign w:val="center"/>
          </w:tcPr>
          <w:p w:rsidR="008F43D7" w:rsidRDefault="008F43D7" w:rsidP="00082715">
            <w:pPr>
              <w:jc w:val="center"/>
              <w:rPr>
                <w:rFonts w:ascii="宋体" w:cs="宋体"/>
                <w:color w:val="000000"/>
                <w:kern w:val="0"/>
                <w:sz w:val="22"/>
              </w:rPr>
            </w:pPr>
            <w:r>
              <w:rPr>
                <w:rFonts w:ascii="宋体" w:hAnsi="宋体" w:cs="宋体" w:hint="eastAsia"/>
                <w:color w:val="000000"/>
                <w:kern w:val="0"/>
                <w:sz w:val="22"/>
              </w:rPr>
              <w:t>单轴抗压强度σ</w:t>
            </w:r>
            <w:r>
              <w:rPr>
                <w:rFonts w:ascii="宋体" w:hAnsi="宋体" w:cs="宋体"/>
                <w:color w:val="000000"/>
                <w:kern w:val="0"/>
                <w:sz w:val="22"/>
              </w:rPr>
              <w:t>c</w:t>
            </w:r>
            <w:r>
              <w:rPr>
                <w:rFonts w:ascii="宋体" w:hAnsi="宋体" w:cs="宋体" w:hint="eastAsia"/>
                <w:color w:val="000000"/>
                <w:kern w:val="0"/>
                <w:sz w:val="22"/>
              </w:rPr>
              <w:t>（</w:t>
            </w:r>
            <w:r>
              <w:rPr>
                <w:rFonts w:ascii="宋体" w:hAnsi="宋体" w:cs="宋体"/>
                <w:color w:val="000000"/>
                <w:kern w:val="0"/>
                <w:sz w:val="22"/>
              </w:rPr>
              <w:t>Mpa</w:t>
            </w:r>
            <w:r>
              <w:rPr>
                <w:rFonts w:ascii="宋体" w:hAnsi="宋体" w:cs="宋体" w:hint="eastAsia"/>
                <w:color w:val="000000"/>
                <w:kern w:val="0"/>
                <w:sz w:val="22"/>
              </w:rPr>
              <w:t>）</w:t>
            </w:r>
          </w:p>
        </w:tc>
        <w:tc>
          <w:tcPr>
            <w:tcW w:w="1623" w:type="dxa"/>
            <w:tcBorders>
              <w:top w:val="nil"/>
              <w:left w:val="nil"/>
              <w:bottom w:val="single" w:sz="4" w:space="0" w:color="auto"/>
              <w:right w:val="single" w:sz="4" w:space="0" w:color="auto"/>
            </w:tcBorders>
            <w:vAlign w:val="center"/>
          </w:tcPr>
          <w:p w:rsidR="008F43D7" w:rsidRDefault="008F43D7" w:rsidP="00082715">
            <w:pPr>
              <w:jc w:val="center"/>
              <w:rPr>
                <w:rFonts w:ascii="宋体" w:cs="宋体"/>
                <w:color w:val="000000"/>
                <w:kern w:val="0"/>
                <w:sz w:val="22"/>
              </w:rPr>
            </w:pPr>
            <w:r>
              <w:rPr>
                <w:rFonts w:ascii="宋体" w:hAnsi="宋体" w:cs="宋体" w:hint="eastAsia"/>
                <w:color w:val="000000"/>
                <w:kern w:val="0"/>
                <w:sz w:val="22"/>
              </w:rPr>
              <w:t>单轴抗拉强度σ</w:t>
            </w:r>
            <w:r>
              <w:rPr>
                <w:rFonts w:ascii="宋体" w:hAnsi="宋体" w:cs="宋体"/>
                <w:color w:val="000000"/>
                <w:kern w:val="0"/>
                <w:sz w:val="22"/>
              </w:rPr>
              <w:t>t</w:t>
            </w:r>
            <w:r>
              <w:rPr>
                <w:rFonts w:ascii="宋体" w:hAnsi="宋体" w:cs="宋体" w:hint="eastAsia"/>
                <w:color w:val="000000"/>
                <w:kern w:val="0"/>
                <w:sz w:val="22"/>
              </w:rPr>
              <w:t>（</w:t>
            </w:r>
            <w:r>
              <w:rPr>
                <w:rFonts w:ascii="宋体" w:hAnsi="宋体" w:cs="宋体"/>
                <w:color w:val="000000"/>
                <w:kern w:val="0"/>
                <w:sz w:val="22"/>
              </w:rPr>
              <w:t>Mpa</w:t>
            </w:r>
            <w:r>
              <w:rPr>
                <w:rFonts w:ascii="宋体" w:hAnsi="宋体" w:cs="宋体" w:hint="eastAsia"/>
                <w:color w:val="000000"/>
                <w:kern w:val="0"/>
                <w:sz w:val="22"/>
              </w:rPr>
              <w:t>）</w:t>
            </w:r>
          </w:p>
        </w:tc>
      </w:tr>
      <w:tr w:rsidR="008F43D7" w:rsidTr="00082715">
        <w:trPr>
          <w:trHeight w:val="420"/>
          <w:jc w:val="center"/>
        </w:trPr>
        <w:tc>
          <w:tcPr>
            <w:tcW w:w="1047" w:type="dxa"/>
            <w:vMerge w:val="restart"/>
            <w:tcBorders>
              <w:top w:val="nil"/>
              <w:left w:val="single" w:sz="4" w:space="0" w:color="auto"/>
              <w:bottom w:val="single" w:sz="4" w:space="0" w:color="auto"/>
              <w:right w:val="single" w:sz="4" w:space="0" w:color="auto"/>
            </w:tcBorders>
            <w:vAlign w:val="center"/>
          </w:tcPr>
          <w:p w:rsidR="008F43D7" w:rsidRDefault="008F43D7" w:rsidP="00082715">
            <w:pPr>
              <w:jc w:val="center"/>
              <w:rPr>
                <w:rFonts w:ascii="宋体" w:cs="宋体"/>
                <w:color w:val="000000"/>
                <w:kern w:val="0"/>
                <w:sz w:val="22"/>
              </w:rPr>
            </w:pPr>
            <w:r>
              <w:rPr>
                <w:rFonts w:ascii="宋体" w:hAnsi="宋体" w:cs="宋体" w:hint="eastAsia"/>
                <w:color w:val="000000"/>
                <w:kern w:val="0"/>
                <w:sz w:val="22"/>
              </w:rPr>
              <w:lastRenderedPageBreak/>
              <w:t>沙溪庙组</w:t>
            </w:r>
          </w:p>
        </w:tc>
        <w:tc>
          <w:tcPr>
            <w:tcW w:w="983" w:type="dxa"/>
            <w:tcBorders>
              <w:top w:val="nil"/>
              <w:left w:val="nil"/>
              <w:bottom w:val="single" w:sz="4" w:space="0" w:color="auto"/>
              <w:right w:val="single" w:sz="4" w:space="0" w:color="auto"/>
            </w:tcBorders>
            <w:vAlign w:val="center"/>
          </w:tcPr>
          <w:p w:rsidR="008F43D7" w:rsidRDefault="008F43D7" w:rsidP="00082715">
            <w:pPr>
              <w:jc w:val="center"/>
              <w:rPr>
                <w:rFonts w:ascii="宋体" w:cs="宋体"/>
                <w:color w:val="000000"/>
                <w:kern w:val="0"/>
                <w:sz w:val="22"/>
              </w:rPr>
            </w:pPr>
            <w:r>
              <w:rPr>
                <w:rFonts w:ascii="宋体" w:hAnsi="宋体" w:cs="宋体" w:hint="eastAsia"/>
                <w:color w:val="000000"/>
                <w:kern w:val="0"/>
                <w:sz w:val="22"/>
              </w:rPr>
              <w:t>青灰色砂岩</w:t>
            </w:r>
          </w:p>
        </w:tc>
        <w:tc>
          <w:tcPr>
            <w:tcW w:w="1623" w:type="dxa"/>
            <w:tcBorders>
              <w:top w:val="nil"/>
              <w:left w:val="nil"/>
              <w:bottom w:val="single" w:sz="4" w:space="0" w:color="auto"/>
              <w:right w:val="single" w:sz="4" w:space="0" w:color="auto"/>
            </w:tcBorders>
            <w:vAlign w:val="center"/>
          </w:tcPr>
          <w:p w:rsidR="008F43D7" w:rsidRDefault="008F43D7" w:rsidP="00082715">
            <w:pPr>
              <w:jc w:val="center"/>
              <w:rPr>
                <w:rFonts w:ascii="宋体" w:cs="宋体"/>
                <w:color w:val="000000"/>
                <w:kern w:val="0"/>
                <w:sz w:val="22"/>
              </w:rPr>
            </w:pPr>
            <w:r>
              <w:rPr>
                <w:rFonts w:ascii="宋体" w:hAnsi="宋体" w:cs="宋体"/>
                <w:color w:val="000000"/>
                <w:kern w:val="0"/>
                <w:sz w:val="22"/>
              </w:rPr>
              <w:t>20.88</w:t>
            </w:r>
          </w:p>
        </w:tc>
        <w:tc>
          <w:tcPr>
            <w:tcW w:w="1623" w:type="dxa"/>
            <w:tcBorders>
              <w:top w:val="nil"/>
              <w:left w:val="nil"/>
              <w:bottom w:val="single" w:sz="4" w:space="0" w:color="auto"/>
              <w:right w:val="single" w:sz="4" w:space="0" w:color="auto"/>
            </w:tcBorders>
            <w:vAlign w:val="center"/>
          </w:tcPr>
          <w:p w:rsidR="008F43D7" w:rsidRDefault="008F43D7" w:rsidP="00082715">
            <w:pPr>
              <w:jc w:val="center"/>
              <w:rPr>
                <w:rFonts w:ascii="宋体" w:cs="宋体"/>
                <w:color w:val="000000"/>
                <w:kern w:val="0"/>
                <w:sz w:val="22"/>
              </w:rPr>
            </w:pPr>
            <w:r>
              <w:rPr>
                <w:rFonts w:ascii="宋体" w:hAnsi="宋体" w:cs="宋体"/>
                <w:color w:val="000000"/>
                <w:kern w:val="0"/>
                <w:sz w:val="22"/>
              </w:rPr>
              <w:t>2.04</w:t>
            </w:r>
          </w:p>
        </w:tc>
        <w:tc>
          <w:tcPr>
            <w:tcW w:w="1623" w:type="dxa"/>
            <w:tcBorders>
              <w:top w:val="nil"/>
              <w:left w:val="nil"/>
              <w:bottom w:val="single" w:sz="4" w:space="0" w:color="auto"/>
              <w:right w:val="single" w:sz="4" w:space="0" w:color="auto"/>
            </w:tcBorders>
            <w:vAlign w:val="center"/>
          </w:tcPr>
          <w:p w:rsidR="008F43D7" w:rsidRDefault="008F43D7" w:rsidP="00082715">
            <w:pPr>
              <w:jc w:val="center"/>
              <w:rPr>
                <w:rFonts w:ascii="宋体" w:cs="宋体"/>
                <w:color w:val="000000"/>
                <w:kern w:val="0"/>
                <w:sz w:val="22"/>
              </w:rPr>
            </w:pPr>
            <w:r>
              <w:rPr>
                <w:rFonts w:ascii="宋体" w:hAnsi="宋体" w:cs="宋体"/>
                <w:color w:val="000000"/>
                <w:kern w:val="0"/>
                <w:sz w:val="22"/>
              </w:rPr>
              <w:t>48.89</w:t>
            </w:r>
          </w:p>
        </w:tc>
        <w:tc>
          <w:tcPr>
            <w:tcW w:w="1623" w:type="dxa"/>
            <w:tcBorders>
              <w:top w:val="nil"/>
              <w:left w:val="nil"/>
              <w:bottom w:val="single" w:sz="4" w:space="0" w:color="auto"/>
              <w:right w:val="single" w:sz="4" w:space="0" w:color="auto"/>
            </w:tcBorders>
            <w:vAlign w:val="center"/>
          </w:tcPr>
          <w:p w:rsidR="008F43D7" w:rsidRDefault="008F43D7" w:rsidP="00082715">
            <w:pPr>
              <w:jc w:val="center"/>
              <w:rPr>
                <w:rFonts w:ascii="宋体" w:cs="宋体"/>
                <w:color w:val="000000"/>
                <w:kern w:val="0"/>
                <w:sz w:val="22"/>
              </w:rPr>
            </w:pPr>
            <w:r>
              <w:rPr>
                <w:rFonts w:ascii="宋体" w:hAnsi="宋体" w:cs="宋体"/>
                <w:color w:val="000000"/>
                <w:kern w:val="0"/>
                <w:sz w:val="22"/>
              </w:rPr>
              <w:t>5.26</w:t>
            </w:r>
          </w:p>
        </w:tc>
      </w:tr>
      <w:tr w:rsidR="008F43D7" w:rsidTr="00082715">
        <w:trPr>
          <w:trHeight w:val="330"/>
          <w:jc w:val="center"/>
        </w:trPr>
        <w:tc>
          <w:tcPr>
            <w:tcW w:w="1047" w:type="dxa"/>
            <w:vMerge/>
            <w:tcBorders>
              <w:top w:val="nil"/>
              <w:left w:val="single" w:sz="4" w:space="0" w:color="auto"/>
              <w:bottom w:val="single" w:sz="4" w:space="0" w:color="auto"/>
              <w:right w:val="single" w:sz="4" w:space="0" w:color="auto"/>
            </w:tcBorders>
            <w:vAlign w:val="center"/>
          </w:tcPr>
          <w:p w:rsidR="008F43D7" w:rsidRDefault="008F43D7" w:rsidP="00082715">
            <w:pPr>
              <w:jc w:val="center"/>
              <w:rPr>
                <w:rFonts w:ascii="宋体" w:cs="宋体"/>
                <w:color w:val="000000"/>
                <w:kern w:val="0"/>
                <w:sz w:val="22"/>
              </w:rPr>
            </w:pPr>
          </w:p>
        </w:tc>
        <w:tc>
          <w:tcPr>
            <w:tcW w:w="983" w:type="dxa"/>
            <w:tcBorders>
              <w:top w:val="nil"/>
              <w:left w:val="nil"/>
              <w:bottom w:val="single" w:sz="4" w:space="0" w:color="auto"/>
              <w:right w:val="single" w:sz="4" w:space="0" w:color="auto"/>
            </w:tcBorders>
            <w:vAlign w:val="center"/>
          </w:tcPr>
          <w:p w:rsidR="008F43D7" w:rsidRDefault="008F43D7" w:rsidP="00082715">
            <w:pPr>
              <w:jc w:val="center"/>
              <w:rPr>
                <w:rFonts w:ascii="宋体" w:cs="宋体"/>
                <w:color w:val="000000"/>
                <w:kern w:val="0"/>
                <w:sz w:val="22"/>
              </w:rPr>
            </w:pPr>
            <w:r>
              <w:rPr>
                <w:rFonts w:ascii="宋体" w:hAnsi="宋体" w:cs="宋体" w:hint="eastAsia"/>
                <w:color w:val="000000"/>
                <w:kern w:val="0"/>
                <w:sz w:val="22"/>
              </w:rPr>
              <w:t>砖红色泥岩</w:t>
            </w:r>
          </w:p>
        </w:tc>
        <w:tc>
          <w:tcPr>
            <w:tcW w:w="1623" w:type="dxa"/>
            <w:tcBorders>
              <w:top w:val="nil"/>
              <w:left w:val="nil"/>
              <w:bottom w:val="single" w:sz="4" w:space="0" w:color="auto"/>
              <w:right w:val="single" w:sz="4" w:space="0" w:color="auto"/>
            </w:tcBorders>
            <w:vAlign w:val="center"/>
          </w:tcPr>
          <w:p w:rsidR="008F43D7" w:rsidRDefault="008F43D7" w:rsidP="00082715">
            <w:pPr>
              <w:jc w:val="center"/>
              <w:rPr>
                <w:rFonts w:ascii="宋体" w:cs="宋体"/>
                <w:color w:val="000000"/>
                <w:kern w:val="0"/>
                <w:sz w:val="22"/>
              </w:rPr>
            </w:pPr>
            <w:r>
              <w:rPr>
                <w:rFonts w:ascii="宋体" w:hAnsi="宋体" w:cs="宋体"/>
                <w:color w:val="000000"/>
                <w:kern w:val="0"/>
                <w:sz w:val="22"/>
              </w:rPr>
              <w:t>2.55</w:t>
            </w:r>
          </w:p>
        </w:tc>
        <w:tc>
          <w:tcPr>
            <w:tcW w:w="1623" w:type="dxa"/>
            <w:tcBorders>
              <w:top w:val="nil"/>
              <w:left w:val="nil"/>
              <w:bottom w:val="single" w:sz="4" w:space="0" w:color="auto"/>
              <w:right w:val="single" w:sz="4" w:space="0" w:color="auto"/>
            </w:tcBorders>
            <w:vAlign w:val="center"/>
          </w:tcPr>
          <w:p w:rsidR="008F43D7" w:rsidRDefault="008F43D7" w:rsidP="00082715">
            <w:pPr>
              <w:jc w:val="center"/>
              <w:rPr>
                <w:rFonts w:ascii="宋体" w:cs="宋体"/>
                <w:color w:val="000000"/>
                <w:kern w:val="0"/>
                <w:sz w:val="22"/>
              </w:rPr>
            </w:pPr>
            <w:r>
              <w:rPr>
                <w:rFonts w:ascii="宋体" w:hAnsi="宋体" w:cs="宋体"/>
                <w:color w:val="000000"/>
                <w:kern w:val="0"/>
                <w:sz w:val="22"/>
              </w:rPr>
              <w:t>0.25</w:t>
            </w:r>
          </w:p>
        </w:tc>
        <w:tc>
          <w:tcPr>
            <w:tcW w:w="1623" w:type="dxa"/>
            <w:tcBorders>
              <w:top w:val="nil"/>
              <w:left w:val="nil"/>
              <w:bottom w:val="single" w:sz="4" w:space="0" w:color="auto"/>
              <w:right w:val="single" w:sz="4" w:space="0" w:color="auto"/>
            </w:tcBorders>
            <w:vAlign w:val="center"/>
          </w:tcPr>
          <w:p w:rsidR="008F43D7" w:rsidRDefault="008F43D7" w:rsidP="00082715">
            <w:pPr>
              <w:jc w:val="center"/>
              <w:rPr>
                <w:rFonts w:ascii="宋体" w:cs="宋体"/>
                <w:color w:val="000000"/>
                <w:kern w:val="0"/>
                <w:sz w:val="22"/>
              </w:rPr>
            </w:pPr>
            <w:r>
              <w:rPr>
                <w:rFonts w:ascii="宋体" w:hAnsi="宋体" w:cs="宋体"/>
                <w:color w:val="000000"/>
                <w:kern w:val="0"/>
                <w:sz w:val="22"/>
              </w:rPr>
              <w:t>6.14</w:t>
            </w:r>
          </w:p>
        </w:tc>
        <w:tc>
          <w:tcPr>
            <w:tcW w:w="1623" w:type="dxa"/>
            <w:tcBorders>
              <w:top w:val="nil"/>
              <w:left w:val="nil"/>
              <w:bottom w:val="single" w:sz="4" w:space="0" w:color="auto"/>
              <w:right w:val="single" w:sz="4" w:space="0" w:color="auto"/>
            </w:tcBorders>
            <w:vAlign w:val="center"/>
          </w:tcPr>
          <w:p w:rsidR="008F43D7" w:rsidRDefault="008F43D7" w:rsidP="00082715">
            <w:pPr>
              <w:jc w:val="center"/>
              <w:rPr>
                <w:rFonts w:ascii="宋体" w:cs="宋体"/>
                <w:color w:val="000000"/>
                <w:kern w:val="0"/>
                <w:sz w:val="22"/>
              </w:rPr>
            </w:pPr>
            <w:r>
              <w:rPr>
                <w:rFonts w:ascii="宋体" w:hAnsi="宋体" w:cs="宋体"/>
                <w:color w:val="000000"/>
                <w:kern w:val="0"/>
                <w:sz w:val="22"/>
              </w:rPr>
              <w:t>0.66</w:t>
            </w:r>
          </w:p>
        </w:tc>
      </w:tr>
      <w:tr w:rsidR="008F43D7" w:rsidTr="00082715">
        <w:trPr>
          <w:trHeight w:val="330"/>
          <w:jc w:val="center"/>
        </w:trPr>
        <w:tc>
          <w:tcPr>
            <w:tcW w:w="1047" w:type="dxa"/>
            <w:vMerge/>
            <w:tcBorders>
              <w:top w:val="nil"/>
              <w:left w:val="single" w:sz="4" w:space="0" w:color="auto"/>
              <w:bottom w:val="single" w:sz="4" w:space="0" w:color="auto"/>
              <w:right w:val="single" w:sz="4" w:space="0" w:color="auto"/>
            </w:tcBorders>
            <w:vAlign w:val="center"/>
          </w:tcPr>
          <w:p w:rsidR="008F43D7" w:rsidRDefault="008F43D7" w:rsidP="00082715">
            <w:pPr>
              <w:jc w:val="center"/>
              <w:rPr>
                <w:rFonts w:ascii="宋体" w:cs="宋体"/>
                <w:color w:val="000000"/>
                <w:kern w:val="0"/>
                <w:sz w:val="22"/>
              </w:rPr>
            </w:pPr>
          </w:p>
        </w:tc>
        <w:tc>
          <w:tcPr>
            <w:tcW w:w="983" w:type="dxa"/>
            <w:tcBorders>
              <w:top w:val="nil"/>
              <w:left w:val="nil"/>
              <w:bottom w:val="single" w:sz="4" w:space="0" w:color="auto"/>
              <w:right w:val="single" w:sz="4" w:space="0" w:color="auto"/>
            </w:tcBorders>
            <w:vAlign w:val="center"/>
          </w:tcPr>
          <w:p w:rsidR="008F43D7" w:rsidRDefault="008F43D7" w:rsidP="00082715">
            <w:pPr>
              <w:jc w:val="center"/>
              <w:rPr>
                <w:rFonts w:ascii="宋体" w:cs="宋体"/>
                <w:color w:val="000000"/>
                <w:kern w:val="0"/>
                <w:sz w:val="22"/>
              </w:rPr>
            </w:pPr>
            <w:r>
              <w:rPr>
                <w:rFonts w:ascii="宋体" w:hAnsi="宋体" w:cs="宋体" w:hint="eastAsia"/>
                <w:color w:val="000000"/>
                <w:kern w:val="0"/>
                <w:sz w:val="22"/>
              </w:rPr>
              <w:t>砖红色粉砂岩</w:t>
            </w:r>
          </w:p>
        </w:tc>
        <w:tc>
          <w:tcPr>
            <w:tcW w:w="1623" w:type="dxa"/>
            <w:tcBorders>
              <w:top w:val="nil"/>
              <w:left w:val="nil"/>
              <w:bottom w:val="single" w:sz="4" w:space="0" w:color="auto"/>
              <w:right w:val="single" w:sz="4" w:space="0" w:color="auto"/>
            </w:tcBorders>
            <w:vAlign w:val="center"/>
          </w:tcPr>
          <w:p w:rsidR="008F43D7" w:rsidRDefault="008F43D7" w:rsidP="00082715">
            <w:pPr>
              <w:jc w:val="center"/>
              <w:rPr>
                <w:rFonts w:ascii="宋体" w:cs="宋体"/>
                <w:color w:val="000000"/>
                <w:kern w:val="0"/>
                <w:sz w:val="22"/>
              </w:rPr>
            </w:pPr>
            <w:r>
              <w:rPr>
                <w:rFonts w:ascii="宋体" w:hAnsi="宋体" w:cs="宋体"/>
                <w:color w:val="000000"/>
                <w:kern w:val="0"/>
                <w:sz w:val="22"/>
              </w:rPr>
              <w:t>18.67</w:t>
            </w:r>
          </w:p>
        </w:tc>
        <w:tc>
          <w:tcPr>
            <w:tcW w:w="1623" w:type="dxa"/>
            <w:tcBorders>
              <w:top w:val="nil"/>
              <w:left w:val="nil"/>
              <w:bottom w:val="single" w:sz="4" w:space="0" w:color="auto"/>
              <w:right w:val="single" w:sz="4" w:space="0" w:color="auto"/>
            </w:tcBorders>
            <w:vAlign w:val="center"/>
          </w:tcPr>
          <w:p w:rsidR="008F43D7" w:rsidRDefault="008F43D7" w:rsidP="00082715">
            <w:pPr>
              <w:jc w:val="center"/>
              <w:rPr>
                <w:rFonts w:ascii="宋体" w:cs="宋体"/>
                <w:color w:val="000000"/>
                <w:kern w:val="0"/>
                <w:sz w:val="22"/>
              </w:rPr>
            </w:pPr>
            <w:r>
              <w:rPr>
                <w:rFonts w:ascii="宋体" w:hAnsi="宋体" w:cs="宋体"/>
                <w:color w:val="000000"/>
                <w:kern w:val="0"/>
                <w:sz w:val="22"/>
              </w:rPr>
              <w:t>1.82</w:t>
            </w:r>
          </w:p>
        </w:tc>
        <w:tc>
          <w:tcPr>
            <w:tcW w:w="1623" w:type="dxa"/>
            <w:tcBorders>
              <w:top w:val="nil"/>
              <w:left w:val="nil"/>
              <w:bottom w:val="single" w:sz="4" w:space="0" w:color="auto"/>
              <w:right w:val="single" w:sz="4" w:space="0" w:color="auto"/>
            </w:tcBorders>
            <w:vAlign w:val="center"/>
          </w:tcPr>
          <w:p w:rsidR="008F43D7" w:rsidRDefault="008F43D7" w:rsidP="00082715">
            <w:pPr>
              <w:jc w:val="center"/>
              <w:rPr>
                <w:rFonts w:ascii="宋体" w:cs="宋体"/>
                <w:color w:val="000000"/>
                <w:kern w:val="0"/>
                <w:sz w:val="22"/>
              </w:rPr>
            </w:pPr>
            <w:r>
              <w:rPr>
                <w:rFonts w:ascii="宋体" w:hAnsi="宋体" w:cs="宋体"/>
                <w:color w:val="000000"/>
                <w:kern w:val="0"/>
                <w:sz w:val="22"/>
              </w:rPr>
              <w:t>48</w:t>
            </w:r>
          </w:p>
        </w:tc>
        <w:tc>
          <w:tcPr>
            <w:tcW w:w="1623" w:type="dxa"/>
            <w:tcBorders>
              <w:top w:val="nil"/>
              <w:left w:val="nil"/>
              <w:bottom w:val="single" w:sz="4" w:space="0" w:color="auto"/>
              <w:right w:val="single" w:sz="4" w:space="0" w:color="auto"/>
            </w:tcBorders>
            <w:vAlign w:val="center"/>
          </w:tcPr>
          <w:p w:rsidR="008F43D7" w:rsidRDefault="008F43D7" w:rsidP="00082715">
            <w:pPr>
              <w:jc w:val="center"/>
              <w:rPr>
                <w:rFonts w:ascii="宋体" w:cs="宋体"/>
                <w:color w:val="000000"/>
                <w:kern w:val="0"/>
                <w:sz w:val="22"/>
              </w:rPr>
            </w:pPr>
            <w:r>
              <w:rPr>
                <w:rFonts w:ascii="宋体" w:hAnsi="宋体" w:cs="宋体"/>
                <w:color w:val="000000"/>
                <w:kern w:val="0"/>
                <w:sz w:val="22"/>
              </w:rPr>
              <w:t>5.16</w:t>
            </w:r>
          </w:p>
        </w:tc>
      </w:tr>
      <w:tr w:rsidR="008F43D7" w:rsidTr="00082715">
        <w:trPr>
          <w:trHeight w:val="330"/>
          <w:jc w:val="center"/>
        </w:trPr>
        <w:tc>
          <w:tcPr>
            <w:tcW w:w="1047" w:type="dxa"/>
            <w:tcBorders>
              <w:top w:val="nil"/>
              <w:left w:val="single" w:sz="4" w:space="0" w:color="auto"/>
              <w:bottom w:val="single" w:sz="4" w:space="0" w:color="auto"/>
              <w:right w:val="single" w:sz="4" w:space="0" w:color="auto"/>
            </w:tcBorders>
            <w:vAlign w:val="center"/>
          </w:tcPr>
          <w:p w:rsidR="008F43D7" w:rsidRDefault="008F43D7" w:rsidP="00082715">
            <w:pPr>
              <w:jc w:val="center"/>
              <w:rPr>
                <w:rFonts w:ascii="宋体" w:cs="宋体"/>
                <w:color w:val="000000"/>
                <w:kern w:val="0"/>
                <w:sz w:val="22"/>
              </w:rPr>
            </w:pPr>
            <w:r>
              <w:rPr>
                <w:rFonts w:ascii="宋体" w:hAnsi="宋体" w:cs="宋体" w:hint="eastAsia"/>
                <w:color w:val="000000"/>
                <w:kern w:val="0"/>
                <w:sz w:val="22"/>
              </w:rPr>
              <w:t>遂宁</w:t>
            </w:r>
            <w:r>
              <w:rPr>
                <w:rFonts w:ascii="宋体" w:cs="宋体"/>
                <w:color w:val="000000"/>
                <w:kern w:val="0"/>
                <w:sz w:val="22"/>
              </w:rPr>
              <w:t>-</w:t>
            </w:r>
            <w:r>
              <w:rPr>
                <w:rFonts w:ascii="宋体" w:hAnsi="宋体" w:cs="宋体" w:hint="eastAsia"/>
                <w:color w:val="000000"/>
                <w:kern w:val="0"/>
                <w:sz w:val="22"/>
              </w:rPr>
              <w:t>蓬莱镇组</w:t>
            </w:r>
          </w:p>
        </w:tc>
        <w:tc>
          <w:tcPr>
            <w:tcW w:w="983" w:type="dxa"/>
            <w:tcBorders>
              <w:top w:val="nil"/>
              <w:left w:val="nil"/>
              <w:bottom w:val="single" w:sz="4" w:space="0" w:color="auto"/>
              <w:right w:val="single" w:sz="4" w:space="0" w:color="auto"/>
            </w:tcBorders>
            <w:vAlign w:val="center"/>
          </w:tcPr>
          <w:p w:rsidR="008F43D7" w:rsidRDefault="008F43D7" w:rsidP="00082715">
            <w:pPr>
              <w:jc w:val="center"/>
              <w:rPr>
                <w:rFonts w:ascii="宋体" w:cs="宋体"/>
                <w:color w:val="000000"/>
                <w:kern w:val="0"/>
                <w:sz w:val="22"/>
              </w:rPr>
            </w:pPr>
          </w:p>
        </w:tc>
        <w:tc>
          <w:tcPr>
            <w:tcW w:w="1623" w:type="dxa"/>
            <w:tcBorders>
              <w:top w:val="nil"/>
              <w:left w:val="nil"/>
              <w:bottom w:val="single" w:sz="4" w:space="0" w:color="auto"/>
              <w:right w:val="single" w:sz="4" w:space="0" w:color="auto"/>
            </w:tcBorders>
            <w:vAlign w:val="center"/>
          </w:tcPr>
          <w:p w:rsidR="008F43D7" w:rsidRDefault="008F43D7" w:rsidP="00082715">
            <w:pPr>
              <w:jc w:val="center"/>
              <w:rPr>
                <w:rFonts w:ascii="宋体" w:cs="宋体"/>
                <w:color w:val="000000"/>
                <w:kern w:val="0"/>
                <w:sz w:val="22"/>
              </w:rPr>
            </w:pPr>
          </w:p>
        </w:tc>
        <w:tc>
          <w:tcPr>
            <w:tcW w:w="1623" w:type="dxa"/>
            <w:tcBorders>
              <w:top w:val="nil"/>
              <w:left w:val="nil"/>
              <w:bottom w:val="single" w:sz="4" w:space="0" w:color="auto"/>
              <w:right w:val="single" w:sz="4" w:space="0" w:color="auto"/>
            </w:tcBorders>
            <w:vAlign w:val="center"/>
          </w:tcPr>
          <w:p w:rsidR="008F43D7" w:rsidRDefault="008F43D7" w:rsidP="00082715">
            <w:pPr>
              <w:jc w:val="center"/>
              <w:rPr>
                <w:rFonts w:ascii="宋体" w:cs="宋体"/>
                <w:color w:val="000000"/>
                <w:kern w:val="0"/>
                <w:sz w:val="22"/>
              </w:rPr>
            </w:pPr>
          </w:p>
        </w:tc>
        <w:tc>
          <w:tcPr>
            <w:tcW w:w="1623" w:type="dxa"/>
            <w:tcBorders>
              <w:top w:val="nil"/>
              <w:left w:val="nil"/>
              <w:bottom w:val="single" w:sz="4" w:space="0" w:color="auto"/>
              <w:right w:val="single" w:sz="4" w:space="0" w:color="auto"/>
            </w:tcBorders>
            <w:vAlign w:val="center"/>
          </w:tcPr>
          <w:p w:rsidR="008F43D7" w:rsidRDefault="008F43D7" w:rsidP="00082715">
            <w:pPr>
              <w:jc w:val="center"/>
              <w:rPr>
                <w:rFonts w:ascii="宋体" w:cs="宋体"/>
                <w:color w:val="000000"/>
                <w:kern w:val="0"/>
                <w:sz w:val="22"/>
              </w:rPr>
            </w:pPr>
          </w:p>
        </w:tc>
        <w:tc>
          <w:tcPr>
            <w:tcW w:w="1623" w:type="dxa"/>
            <w:tcBorders>
              <w:top w:val="nil"/>
              <w:left w:val="nil"/>
              <w:bottom w:val="single" w:sz="4" w:space="0" w:color="auto"/>
              <w:right w:val="single" w:sz="4" w:space="0" w:color="auto"/>
            </w:tcBorders>
            <w:vAlign w:val="center"/>
          </w:tcPr>
          <w:p w:rsidR="008F43D7" w:rsidRDefault="008F43D7" w:rsidP="00082715">
            <w:pPr>
              <w:jc w:val="center"/>
              <w:rPr>
                <w:rFonts w:ascii="宋体" w:cs="宋体"/>
                <w:color w:val="000000"/>
                <w:kern w:val="0"/>
                <w:sz w:val="22"/>
              </w:rPr>
            </w:pPr>
          </w:p>
        </w:tc>
      </w:tr>
      <w:tr w:rsidR="008F43D7" w:rsidTr="00082715">
        <w:trPr>
          <w:trHeight w:val="270"/>
          <w:jc w:val="center"/>
        </w:trPr>
        <w:tc>
          <w:tcPr>
            <w:tcW w:w="1047" w:type="dxa"/>
            <w:tcBorders>
              <w:top w:val="nil"/>
              <w:left w:val="single" w:sz="4" w:space="0" w:color="auto"/>
              <w:bottom w:val="single" w:sz="4" w:space="0" w:color="auto"/>
              <w:right w:val="single" w:sz="4" w:space="0" w:color="auto"/>
            </w:tcBorders>
            <w:vAlign w:val="center"/>
          </w:tcPr>
          <w:p w:rsidR="008F43D7" w:rsidRDefault="008F43D7" w:rsidP="00082715">
            <w:pPr>
              <w:jc w:val="center"/>
              <w:rPr>
                <w:rFonts w:ascii="宋体" w:cs="宋体"/>
                <w:color w:val="000000"/>
                <w:kern w:val="0"/>
                <w:sz w:val="22"/>
              </w:rPr>
            </w:pPr>
            <w:r>
              <w:rPr>
                <w:rFonts w:ascii="宋体" w:hAnsi="宋体" w:cs="宋体" w:hint="eastAsia"/>
                <w:color w:val="000000"/>
                <w:kern w:val="0"/>
                <w:sz w:val="22"/>
              </w:rPr>
              <w:t>夹关组</w:t>
            </w:r>
          </w:p>
        </w:tc>
        <w:tc>
          <w:tcPr>
            <w:tcW w:w="983" w:type="dxa"/>
            <w:tcBorders>
              <w:top w:val="nil"/>
              <w:left w:val="nil"/>
              <w:bottom w:val="single" w:sz="4" w:space="0" w:color="auto"/>
              <w:right w:val="single" w:sz="4" w:space="0" w:color="auto"/>
            </w:tcBorders>
            <w:vAlign w:val="center"/>
          </w:tcPr>
          <w:p w:rsidR="008F43D7" w:rsidRDefault="008F43D7" w:rsidP="00082715">
            <w:pPr>
              <w:jc w:val="center"/>
              <w:rPr>
                <w:rFonts w:ascii="宋体" w:cs="宋体"/>
                <w:color w:val="000000"/>
                <w:kern w:val="0"/>
                <w:sz w:val="22"/>
              </w:rPr>
            </w:pPr>
            <w:r>
              <w:rPr>
                <w:rFonts w:ascii="宋体" w:hAnsi="宋体" w:cs="宋体" w:hint="eastAsia"/>
                <w:color w:val="000000"/>
                <w:kern w:val="0"/>
                <w:sz w:val="22"/>
              </w:rPr>
              <w:t>巨厚层砂岩</w:t>
            </w:r>
          </w:p>
        </w:tc>
        <w:tc>
          <w:tcPr>
            <w:tcW w:w="1623" w:type="dxa"/>
            <w:tcBorders>
              <w:top w:val="nil"/>
              <w:left w:val="nil"/>
              <w:bottom w:val="single" w:sz="4" w:space="0" w:color="auto"/>
              <w:right w:val="single" w:sz="4" w:space="0" w:color="auto"/>
            </w:tcBorders>
            <w:vAlign w:val="center"/>
          </w:tcPr>
          <w:p w:rsidR="008F43D7" w:rsidRDefault="008F43D7" w:rsidP="00082715">
            <w:pPr>
              <w:jc w:val="center"/>
              <w:rPr>
                <w:rFonts w:ascii="宋体" w:hAnsi="宋体" w:cs="宋体"/>
                <w:color w:val="000000"/>
                <w:kern w:val="0"/>
                <w:sz w:val="22"/>
              </w:rPr>
            </w:pPr>
            <w:r>
              <w:rPr>
                <w:rFonts w:ascii="宋体" w:hAnsi="宋体" w:cs="宋体"/>
                <w:color w:val="000000"/>
                <w:kern w:val="0"/>
                <w:sz w:val="22"/>
              </w:rPr>
              <w:t>36.9</w:t>
            </w:r>
          </w:p>
        </w:tc>
        <w:tc>
          <w:tcPr>
            <w:tcW w:w="1623" w:type="dxa"/>
            <w:tcBorders>
              <w:top w:val="nil"/>
              <w:left w:val="nil"/>
              <w:bottom w:val="single" w:sz="4" w:space="0" w:color="auto"/>
              <w:right w:val="single" w:sz="4" w:space="0" w:color="auto"/>
            </w:tcBorders>
            <w:vAlign w:val="center"/>
          </w:tcPr>
          <w:p w:rsidR="008F43D7" w:rsidRDefault="008F43D7" w:rsidP="00082715">
            <w:pPr>
              <w:jc w:val="center"/>
              <w:rPr>
                <w:rFonts w:ascii="宋体" w:hAnsi="宋体" w:cs="宋体"/>
                <w:color w:val="000000"/>
                <w:kern w:val="0"/>
                <w:sz w:val="22"/>
              </w:rPr>
            </w:pPr>
            <w:r>
              <w:rPr>
                <w:rFonts w:ascii="宋体" w:hAnsi="宋体" w:cs="宋体"/>
                <w:color w:val="000000"/>
                <w:kern w:val="0"/>
                <w:sz w:val="22"/>
              </w:rPr>
              <w:t>3.5</w:t>
            </w:r>
          </w:p>
        </w:tc>
        <w:tc>
          <w:tcPr>
            <w:tcW w:w="1623" w:type="dxa"/>
            <w:tcBorders>
              <w:top w:val="nil"/>
              <w:left w:val="nil"/>
              <w:bottom w:val="single" w:sz="4" w:space="0" w:color="auto"/>
              <w:right w:val="single" w:sz="4" w:space="0" w:color="auto"/>
            </w:tcBorders>
            <w:vAlign w:val="center"/>
          </w:tcPr>
          <w:p w:rsidR="008F43D7" w:rsidRDefault="008F43D7" w:rsidP="00082715">
            <w:pPr>
              <w:jc w:val="center"/>
              <w:rPr>
                <w:rFonts w:ascii="宋体" w:hAnsi="宋体" w:cs="宋体"/>
                <w:color w:val="000000"/>
                <w:kern w:val="0"/>
                <w:sz w:val="22"/>
              </w:rPr>
            </w:pPr>
          </w:p>
        </w:tc>
        <w:tc>
          <w:tcPr>
            <w:tcW w:w="1623" w:type="dxa"/>
            <w:tcBorders>
              <w:top w:val="nil"/>
              <w:left w:val="nil"/>
              <w:bottom w:val="single" w:sz="4" w:space="0" w:color="auto"/>
              <w:right w:val="single" w:sz="4" w:space="0" w:color="auto"/>
            </w:tcBorders>
            <w:vAlign w:val="center"/>
          </w:tcPr>
          <w:p w:rsidR="008F43D7" w:rsidRDefault="008F43D7" w:rsidP="00082715">
            <w:pPr>
              <w:jc w:val="center"/>
              <w:rPr>
                <w:rFonts w:ascii="宋体" w:hAnsi="宋体" w:cs="宋体"/>
                <w:color w:val="000000"/>
                <w:kern w:val="0"/>
                <w:sz w:val="22"/>
              </w:rPr>
            </w:pPr>
          </w:p>
        </w:tc>
      </w:tr>
      <w:tr w:rsidR="008F43D7" w:rsidTr="00082715">
        <w:trPr>
          <w:trHeight w:val="270"/>
          <w:jc w:val="center"/>
        </w:trPr>
        <w:tc>
          <w:tcPr>
            <w:tcW w:w="1047" w:type="dxa"/>
            <w:tcBorders>
              <w:top w:val="nil"/>
              <w:left w:val="single" w:sz="4" w:space="0" w:color="auto"/>
              <w:bottom w:val="single" w:sz="4" w:space="0" w:color="auto"/>
              <w:right w:val="single" w:sz="4" w:space="0" w:color="auto"/>
            </w:tcBorders>
            <w:vAlign w:val="center"/>
          </w:tcPr>
          <w:p w:rsidR="008F43D7" w:rsidRDefault="008F43D7" w:rsidP="00082715">
            <w:pPr>
              <w:jc w:val="center"/>
              <w:rPr>
                <w:rFonts w:ascii="宋体" w:cs="宋体"/>
                <w:color w:val="000000"/>
                <w:kern w:val="0"/>
                <w:sz w:val="22"/>
              </w:rPr>
            </w:pPr>
            <w:r>
              <w:rPr>
                <w:rFonts w:ascii="宋体" w:hAnsi="宋体" w:cs="宋体" w:hint="eastAsia"/>
                <w:color w:val="000000"/>
                <w:kern w:val="0"/>
                <w:sz w:val="22"/>
              </w:rPr>
              <w:t>灌口组</w:t>
            </w:r>
          </w:p>
        </w:tc>
        <w:tc>
          <w:tcPr>
            <w:tcW w:w="983" w:type="dxa"/>
            <w:tcBorders>
              <w:top w:val="nil"/>
              <w:left w:val="nil"/>
              <w:bottom w:val="single" w:sz="4" w:space="0" w:color="auto"/>
              <w:right w:val="single" w:sz="4" w:space="0" w:color="auto"/>
            </w:tcBorders>
            <w:vAlign w:val="center"/>
          </w:tcPr>
          <w:p w:rsidR="008F43D7" w:rsidRDefault="008F43D7" w:rsidP="00082715">
            <w:pPr>
              <w:jc w:val="center"/>
              <w:rPr>
                <w:rFonts w:ascii="宋体" w:cs="宋体"/>
                <w:color w:val="000000"/>
                <w:kern w:val="0"/>
                <w:sz w:val="22"/>
              </w:rPr>
            </w:pPr>
          </w:p>
        </w:tc>
        <w:tc>
          <w:tcPr>
            <w:tcW w:w="1623" w:type="dxa"/>
            <w:tcBorders>
              <w:top w:val="nil"/>
              <w:left w:val="nil"/>
              <w:bottom w:val="single" w:sz="4" w:space="0" w:color="auto"/>
              <w:right w:val="single" w:sz="4" w:space="0" w:color="auto"/>
            </w:tcBorders>
            <w:vAlign w:val="center"/>
          </w:tcPr>
          <w:p w:rsidR="008F43D7" w:rsidRDefault="008F43D7" w:rsidP="00082715">
            <w:pPr>
              <w:jc w:val="center"/>
              <w:rPr>
                <w:rFonts w:ascii="宋体" w:hAnsi="宋体" w:cs="宋体"/>
                <w:color w:val="000000"/>
                <w:kern w:val="0"/>
                <w:sz w:val="22"/>
              </w:rPr>
            </w:pPr>
            <w:r>
              <w:rPr>
                <w:rFonts w:ascii="宋体" w:hAnsi="宋体" w:cs="宋体"/>
                <w:color w:val="000000"/>
                <w:kern w:val="0"/>
                <w:sz w:val="22"/>
              </w:rPr>
              <w:t>37.33</w:t>
            </w:r>
          </w:p>
        </w:tc>
        <w:tc>
          <w:tcPr>
            <w:tcW w:w="1623" w:type="dxa"/>
            <w:tcBorders>
              <w:top w:val="nil"/>
              <w:left w:val="nil"/>
              <w:bottom w:val="single" w:sz="4" w:space="0" w:color="auto"/>
              <w:right w:val="single" w:sz="4" w:space="0" w:color="auto"/>
            </w:tcBorders>
            <w:vAlign w:val="center"/>
          </w:tcPr>
          <w:p w:rsidR="008F43D7" w:rsidRDefault="008F43D7" w:rsidP="00082715">
            <w:pPr>
              <w:jc w:val="center"/>
              <w:rPr>
                <w:rFonts w:ascii="宋体" w:hAnsi="宋体" w:cs="宋体"/>
                <w:color w:val="000000"/>
                <w:kern w:val="0"/>
                <w:sz w:val="22"/>
              </w:rPr>
            </w:pPr>
            <w:r>
              <w:rPr>
                <w:rFonts w:ascii="宋体" w:hAnsi="宋体" w:cs="宋体"/>
                <w:color w:val="000000"/>
                <w:kern w:val="0"/>
                <w:sz w:val="22"/>
              </w:rPr>
              <w:t>4.02</w:t>
            </w:r>
          </w:p>
        </w:tc>
        <w:tc>
          <w:tcPr>
            <w:tcW w:w="1623" w:type="dxa"/>
            <w:tcBorders>
              <w:top w:val="nil"/>
              <w:left w:val="nil"/>
              <w:bottom w:val="single" w:sz="4" w:space="0" w:color="auto"/>
              <w:right w:val="single" w:sz="4" w:space="0" w:color="auto"/>
            </w:tcBorders>
            <w:vAlign w:val="center"/>
          </w:tcPr>
          <w:p w:rsidR="008F43D7" w:rsidRDefault="008F43D7" w:rsidP="00082715">
            <w:pPr>
              <w:jc w:val="center"/>
              <w:rPr>
                <w:rFonts w:ascii="宋体" w:hAnsi="宋体" w:cs="宋体"/>
                <w:color w:val="000000"/>
                <w:kern w:val="0"/>
                <w:sz w:val="22"/>
              </w:rPr>
            </w:pPr>
          </w:p>
        </w:tc>
        <w:tc>
          <w:tcPr>
            <w:tcW w:w="1623" w:type="dxa"/>
            <w:tcBorders>
              <w:top w:val="nil"/>
              <w:left w:val="nil"/>
              <w:bottom w:val="single" w:sz="4" w:space="0" w:color="auto"/>
              <w:right w:val="single" w:sz="4" w:space="0" w:color="auto"/>
            </w:tcBorders>
            <w:vAlign w:val="center"/>
          </w:tcPr>
          <w:p w:rsidR="008F43D7" w:rsidRDefault="008F43D7" w:rsidP="00082715">
            <w:pPr>
              <w:jc w:val="center"/>
              <w:rPr>
                <w:rFonts w:ascii="宋体" w:hAnsi="宋体" w:cs="宋体"/>
                <w:color w:val="000000"/>
                <w:kern w:val="0"/>
                <w:sz w:val="22"/>
              </w:rPr>
            </w:pPr>
          </w:p>
        </w:tc>
      </w:tr>
      <w:tr w:rsidR="008F43D7" w:rsidTr="00082715">
        <w:trPr>
          <w:trHeight w:val="270"/>
          <w:jc w:val="center"/>
        </w:trPr>
        <w:tc>
          <w:tcPr>
            <w:tcW w:w="1047" w:type="dxa"/>
            <w:tcBorders>
              <w:top w:val="nil"/>
              <w:left w:val="single" w:sz="4" w:space="0" w:color="auto"/>
              <w:bottom w:val="single" w:sz="4" w:space="0" w:color="auto"/>
              <w:right w:val="single" w:sz="4" w:space="0" w:color="auto"/>
            </w:tcBorders>
            <w:vAlign w:val="center"/>
          </w:tcPr>
          <w:p w:rsidR="008F43D7" w:rsidRDefault="008F43D7" w:rsidP="00082715">
            <w:pPr>
              <w:jc w:val="center"/>
              <w:rPr>
                <w:rFonts w:ascii="宋体" w:cs="宋体"/>
                <w:color w:val="000000"/>
                <w:kern w:val="0"/>
                <w:sz w:val="22"/>
              </w:rPr>
            </w:pPr>
            <w:r>
              <w:rPr>
                <w:rFonts w:ascii="宋体" w:hAnsi="宋体" w:cs="宋体" w:hint="eastAsia"/>
                <w:color w:val="000000"/>
                <w:kern w:val="0"/>
                <w:sz w:val="22"/>
              </w:rPr>
              <w:t>名山组</w:t>
            </w:r>
          </w:p>
        </w:tc>
        <w:tc>
          <w:tcPr>
            <w:tcW w:w="983" w:type="dxa"/>
            <w:tcBorders>
              <w:top w:val="nil"/>
              <w:left w:val="nil"/>
              <w:bottom w:val="single" w:sz="4" w:space="0" w:color="auto"/>
              <w:right w:val="single" w:sz="4" w:space="0" w:color="auto"/>
            </w:tcBorders>
            <w:vAlign w:val="center"/>
          </w:tcPr>
          <w:p w:rsidR="008F43D7" w:rsidRDefault="008F43D7" w:rsidP="00082715">
            <w:pPr>
              <w:jc w:val="center"/>
              <w:rPr>
                <w:rFonts w:ascii="宋体" w:cs="宋体"/>
                <w:color w:val="000000"/>
                <w:kern w:val="0"/>
                <w:sz w:val="22"/>
              </w:rPr>
            </w:pPr>
          </w:p>
        </w:tc>
        <w:tc>
          <w:tcPr>
            <w:tcW w:w="1623" w:type="dxa"/>
            <w:tcBorders>
              <w:top w:val="nil"/>
              <w:left w:val="nil"/>
              <w:bottom w:val="single" w:sz="4" w:space="0" w:color="auto"/>
              <w:right w:val="single" w:sz="4" w:space="0" w:color="auto"/>
            </w:tcBorders>
            <w:vAlign w:val="center"/>
          </w:tcPr>
          <w:p w:rsidR="008F43D7" w:rsidRDefault="008F43D7" w:rsidP="00082715">
            <w:pPr>
              <w:jc w:val="center"/>
              <w:rPr>
                <w:rFonts w:ascii="宋体" w:hAnsi="宋体" w:cs="宋体"/>
                <w:color w:val="000000"/>
                <w:kern w:val="0"/>
                <w:sz w:val="22"/>
              </w:rPr>
            </w:pPr>
            <w:r>
              <w:rPr>
                <w:rFonts w:ascii="宋体" w:hAnsi="宋体" w:cs="宋体"/>
                <w:color w:val="000000"/>
                <w:kern w:val="0"/>
                <w:sz w:val="22"/>
              </w:rPr>
              <w:t>23.56</w:t>
            </w:r>
          </w:p>
        </w:tc>
        <w:tc>
          <w:tcPr>
            <w:tcW w:w="1623" w:type="dxa"/>
            <w:tcBorders>
              <w:top w:val="nil"/>
              <w:left w:val="nil"/>
              <w:bottom w:val="single" w:sz="4" w:space="0" w:color="auto"/>
              <w:right w:val="single" w:sz="4" w:space="0" w:color="auto"/>
            </w:tcBorders>
            <w:vAlign w:val="center"/>
          </w:tcPr>
          <w:p w:rsidR="008F43D7" w:rsidRDefault="008F43D7" w:rsidP="00082715">
            <w:pPr>
              <w:jc w:val="center"/>
              <w:rPr>
                <w:rFonts w:ascii="宋体" w:hAnsi="宋体" w:cs="宋体"/>
                <w:color w:val="000000"/>
                <w:kern w:val="0"/>
                <w:sz w:val="22"/>
              </w:rPr>
            </w:pPr>
            <w:r>
              <w:rPr>
                <w:rFonts w:ascii="宋体" w:hAnsi="宋体" w:cs="宋体"/>
                <w:color w:val="000000"/>
                <w:kern w:val="0"/>
                <w:sz w:val="22"/>
              </w:rPr>
              <w:t>2.55</w:t>
            </w:r>
          </w:p>
        </w:tc>
        <w:tc>
          <w:tcPr>
            <w:tcW w:w="1623" w:type="dxa"/>
            <w:tcBorders>
              <w:top w:val="nil"/>
              <w:left w:val="nil"/>
              <w:bottom w:val="single" w:sz="4" w:space="0" w:color="auto"/>
              <w:right w:val="single" w:sz="4" w:space="0" w:color="auto"/>
            </w:tcBorders>
            <w:vAlign w:val="center"/>
          </w:tcPr>
          <w:p w:rsidR="008F43D7" w:rsidRDefault="008F43D7" w:rsidP="00082715">
            <w:pPr>
              <w:jc w:val="center"/>
              <w:rPr>
                <w:rFonts w:ascii="宋体" w:hAnsi="宋体" w:cs="宋体"/>
                <w:color w:val="000000"/>
                <w:kern w:val="0"/>
                <w:sz w:val="22"/>
              </w:rPr>
            </w:pPr>
          </w:p>
        </w:tc>
        <w:tc>
          <w:tcPr>
            <w:tcW w:w="1623" w:type="dxa"/>
            <w:tcBorders>
              <w:top w:val="nil"/>
              <w:left w:val="nil"/>
              <w:bottom w:val="single" w:sz="4" w:space="0" w:color="auto"/>
              <w:right w:val="single" w:sz="4" w:space="0" w:color="auto"/>
            </w:tcBorders>
            <w:vAlign w:val="center"/>
          </w:tcPr>
          <w:p w:rsidR="008F43D7" w:rsidRDefault="008F43D7" w:rsidP="00082715">
            <w:pPr>
              <w:jc w:val="center"/>
              <w:rPr>
                <w:rFonts w:ascii="宋体" w:hAnsi="宋体" w:cs="宋体"/>
                <w:color w:val="000000"/>
                <w:kern w:val="0"/>
                <w:sz w:val="22"/>
              </w:rPr>
            </w:pPr>
          </w:p>
        </w:tc>
      </w:tr>
    </w:tbl>
    <w:p w:rsidR="008F43D7" w:rsidRPr="001F54A5" w:rsidRDefault="008F43D7" w:rsidP="003A3048">
      <w:pPr>
        <w:ind w:firstLineChars="200" w:firstLine="643"/>
        <w:rPr>
          <w:b/>
          <w:color w:val="FF0000"/>
          <w:sz w:val="32"/>
          <w:szCs w:val="32"/>
        </w:rPr>
      </w:pPr>
    </w:p>
    <w:p w:rsidR="003A3048" w:rsidRPr="001F54A5" w:rsidRDefault="003A3048" w:rsidP="003A3048">
      <w:pPr>
        <w:ind w:firstLineChars="200" w:firstLine="643"/>
        <w:rPr>
          <w:b/>
          <w:color w:val="FF0000"/>
          <w:sz w:val="32"/>
          <w:szCs w:val="32"/>
        </w:rPr>
      </w:pPr>
    </w:p>
    <w:p w:rsidR="005E1951" w:rsidRPr="005E1951" w:rsidRDefault="005E1951" w:rsidP="00A5050B">
      <w:pPr>
        <w:pStyle w:val="1"/>
        <w:jc w:val="center"/>
      </w:pPr>
      <w:bookmarkStart w:id="17" w:name="_Toc337711900"/>
      <w:r>
        <w:rPr>
          <w:rFonts w:hint="eastAsia"/>
        </w:rPr>
        <w:t>4</w:t>
      </w:r>
      <w:r>
        <w:rPr>
          <w:rFonts w:hint="eastAsia"/>
        </w:rPr>
        <w:t>、</w:t>
      </w:r>
      <w:r w:rsidR="003B4DA9" w:rsidRPr="005E1951">
        <w:rPr>
          <w:rFonts w:hint="eastAsia"/>
        </w:rPr>
        <w:t>滑坡的稳定性分析</w:t>
      </w:r>
      <w:bookmarkStart w:id="18" w:name="_Toc337469315"/>
      <w:bookmarkStart w:id="19" w:name="_Toc337539423"/>
      <w:bookmarkStart w:id="20" w:name="_Toc337681020"/>
      <w:bookmarkEnd w:id="17"/>
    </w:p>
    <w:p w:rsidR="005E1951" w:rsidRPr="005E1951" w:rsidRDefault="005E1951" w:rsidP="00A5050B">
      <w:pPr>
        <w:pStyle w:val="2"/>
        <w:rPr>
          <w:color w:val="FF0000"/>
        </w:rPr>
      </w:pPr>
      <w:bookmarkStart w:id="21" w:name="_Toc337711901"/>
      <w:r w:rsidRPr="005E1951">
        <w:rPr>
          <w:rFonts w:hint="eastAsia"/>
        </w:rPr>
        <w:t>4.1</w:t>
      </w:r>
      <w:r w:rsidRPr="005E1951">
        <w:rPr>
          <w:rFonts w:hint="eastAsia"/>
        </w:rPr>
        <w:t>计算模型</w:t>
      </w:r>
      <w:bookmarkEnd w:id="18"/>
      <w:bookmarkEnd w:id="19"/>
      <w:bookmarkEnd w:id="20"/>
      <w:bookmarkEnd w:id="21"/>
    </w:p>
    <w:p w:rsidR="005E1951" w:rsidRPr="0062430B" w:rsidRDefault="005E1951" w:rsidP="005E1951">
      <w:pPr>
        <w:spacing w:before="120" w:after="120"/>
        <w:ind w:firstLine="420"/>
        <w:rPr>
          <w:sz w:val="24"/>
          <w:szCs w:val="24"/>
        </w:rPr>
      </w:pPr>
      <w:r w:rsidRPr="0062430B">
        <w:rPr>
          <w:rFonts w:hint="eastAsia"/>
          <w:sz w:val="24"/>
          <w:szCs w:val="24"/>
        </w:rPr>
        <w:t>本次对唐河坝滑坡的</w:t>
      </w:r>
      <w:r w:rsidR="00153A6A">
        <w:rPr>
          <w:rFonts w:hint="eastAsia"/>
          <w:sz w:val="24"/>
          <w:szCs w:val="24"/>
        </w:rPr>
        <w:t>A-A</w:t>
      </w:r>
      <w:r w:rsidRPr="0062430B">
        <w:rPr>
          <w:rFonts w:hint="eastAsia"/>
          <w:sz w:val="24"/>
          <w:szCs w:val="24"/>
        </w:rPr>
        <w:t>,</w:t>
      </w:r>
      <w:r w:rsidR="00153A6A">
        <w:rPr>
          <w:rFonts w:hint="eastAsia"/>
          <w:sz w:val="24"/>
          <w:szCs w:val="24"/>
        </w:rPr>
        <w:t>B-B</w:t>
      </w:r>
      <w:r w:rsidRPr="0062430B">
        <w:rPr>
          <w:rFonts w:hint="eastAsia"/>
          <w:sz w:val="24"/>
          <w:szCs w:val="24"/>
        </w:rPr>
        <w:t>两条纵剖面都进行了稳定性计算，根据传递系数法的原理对滑体进行条分，各剖面条分情况见图</w:t>
      </w:r>
      <w:r w:rsidRPr="0062430B">
        <w:rPr>
          <w:rFonts w:hint="eastAsia"/>
          <w:sz w:val="24"/>
          <w:szCs w:val="24"/>
        </w:rPr>
        <w:t>4-1,4-2</w:t>
      </w:r>
      <w:r w:rsidRPr="0062430B">
        <w:rPr>
          <w:rFonts w:hint="eastAsia"/>
          <w:sz w:val="24"/>
          <w:szCs w:val="24"/>
        </w:rPr>
        <w:t>。</w:t>
      </w:r>
    </w:p>
    <w:p w:rsidR="005E1951" w:rsidRPr="0062430B" w:rsidRDefault="005E1951" w:rsidP="005E1951">
      <w:pPr>
        <w:spacing w:before="120" w:after="120"/>
        <w:ind w:firstLine="422"/>
        <w:jc w:val="center"/>
        <w:rPr>
          <w:rFonts w:ascii="宋体" w:hAnsi="宋体"/>
          <w:b/>
          <w:bCs/>
          <w:sz w:val="24"/>
          <w:szCs w:val="24"/>
        </w:rPr>
      </w:pPr>
      <w:r w:rsidRPr="0062430B">
        <w:rPr>
          <w:rFonts w:ascii="宋体" w:hAnsi="宋体" w:hint="eastAsia"/>
          <w:b/>
          <w:bCs/>
          <w:sz w:val="24"/>
          <w:szCs w:val="24"/>
        </w:rPr>
        <w:t>图</w:t>
      </w:r>
      <w:r w:rsidR="00153A6A">
        <w:rPr>
          <w:rFonts w:ascii="宋体" w:hAnsi="宋体" w:hint="eastAsia"/>
          <w:b/>
          <w:bCs/>
          <w:sz w:val="24"/>
          <w:szCs w:val="24"/>
        </w:rPr>
        <w:t>4-1: A-A</w:t>
      </w:r>
      <w:r w:rsidRPr="0062430B">
        <w:rPr>
          <w:rFonts w:ascii="宋体" w:hAnsi="宋体" w:hint="eastAsia"/>
          <w:b/>
          <w:bCs/>
          <w:sz w:val="24"/>
          <w:szCs w:val="24"/>
        </w:rPr>
        <w:t>剖面破坏模式</w:t>
      </w:r>
      <w:r w:rsidRPr="0062430B">
        <w:rPr>
          <w:rFonts w:ascii="宋体" w:hAnsi="宋体"/>
          <w:b/>
          <w:bCs/>
          <w:sz w:val="24"/>
          <w:szCs w:val="24"/>
        </w:rPr>
        <w:t>计</w:t>
      </w:r>
      <w:r w:rsidRPr="0062430B">
        <w:rPr>
          <w:rFonts w:ascii="宋体" w:hAnsi="宋体" w:hint="eastAsia"/>
          <w:b/>
          <w:bCs/>
          <w:sz w:val="24"/>
          <w:szCs w:val="24"/>
        </w:rPr>
        <w:t>算条分图</w:t>
      </w:r>
    </w:p>
    <w:p w:rsidR="005E1951" w:rsidRPr="0062430B" w:rsidRDefault="00153A6A" w:rsidP="005E1951">
      <w:pPr>
        <w:spacing w:before="120" w:after="120"/>
        <w:ind w:firstLine="422"/>
        <w:jc w:val="center"/>
        <w:rPr>
          <w:b/>
          <w:bCs/>
          <w:sz w:val="24"/>
          <w:szCs w:val="24"/>
        </w:rPr>
      </w:pPr>
      <w:r>
        <w:rPr>
          <w:b/>
          <w:bCs/>
          <w:noProof/>
          <w:sz w:val="24"/>
          <w:szCs w:val="24"/>
        </w:rPr>
        <w:drawing>
          <wp:inline distT="0" distB="0" distL="0" distR="0">
            <wp:extent cx="5274310" cy="2431457"/>
            <wp:effectExtent l="19050" t="0" r="2540" b="0"/>
            <wp:docPr id="99" name="图片 99" descr="H:\打印\捕获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H:\打印\捕获1.PNG"/>
                    <pic:cNvPicPr>
                      <a:picLocks noChangeAspect="1" noChangeArrowheads="1"/>
                    </pic:cNvPicPr>
                  </pic:nvPicPr>
                  <pic:blipFill>
                    <a:blip r:embed="rId17" cstate="print"/>
                    <a:srcRect/>
                    <a:stretch>
                      <a:fillRect/>
                    </a:stretch>
                  </pic:blipFill>
                  <pic:spPr bwMode="auto">
                    <a:xfrm>
                      <a:off x="0" y="0"/>
                      <a:ext cx="5274310" cy="2431457"/>
                    </a:xfrm>
                    <a:prstGeom prst="rect">
                      <a:avLst/>
                    </a:prstGeom>
                    <a:noFill/>
                    <a:ln w="9525">
                      <a:noFill/>
                      <a:miter lim="800000"/>
                      <a:headEnd/>
                      <a:tailEnd/>
                    </a:ln>
                  </pic:spPr>
                </pic:pic>
              </a:graphicData>
            </a:graphic>
          </wp:inline>
        </w:drawing>
      </w:r>
    </w:p>
    <w:p w:rsidR="0081461F" w:rsidRDefault="005E1951" w:rsidP="0081461F">
      <w:pPr>
        <w:spacing w:before="120" w:after="120"/>
        <w:ind w:firstLine="422"/>
        <w:jc w:val="center"/>
        <w:rPr>
          <w:rFonts w:ascii="宋体" w:hAnsi="宋体"/>
          <w:b/>
          <w:bCs/>
          <w:sz w:val="24"/>
          <w:szCs w:val="24"/>
        </w:rPr>
      </w:pPr>
      <w:r w:rsidRPr="0062430B">
        <w:rPr>
          <w:rFonts w:ascii="宋体" w:hAnsi="宋体" w:hint="eastAsia"/>
          <w:b/>
          <w:bCs/>
          <w:sz w:val="24"/>
          <w:szCs w:val="24"/>
        </w:rPr>
        <w:t xml:space="preserve">图4-2: </w:t>
      </w:r>
      <w:r w:rsidR="00153A6A">
        <w:rPr>
          <w:rFonts w:ascii="宋体" w:hAnsi="宋体" w:hint="eastAsia"/>
          <w:b/>
          <w:bCs/>
          <w:sz w:val="24"/>
          <w:szCs w:val="24"/>
        </w:rPr>
        <w:t>B-B</w:t>
      </w:r>
      <w:r w:rsidRPr="0062430B">
        <w:rPr>
          <w:rFonts w:ascii="宋体" w:hAnsi="宋体" w:hint="eastAsia"/>
          <w:b/>
          <w:bCs/>
          <w:sz w:val="24"/>
          <w:szCs w:val="24"/>
        </w:rPr>
        <w:t>剖面破坏模式</w:t>
      </w:r>
      <w:r w:rsidRPr="0062430B">
        <w:rPr>
          <w:rFonts w:ascii="宋体" w:hAnsi="宋体"/>
          <w:b/>
          <w:bCs/>
          <w:sz w:val="24"/>
          <w:szCs w:val="24"/>
        </w:rPr>
        <w:t>计</w:t>
      </w:r>
      <w:r w:rsidRPr="0062430B">
        <w:rPr>
          <w:rFonts w:ascii="宋体" w:hAnsi="宋体" w:hint="eastAsia"/>
          <w:b/>
          <w:bCs/>
          <w:sz w:val="24"/>
          <w:szCs w:val="24"/>
        </w:rPr>
        <w:t>算条分图</w:t>
      </w:r>
      <w:bookmarkStart w:id="22" w:name="_Toc337681021"/>
      <w:bookmarkStart w:id="23" w:name="_Toc337469316"/>
      <w:bookmarkStart w:id="24" w:name="_Toc337539424"/>
    </w:p>
    <w:p w:rsidR="00153A6A" w:rsidRPr="0062430B" w:rsidRDefault="00153A6A" w:rsidP="0081461F">
      <w:pPr>
        <w:spacing w:before="120" w:after="120"/>
        <w:ind w:firstLine="422"/>
        <w:jc w:val="center"/>
        <w:rPr>
          <w:rFonts w:ascii="宋体" w:hAnsi="宋体"/>
          <w:b/>
          <w:bCs/>
          <w:sz w:val="24"/>
          <w:szCs w:val="24"/>
        </w:rPr>
      </w:pPr>
      <w:r>
        <w:rPr>
          <w:rFonts w:ascii="宋体" w:hAnsi="宋体"/>
          <w:b/>
          <w:bCs/>
          <w:noProof/>
          <w:sz w:val="24"/>
          <w:szCs w:val="24"/>
        </w:rPr>
        <w:lastRenderedPageBreak/>
        <w:drawing>
          <wp:inline distT="0" distB="0" distL="0" distR="0">
            <wp:extent cx="5274310" cy="1955488"/>
            <wp:effectExtent l="19050" t="0" r="2540" b="0"/>
            <wp:docPr id="1" name="图片 98" descr="H:\打印\捕获.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H:\打印\捕获.PNG"/>
                    <pic:cNvPicPr>
                      <a:picLocks noChangeAspect="1" noChangeArrowheads="1"/>
                    </pic:cNvPicPr>
                  </pic:nvPicPr>
                  <pic:blipFill>
                    <a:blip r:embed="rId18" cstate="print"/>
                    <a:srcRect/>
                    <a:stretch>
                      <a:fillRect/>
                    </a:stretch>
                  </pic:blipFill>
                  <pic:spPr bwMode="auto">
                    <a:xfrm>
                      <a:off x="0" y="0"/>
                      <a:ext cx="5274310" cy="1955488"/>
                    </a:xfrm>
                    <a:prstGeom prst="rect">
                      <a:avLst/>
                    </a:prstGeom>
                    <a:noFill/>
                    <a:ln w="9525">
                      <a:noFill/>
                      <a:miter lim="800000"/>
                      <a:headEnd/>
                      <a:tailEnd/>
                    </a:ln>
                  </pic:spPr>
                </pic:pic>
              </a:graphicData>
            </a:graphic>
          </wp:inline>
        </w:drawing>
      </w:r>
    </w:p>
    <w:p w:rsidR="005E1951" w:rsidRPr="0062430B" w:rsidRDefault="005E1951" w:rsidP="00A5050B">
      <w:pPr>
        <w:pStyle w:val="2"/>
        <w:rPr>
          <w:rFonts w:ascii="宋体" w:hAnsi="宋体"/>
          <w:sz w:val="24"/>
          <w:szCs w:val="24"/>
        </w:rPr>
      </w:pPr>
      <w:bookmarkStart w:id="25" w:name="_Toc337711902"/>
      <w:r w:rsidRPr="0081461F">
        <w:rPr>
          <w:rFonts w:hint="eastAsia"/>
        </w:rPr>
        <w:t>4</w:t>
      </w:r>
      <w:r w:rsidRPr="0062430B">
        <w:rPr>
          <w:rFonts w:hint="eastAsia"/>
        </w:rPr>
        <w:t xml:space="preserve">.2 </w:t>
      </w:r>
      <w:r w:rsidRPr="0062430B">
        <w:rPr>
          <w:rFonts w:hint="eastAsia"/>
        </w:rPr>
        <w:t>计算参数</w:t>
      </w:r>
      <w:bookmarkEnd w:id="22"/>
      <w:bookmarkEnd w:id="25"/>
    </w:p>
    <w:p w:rsidR="0081461F" w:rsidRPr="0062430B" w:rsidRDefault="005E1951" w:rsidP="0081461F">
      <w:pPr>
        <w:spacing w:before="120" w:after="120"/>
        <w:ind w:firstLine="420"/>
        <w:rPr>
          <w:sz w:val="24"/>
          <w:szCs w:val="24"/>
        </w:rPr>
      </w:pPr>
      <w:r w:rsidRPr="0062430B">
        <w:rPr>
          <w:rFonts w:hint="eastAsia"/>
          <w:sz w:val="24"/>
          <w:szCs w:val="24"/>
        </w:rPr>
        <w:t>在进行滑坡稳定性计算和滑坡推力计算时，按照以下参数进行计算：滑体和滑带岩土体天然重度为</w:t>
      </w:r>
      <w:r w:rsidRPr="0062430B">
        <w:rPr>
          <w:rFonts w:hint="eastAsia"/>
          <w:sz w:val="24"/>
          <w:szCs w:val="24"/>
        </w:rPr>
        <w:t>19KN/m</w:t>
      </w:r>
      <w:r w:rsidRPr="0062430B">
        <w:rPr>
          <w:rFonts w:hint="eastAsia"/>
          <w:sz w:val="24"/>
          <w:szCs w:val="24"/>
          <w:vertAlign w:val="superscript"/>
        </w:rPr>
        <w:t>3</w:t>
      </w:r>
      <w:r w:rsidRPr="0062430B">
        <w:rPr>
          <w:rFonts w:hint="eastAsia"/>
          <w:sz w:val="24"/>
          <w:szCs w:val="24"/>
        </w:rPr>
        <w:t>，饱和重度为</w:t>
      </w:r>
      <w:r w:rsidRPr="0062430B">
        <w:rPr>
          <w:rFonts w:hint="eastAsia"/>
          <w:sz w:val="24"/>
          <w:szCs w:val="24"/>
        </w:rPr>
        <w:t>20 KN/m</w:t>
      </w:r>
      <w:r w:rsidRPr="0062430B">
        <w:rPr>
          <w:rFonts w:hint="eastAsia"/>
          <w:sz w:val="24"/>
          <w:szCs w:val="24"/>
          <w:vertAlign w:val="superscript"/>
        </w:rPr>
        <w:t>3</w:t>
      </w:r>
      <w:r w:rsidRPr="0062430B">
        <w:rPr>
          <w:rFonts w:hint="eastAsia"/>
          <w:sz w:val="24"/>
          <w:szCs w:val="24"/>
        </w:rPr>
        <w:t>；</w:t>
      </w:r>
      <w:r w:rsidRPr="0062430B">
        <w:rPr>
          <w:rFonts w:hint="eastAsia"/>
          <w:sz w:val="24"/>
          <w:szCs w:val="24"/>
        </w:rPr>
        <w:t xml:space="preserve"> </w:t>
      </w:r>
      <w:r w:rsidRPr="0062430B">
        <w:rPr>
          <w:rFonts w:hint="eastAsia"/>
          <w:sz w:val="24"/>
          <w:szCs w:val="24"/>
        </w:rPr>
        <w:t>天然状态抗剪强度指标：φ</w:t>
      </w:r>
      <w:r w:rsidRPr="0062430B">
        <w:rPr>
          <w:sz w:val="24"/>
          <w:szCs w:val="24"/>
        </w:rPr>
        <w:t>=</w:t>
      </w:r>
      <w:r w:rsidRPr="0062430B">
        <w:rPr>
          <w:rFonts w:hint="eastAsia"/>
          <w:sz w:val="24"/>
          <w:szCs w:val="24"/>
        </w:rPr>
        <w:t>15</w:t>
      </w:r>
      <w:r w:rsidR="0081461F" w:rsidRPr="0062430B">
        <w:rPr>
          <w:rFonts w:hint="eastAsia"/>
          <w:sz w:val="24"/>
          <w:szCs w:val="24"/>
        </w:rPr>
        <w:t>.5</w:t>
      </w:r>
      <w:r w:rsidRPr="0062430B">
        <w:rPr>
          <w:rFonts w:hint="eastAsia"/>
          <w:sz w:val="24"/>
          <w:szCs w:val="24"/>
        </w:rPr>
        <w:t>°</w:t>
      </w:r>
      <w:r w:rsidRPr="0062430B">
        <w:rPr>
          <w:sz w:val="24"/>
          <w:szCs w:val="24"/>
        </w:rPr>
        <w:t>,</w:t>
      </w:r>
      <w:r w:rsidRPr="0062430B">
        <w:rPr>
          <w:rFonts w:hint="eastAsia"/>
          <w:sz w:val="24"/>
          <w:szCs w:val="24"/>
        </w:rPr>
        <w:t>C=12</w:t>
      </w:r>
      <w:r w:rsidRPr="0062430B">
        <w:rPr>
          <w:sz w:val="24"/>
          <w:szCs w:val="24"/>
        </w:rPr>
        <w:t>k</w:t>
      </w:r>
      <w:r w:rsidRPr="0062430B">
        <w:rPr>
          <w:rFonts w:hint="eastAsia"/>
          <w:sz w:val="24"/>
          <w:szCs w:val="24"/>
        </w:rPr>
        <w:t>P</w:t>
      </w:r>
      <w:r w:rsidRPr="0062430B">
        <w:rPr>
          <w:sz w:val="24"/>
          <w:szCs w:val="24"/>
        </w:rPr>
        <w:t>a</w:t>
      </w:r>
      <w:r w:rsidRPr="0062430B">
        <w:rPr>
          <w:rFonts w:hint="eastAsia"/>
          <w:sz w:val="24"/>
          <w:szCs w:val="24"/>
        </w:rPr>
        <w:t>；饱和状态抗剪强度：φ</w:t>
      </w:r>
      <w:r w:rsidRPr="0062430B">
        <w:rPr>
          <w:sz w:val="24"/>
          <w:szCs w:val="24"/>
        </w:rPr>
        <w:t>=</w:t>
      </w:r>
      <w:r w:rsidR="0081461F" w:rsidRPr="0062430B">
        <w:rPr>
          <w:rFonts w:hint="eastAsia"/>
          <w:sz w:val="24"/>
          <w:szCs w:val="24"/>
        </w:rPr>
        <w:t>14</w:t>
      </w:r>
      <w:r w:rsidRPr="0062430B">
        <w:rPr>
          <w:rFonts w:hint="eastAsia"/>
          <w:sz w:val="24"/>
          <w:szCs w:val="24"/>
        </w:rPr>
        <w:t>°</w:t>
      </w:r>
      <w:r w:rsidRPr="0062430B">
        <w:rPr>
          <w:sz w:val="24"/>
          <w:szCs w:val="24"/>
        </w:rPr>
        <w:t>,</w:t>
      </w:r>
      <w:r w:rsidRPr="0062430B">
        <w:rPr>
          <w:rFonts w:hint="eastAsia"/>
          <w:sz w:val="24"/>
          <w:szCs w:val="24"/>
        </w:rPr>
        <w:t>C=11</w:t>
      </w:r>
      <w:r w:rsidRPr="0062430B">
        <w:rPr>
          <w:sz w:val="24"/>
          <w:szCs w:val="24"/>
        </w:rPr>
        <w:t>k</w:t>
      </w:r>
      <w:r w:rsidRPr="0062430B">
        <w:rPr>
          <w:rFonts w:hint="eastAsia"/>
          <w:sz w:val="24"/>
          <w:szCs w:val="24"/>
        </w:rPr>
        <w:t>P</w:t>
      </w:r>
      <w:r w:rsidRPr="0062430B">
        <w:rPr>
          <w:sz w:val="24"/>
          <w:szCs w:val="24"/>
        </w:rPr>
        <w:t>a</w:t>
      </w:r>
      <w:r w:rsidRPr="0062430B">
        <w:rPr>
          <w:rFonts w:hint="eastAsia"/>
          <w:sz w:val="24"/>
          <w:szCs w:val="24"/>
        </w:rPr>
        <w:t>。滑床岩体的单轴抗压强度：</w:t>
      </w:r>
      <w:r w:rsidRPr="0062430B">
        <w:rPr>
          <w:rFonts w:hint="eastAsia"/>
          <w:sz w:val="24"/>
          <w:szCs w:val="24"/>
        </w:rPr>
        <w:t>23.56MP</w:t>
      </w:r>
      <w:r w:rsidRPr="0062430B">
        <w:rPr>
          <w:sz w:val="24"/>
          <w:szCs w:val="24"/>
        </w:rPr>
        <w:t>a</w:t>
      </w:r>
      <w:r w:rsidRPr="0062430B">
        <w:rPr>
          <w:rFonts w:hint="eastAsia"/>
          <w:sz w:val="24"/>
          <w:szCs w:val="24"/>
        </w:rPr>
        <w:t>。</w:t>
      </w:r>
      <w:bookmarkStart w:id="26" w:name="_Toc337681022"/>
    </w:p>
    <w:p w:rsidR="005E1951" w:rsidRPr="0081461F" w:rsidRDefault="005E1951" w:rsidP="00A5050B">
      <w:pPr>
        <w:pStyle w:val="2"/>
      </w:pPr>
      <w:bookmarkStart w:id="27" w:name="_Toc337711903"/>
      <w:r w:rsidRPr="0081461F">
        <w:rPr>
          <w:rFonts w:hint="eastAsia"/>
        </w:rPr>
        <w:t xml:space="preserve">4.3 </w:t>
      </w:r>
      <w:r w:rsidRPr="0081461F">
        <w:rPr>
          <w:rFonts w:hint="eastAsia"/>
        </w:rPr>
        <w:t>计算工况</w:t>
      </w:r>
      <w:bookmarkEnd w:id="23"/>
      <w:bookmarkEnd w:id="24"/>
      <w:bookmarkEnd w:id="26"/>
      <w:bookmarkEnd w:id="27"/>
    </w:p>
    <w:p w:rsidR="005E1951" w:rsidRPr="0062430B" w:rsidRDefault="005E1951" w:rsidP="00B119AC">
      <w:pPr>
        <w:ind w:firstLineChars="200" w:firstLine="480"/>
        <w:rPr>
          <w:sz w:val="24"/>
          <w:szCs w:val="24"/>
        </w:rPr>
      </w:pPr>
      <w:r w:rsidRPr="0062430B">
        <w:rPr>
          <w:rFonts w:hint="eastAsia"/>
          <w:sz w:val="24"/>
          <w:szCs w:val="24"/>
        </w:rPr>
        <w:t xml:space="preserve"> </w:t>
      </w:r>
      <w:r w:rsidRPr="0062430B">
        <w:rPr>
          <w:rFonts w:hint="eastAsia"/>
          <w:sz w:val="24"/>
          <w:szCs w:val="24"/>
        </w:rPr>
        <w:t>根据滑坡堆积体的特征及其可能出现的各种荷载情况及组合，计算中主要考虑自重、降雨两种情况，选定如下两种工况，计算上述各剖面的滑坡稳定性及各滑块的剩余下滑力，具体方案如下：</w:t>
      </w:r>
    </w:p>
    <w:p w:rsidR="005E1951" w:rsidRPr="0062430B" w:rsidRDefault="005E1951" w:rsidP="00B119AC">
      <w:pPr>
        <w:ind w:firstLineChars="325" w:firstLine="780"/>
        <w:rPr>
          <w:rFonts w:asciiTheme="minorEastAsia" w:hAnsiTheme="minorEastAsia"/>
          <w:sz w:val="24"/>
          <w:szCs w:val="24"/>
        </w:rPr>
      </w:pPr>
      <w:r w:rsidRPr="0062430B">
        <w:rPr>
          <w:rFonts w:hint="eastAsia"/>
          <w:sz w:val="24"/>
          <w:szCs w:val="24"/>
        </w:rPr>
        <w:t>工况</w:t>
      </w:r>
      <w:r w:rsidRPr="0062430B">
        <w:rPr>
          <w:rFonts w:hint="eastAsia"/>
          <w:sz w:val="24"/>
          <w:szCs w:val="24"/>
        </w:rPr>
        <w:t>1</w:t>
      </w:r>
      <w:r w:rsidRPr="0062430B">
        <w:rPr>
          <w:rFonts w:hint="eastAsia"/>
          <w:sz w:val="24"/>
          <w:szCs w:val="24"/>
        </w:rPr>
        <w:t>：</w:t>
      </w:r>
      <w:r w:rsidR="0081461F" w:rsidRPr="0062430B">
        <w:rPr>
          <w:rFonts w:hint="eastAsia"/>
          <w:sz w:val="24"/>
          <w:szCs w:val="24"/>
        </w:rPr>
        <w:t>天然状态</w:t>
      </w:r>
      <w:r w:rsidRPr="0062430B">
        <w:rPr>
          <w:rFonts w:hint="eastAsia"/>
          <w:sz w:val="24"/>
          <w:szCs w:val="24"/>
        </w:rPr>
        <w:t>；</w:t>
      </w:r>
      <w:r w:rsidRPr="0062430B">
        <w:rPr>
          <w:rFonts w:asciiTheme="minorEastAsia" w:hAnsiTheme="minorEastAsia" w:cs="SimSun-Identity-H" w:hint="eastAsia"/>
          <w:kern w:val="0"/>
          <w:sz w:val="24"/>
          <w:szCs w:val="24"/>
        </w:rPr>
        <w:t>抗滑稳定安全系数</w:t>
      </w:r>
      <w:r w:rsidRPr="0062430B">
        <w:rPr>
          <w:rFonts w:asciiTheme="minorEastAsia" w:hAnsiTheme="minorEastAsia" w:cs="TimesNewRomanPSMT-Identity-H"/>
          <w:kern w:val="0"/>
          <w:sz w:val="24"/>
          <w:szCs w:val="24"/>
        </w:rPr>
        <w:t>Fst=1.</w:t>
      </w:r>
      <w:r w:rsidRPr="0062430B">
        <w:rPr>
          <w:rFonts w:asciiTheme="minorEastAsia" w:hAnsiTheme="minorEastAsia" w:cs="TimesNewRomanPSMT-Identity-H" w:hint="eastAsia"/>
          <w:kern w:val="0"/>
          <w:sz w:val="24"/>
          <w:szCs w:val="24"/>
        </w:rPr>
        <w:t>05</w:t>
      </w:r>
      <w:r w:rsidRPr="0062430B">
        <w:rPr>
          <w:rFonts w:asciiTheme="minorEastAsia" w:hAnsiTheme="minorEastAsia" w:cs="SimSun-Identity-H" w:hint="eastAsia"/>
          <w:kern w:val="0"/>
          <w:sz w:val="24"/>
          <w:szCs w:val="24"/>
        </w:rPr>
        <w:t>。</w:t>
      </w:r>
    </w:p>
    <w:p w:rsidR="006F0543" w:rsidRPr="0062430B" w:rsidRDefault="005E1951" w:rsidP="00B119AC">
      <w:pPr>
        <w:ind w:firstLineChars="325" w:firstLine="780"/>
        <w:rPr>
          <w:rFonts w:asciiTheme="minorEastAsia" w:hAnsiTheme="minorEastAsia" w:cs="SimSun-Identity-H"/>
          <w:kern w:val="0"/>
          <w:sz w:val="24"/>
          <w:szCs w:val="24"/>
        </w:rPr>
      </w:pPr>
      <w:r w:rsidRPr="0062430B">
        <w:rPr>
          <w:rFonts w:asciiTheme="minorEastAsia" w:hAnsiTheme="minorEastAsia" w:hint="eastAsia"/>
          <w:sz w:val="24"/>
          <w:szCs w:val="24"/>
        </w:rPr>
        <w:t>工况2：暴雨状态；</w:t>
      </w:r>
      <w:r w:rsidRPr="0062430B">
        <w:rPr>
          <w:rFonts w:asciiTheme="minorEastAsia" w:hAnsiTheme="minorEastAsia" w:cs="SimSun-Identity-H" w:hint="eastAsia"/>
          <w:kern w:val="0"/>
          <w:sz w:val="24"/>
          <w:szCs w:val="24"/>
        </w:rPr>
        <w:t>抗滑稳定安全系数</w:t>
      </w:r>
      <w:r w:rsidRPr="0062430B">
        <w:rPr>
          <w:rFonts w:asciiTheme="minorEastAsia" w:hAnsiTheme="minorEastAsia" w:cs="TimesNewRomanPSMT-Identity-H"/>
          <w:kern w:val="0"/>
          <w:sz w:val="24"/>
          <w:szCs w:val="24"/>
        </w:rPr>
        <w:t>Fst=1.</w:t>
      </w:r>
      <w:r w:rsidRPr="0062430B">
        <w:rPr>
          <w:rFonts w:asciiTheme="minorEastAsia" w:hAnsiTheme="minorEastAsia" w:cs="TimesNewRomanPSMT-Identity-H" w:hint="eastAsia"/>
          <w:kern w:val="0"/>
          <w:sz w:val="24"/>
          <w:szCs w:val="24"/>
        </w:rPr>
        <w:t>05</w:t>
      </w:r>
      <w:r w:rsidRPr="0062430B">
        <w:rPr>
          <w:rFonts w:asciiTheme="minorEastAsia" w:hAnsiTheme="minorEastAsia" w:cs="SimSun-Identity-H" w:hint="eastAsia"/>
          <w:kern w:val="0"/>
          <w:sz w:val="24"/>
          <w:szCs w:val="24"/>
        </w:rPr>
        <w:t>。</w:t>
      </w:r>
      <w:bookmarkStart w:id="28" w:name="_Toc236723040"/>
      <w:bookmarkStart w:id="29" w:name="_Toc337469317"/>
      <w:bookmarkStart w:id="30" w:name="_Toc337539425"/>
      <w:bookmarkStart w:id="31" w:name="_Toc337681023"/>
    </w:p>
    <w:p w:rsidR="005E1951" w:rsidRPr="006F0543" w:rsidRDefault="005E1951" w:rsidP="00A5050B">
      <w:pPr>
        <w:pStyle w:val="2"/>
        <w:rPr>
          <w:rFonts w:cs="SimSun-Identity-H"/>
          <w:kern w:val="0"/>
        </w:rPr>
      </w:pPr>
      <w:bookmarkStart w:id="32" w:name="_Toc337711904"/>
      <w:r w:rsidRPr="006F0543">
        <w:rPr>
          <w:rFonts w:hint="eastAsia"/>
        </w:rPr>
        <w:t>4.</w:t>
      </w:r>
      <w:bookmarkEnd w:id="28"/>
      <w:r w:rsidRPr="006F0543">
        <w:rPr>
          <w:rFonts w:hint="eastAsia"/>
        </w:rPr>
        <w:t>4</w:t>
      </w:r>
      <w:r w:rsidRPr="006F0543">
        <w:rPr>
          <w:rFonts w:hint="eastAsia"/>
        </w:rPr>
        <w:t>计算方法</w:t>
      </w:r>
      <w:bookmarkEnd w:id="29"/>
      <w:bookmarkEnd w:id="30"/>
      <w:bookmarkEnd w:id="31"/>
      <w:bookmarkEnd w:id="32"/>
    </w:p>
    <w:p w:rsidR="005E1951" w:rsidRPr="00B119AC" w:rsidRDefault="005E1951" w:rsidP="005E1951">
      <w:pPr>
        <w:spacing w:before="120" w:after="120"/>
        <w:ind w:firstLine="420"/>
        <w:rPr>
          <w:rFonts w:asciiTheme="minorEastAsia" w:hAnsiTheme="minorEastAsia"/>
          <w:sz w:val="24"/>
          <w:szCs w:val="24"/>
        </w:rPr>
      </w:pPr>
      <w:r w:rsidRPr="00B119AC">
        <w:rPr>
          <w:rFonts w:asciiTheme="minorEastAsia" w:hAnsiTheme="minorEastAsia" w:hint="eastAsia"/>
          <w:sz w:val="24"/>
          <w:szCs w:val="24"/>
        </w:rPr>
        <w:t>采用传递系数法计算其稳定性系数。传递系数法就是将滑动土体竖直分成若干个土条，把土条看成是刚体，考虑了条块间的相互作用力，并假定条块剩余下滑力平行于该条块滑面，然后分别求出作用于各个土条上的滑动力矩和抗滑力矩，受力分析见图3-1：</w:t>
      </w:r>
    </w:p>
    <w:tbl>
      <w:tblPr>
        <w:tblW w:w="0" w:type="auto"/>
        <w:tblInd w:w="738" w:type="dxa"/>
        <w:tblLook w:val="01E0"/>
      </w:tblPr>
      <w:tblGrid>
        <w:gridCol w:w="7784"/>
      </w:tblGrid>
      <w:tr w:rsidR="005E1951" w:rsidRPr="0062430B" w:rsidTr="005E14DA">
        <w:trPr>
          <w:trHeight w:val="4967"/>
        </w:trPr>
        <w:tc>
          <w:tcPr>
            <w:tcW w:w="9185" w:type="dxa"/>
          </w:tcPr>
          <w:p w:rsidR="005E1951" w:rsidRPr="0062430B" w:rsidRDefault="005E1951" w:rsidP="005E14DA">
            <w:pPr>
              <w:spacing w:before="120" w:after="120"/>
              <w:ind w:firstLine="420"/>
              <w:rPr>
                <w:snapToGrid w:val="0"/>
                <w:sz w:val="24"/>
                <w:szCs w:val="24"/>
              </w:rPr>
            </w:pPr>
            <w:r w:rsidRPr="0062430B">
              <w:rPr>
                <w:snapToGrid w:val="0"/>
                <w:sz w:val="24"/>
                <w:szCs w:val="24"/>
              </w:rPr>
              <w:object w:dxaOrig="13680" w:dyaOrig="7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40.75pt" o:ole="">
                  <v:imagedata r:id="rId19" o:title="" croptop="5227f" cropbottom="7352f"/>
                </v:shape>
                <o:OLEObject Type="Embed" ProgID="AutoCAD.Drawing.16" ShapeID="_x0000_i1025" DrawAspect="Content" ObjectID="_1414056987" r:id="rId20"/>
              </w:object>
            </w:r>
          </w:p>
        </w:tc>
      </w:tr>
    </w:tbl>
    <w:p w:rsidR="005E1951" w:rsidRPr="0062430B" w:rsidRDefault="005E1951" w:rsidP="005E1951">
      <w:pPr>
        <w:spacing w:before="120" w:after="120"/>
        <w:ind w:firstLine="420"/>
        <w:jc w:val="center"/>
        <w:rPr>
          <w:snapToGrid w:val="0"/>
          <w:sz w:val="24"/>
          <w:szCs w:val="24"/>
        </w:rPr>
      </w:pPr>
      <w:r w:rsidRPr="0062430B">
        <w:rPr>
          <w:rFonts w:hint="eastAsia"/>
          <w:snapToGrid w:val="0"/>
          <w:sz w:val="24"/>
          <w:szCs w:val="24"/>
        </w:rPr>
        <w:t xml:space="preserve"> </w:t>
      </w:r>
      <w:r w:rsidRPr="0062430B">
        <w:rPr>
          <w:rFonts w:ascii="宋体" w:hAnsi="宋体" w:hint="eastAsia"/>
          <w:b/>
          <w:bCs/>
          <w:sz w:val="24"/>
          <w:szCs w:val="24"/>
        </w:rPr>
        <w:t xml:space="preserve">  图3-4  传递系数法计算模型</w:t>
      </w:r>
    </w:p>
    <w:p w:rsidR="005E1951" w:rsidRPr="0062430B" w:rsidRDefault="005E1951" w:rsidP="006F0543">
      <w:pPr>
        <w:ind w:firstLine="420"/>
        <w:rPr>
          <w:sz w:val="24"/>
          <w:szCs w:val="24"/>
        </w:rPr>
      </w:pPr>
      <w:r w:rsidRPr="0062430B">
        <w:rPr>
          <w:rFonts w:hint="eastAsia"/>
          <w:sz w:val="24"/>
          <w:szCs w:val="24"/>
        </w:rPr>
        <w:t>（</w:t>
      </w:r>
      <w:r w:rsidRPr="0062430B">
        <w:rPr>
          <w:rFonts w:hint="eastAsia"/>
          <w:sz w:val="24"/>
          <w:szCs w:val="24"/>
        </w:rPr>
        <w:t>1</w:t>
      </w:r>
      <w:r w:rsidRPr="0062430B">
        <w:rPr>
          <w:rFonts w:hint="eastAsia"/>
          <w:sz w:val="24"/>
          <w:szCs w:val="24"/>
        </w:rPr>
        <w:t>）稳定性系数计算公式</w:t>
      </w:r>
    </w:p>
    <w:p w:rsidR="005E1951" w:rsidRPr="0062430B" w:rsidRDefault="005E1951" w:rsidP="006F0543">
      <w:pPr>
        <w:ind w:firstLine="420"/>
        <w:rPr>
          <w:sz w:val="24"/>
          <w:szCs w:val="24"/>
        </w:rPr>
      </w:pPr>
      <w:r w:rsidRPr="0062430B">
        <w:rPr>
          <w:rFonts w:hint="eastAsia"/>
          <w:sz w:val="24"/>
          <w:szCs w:val="24"/>
        </w:rPr>
        <w:t xml:space="preserve">           </w:t>
      </w:r>
      <w:r w:rsidRPr="0062430B">
        <w:rPr>
          <w:sz w:val="24"/>
          <w:szCs w:val="24"/>
        </w:rPr>
        <w:object w:dxaOrig="4720" w:dyaOrig="1400">
          <v:shape id="_x0000_i1026" type="#_x0000_t75" style="width:330.75pt;height:99pt" o:ole="">
            <v:imagedata r:id="rId21" o:title=""/>
          </v:shape>
          <o:OLEObject Type="Embed" ProgID="Equation.DSMT4" ShapeID="_x0000_i1026" DrawAspect="Content" ObjectID="_1414056988" r:id="rId22"/>
        </w:object>
      </w:r>
      <w:r w:rsidRPr="0062430B">
        <w:rPr>
          <w:rFonts w:hint="eastAsia"/>
          <w:sz w:val="24"/>
          <w:szCs w:val="24"/>
        </w:rPr>
        <w:t xml:space="preserve">        </w:t>
      </w:r>
      <w:r w:rsidRPr="0062430B">
        <w:rPr>
          <w:rFonts w:hint="eastAsia"/>
          <w:sz w:val="24"/>
          <w:szCs w:val="24"/>
        </w:rPr>
        <w:t>（</w:t>
      </w:r>
      <w:r w:rsidRPr="0062430B">
        <w:rPr>
          <w:rFonts w:hint="eastAsia"/>
          <w:sz w:val="24"/>
          <w:szCs w:val="24"/>
        </w:rPr>
        <w:t>3.1</w:t>
      </w:r>
      <w:r w:rsidRPr="0062430B">
        <w:rPr>
          <w:rFonts w:hint="eastAsia"/>
          <w:sz w:val="24"/>
          <w:szCs w:val="24"/>
        </w:rPr>
        <w:t>）</w:t>
      </w:r>
    </w:p>
    <w:p w:rsidR="005E1951" w:rsidRPr="0062430B" w:rsidRDefault="005E1951" w:rsidP="006F0543">
      <w:pPr>
        <w:ind w:firstLine="420"/>
        <w:rPr>
          <w:sz w:val="24"/>
          <w:szCs w:val="24"/>
        </w:rPr>
      </w:pPr>
      <w:r w:rsidRPr="0062430B">
        <w:rPr>
          <w:rFonts w:hint="eastAsia"/>
          <w:sz w:val="24"/>
          <w:szCs w:val="24"/>
        </w:rPr>
        <w:t>其中：</w:t>
      </w:r>
    </w:p>
    <w:p w:rsidR="005E1951" w:rsidRPr="0062430B" w:rsidRDefault="005E1951" w:rsidP="006F0543">
      <w:pPr>
        <w:ind w:firstLine="420"/>
        <w:rPr>
          <w:sz w:val="24"/>
          <w:szCs w:val="24"/>
        </w:rPr>
      </w:pPr>
      <w:r w:rsidRPr="0062430B">
        <w:rPr>
          <w:sz w:val="24"/>
          <w:szCs w:val="24"/>
        </w:rPr>
        <w:object w:dxaOrig="4680" w:dyaOrig="360">
          <v:shape id="_x0000_i1027" type="#_x0000_t75" style="width:315pt;height:23.25pt" o:ole="">
            <v:imagedata r:id="rId23" o:title=""/>
          </v:shape>
          <o:OLEObject Type="Embed" ProgID="Equation.DSMT4" ShapeID="_x0000_i1027" DrawAspect="Content" ObjectID="_1414056989" r:id="rId24"/>
        </w:object>
      </w:r>
      <w:r w:rsidRPr="0062430B">
        <w:rPr>
          <w:rFonts w:hint="eastAsia"/>
          <w:sz w:val="24"/>
          <w:szCs w:val="24"/>
        </w:rPr>
        <w:t xml:space="preserve">                      </w:t>
      </w:r>
      <w:r w:rsidRPr="0062430B">
        <w:rPr>
          <w:rFonts w:hint="eastAsia"/>
          <w:sz w:val="24"/>
          <w:szCs w:val="24"/>
        </w:rPr>
        <w:t>（</w:t>
      </w:r>
      <w:r w:rsidRPr="0062430B">
        <w:rPr>
          <w:rFonts w:hint="eastAsia"/>
          <w:sz w:val="24"/>
          <w:szCs w:val="24"/>
        </w:rPr>
        <w:t>3.2</w:t>
      </w:r>
      <w:r w:rsidRPr="0062430B">
        <w:rPr>
          <w:rFonts w:hint="eastAsia"/>
          <w:sz w:val="24"/>
          <w:szCs w:val="24"/>
        </w:rPr>
        <w:t>）</w:t>
      </w:r>
    </w:p>
    <w:p w:rsidR="005E1951" w:rsidRPr="0062430B" w:rsidRDefault="005E1951" w:rsidP="006F0543">
      <w:pPr>
        <w:ind w:firstLine="420"/>
        <w:rPr>
          <w:sz w:val="24"/>
          <w:szCs w:val="24"/>
        </w:rPr>
      </w:pPr>
      <w:r w:rsidRPr="0062430B">
        <w:rPr>
          <w:sz w:val="24"/>
          <w:szCs w:val="24"/>
        </w:rPr>
        <w:object w:dxaOrig="2780" w:dyaOrig="360">
          <v:shape id="_x0000_i1028" type="#_x0000_t75" style="width:231pt;height:21pt" o:ole="">
            <v:imagedata r:id="rId25" o:title=""/>
          </v:shape>
          <o:OLEObject Type="Embed" ProgID="Equation.DSMT4" ShapeID="_x0000_i1028" DrawAspect="Content" ObjectID="_1414056990" r:id="rId26"/>
        </w:object>
      </w:r>
      <w:r w:rsidRPr="0062430B">
        <w:rPr>
          <w:rFonts w:hint="eastAsia"/>
          <w:sz w:val="24"/>
          <w:szCs w:val="24"/>
        </w:rPr>
        <w:t xml:space="preserve">                                    </w:t>
      </w:r>
      <w:r w:rsidRPr="0062430B">
        <w:rPr>
          <w:rFonts w:hint="eastAsia"/>
          <w:sz w:val="24"/>
          <w:szCs w:val="24"/>
        </w:rPr>
        <w:t>（</w:t>
      </w:r>
      <w:r w:rsidRPr="0062430B">
        <w:rPr>
          <w:rFonts w:hint="eastAsia"/>
          <w:sz w:val="24"/>
          <w:szCs w:val="24"/>
        </w:rPr>
        <w:t>3.3</w:t>
      </w:r>
      <w:r w:rsidRPr="0062430B">
        <w:rPr>
          <w:rFonts w:hint="eastAsia"/>
          <w:sz w:val="24"/>
          <w:szCs w:val="24"/>
        </w:rPr>
        <w:t>）</w:t>
      </w:r>
    </w:p>
    <w:p w:rsidR="005E1951" w:rsidRPr="0062430B" w:rsidRDefault="005E1951" w:rsidP="006F0543">
      <w:pPr>
        <w:ind w:leftChars="590" w:left="1239" w:firstLine="420"/>
        <w:rPr>
          <w:sz w:val="24"/>
          <w:szCs w:val="24"/>
        </w:rPr>
      </w:pPr>
      <w:r w:rsidRPr="0062430B">
        <w:rPr>
          <w:position w:val="-32"/>
          <w:sz w:val="24"/>
          <w:szCs w:val="24"/>
        </w:rPr>
        <w:object w:dxaOrig="2340" w:dyaOrig="720">
          <v:shape id="_x0000_i1029" type="#_x0000_t75" style="width:242.25pt;height:42.75pt" o:ole="">
            <v:imagedata r:id="rId27" o:title=""/>
          </v:shape>
          <o:OLEObject Type="Embed" ProgID="Equation.3" ShapeID="_x0000_i1029" DrawAspect="Content" ObjectID="_1414056991" r:id="rId28"/>
        </w:object>
      </w:r>
      <w:r w:rsidRPr="0062430B">
        <w:rPr>
          <w:rFonts w:hint="eastAsia"/>
          <w:sz w:val="24"/>
          <w:szCs w:val="24"/>
        </w:rPr>
        <w:t xml:space="preserve">                       </w:t>
      </w:r>
      <w:r w:rsidRPr="0062430B">
        <w:rPr>
          <w:rFonts w:hint="eastAsia"/>
          <w:sz w:val="24"/>
          <w:szCs w:val="24"/>
        </w:rPr>
        <w:t>（</w:t>
      </w:r>
      <w:r w:rsidRPr="0062430B">
        <w:rPr>
          <w:rFonts w:hint="eastAsia"/>
          <w:sz w:val="24"/>
          <w:szCs w:val="24"/>
        </w:rPr>
        <w:t>3.4</w:t>
      </w:r>
      <w:r w:rsidRPr="0062430B">
        <w:rPr>
          <w:rFonts w:hint="eastAsia"/>
          <w:sz w:val="24"/>
          <w:szCs w:val="24"/>
        </w:rPr>
        <w:t>）</w:t>
      </w:r>
    </w:p>
    <w:p w:rsidR="005E1951" w:rsidRPr="0062430B" w:rsidRDefault="005E1951" w:rsidP="006F0543">
      <w:pPr>
        <w:ind w:firstLine="420"/>
        <w:rPr>
          <w:sz w:val="24"/>
          <w:szCs w:val="24"/>
        </w:rPr>
      </w:pPr>
      <w:r w:rsidRPr="0062430B">
        <w:rPr>
          <w:rFonts w:hint="eastAsia"/>
          <w:sz w:val="24"/>
          <w:szCs w:val="24"/>
        </w:rPr>
        <w:t>式中：</w:t>
      </w:r>
      <w:r w:rsidRPr="0062430B">
        <w:rPr>
          <w:sz w:val="24"/>
          <w:szCs w:val="24"/>
        </w:rPr>
        <w:object w:dxaOrig="279" w:dyaOrig="360">
          <v:shape id="_x0000_i1030" type="#_x0000_t75" style="width:14.25pt;height:18.75pt" o:ole="">
            <v:imagedata r:id="rId29" o:title=""/>
          </v:shape>
          <o:OLEObject Type="Embed" ProgID="Equation.DSMT4" ShapeID="_x0000_i1030" DrawAspect="Content" ObjectID="_1414056992" r:id="rId30"/>
        </w:object>
      </w:r>
      <w:r w:rsidRPr="0062430B">
        <w:rPr>
          <w:rFonts w:hint="eastAsia"/>
          <w:sz w:val="24"/>
          <w:szCs w:val="24"/>
        </w:rPr>
        <w:t>——第</w:t>
      </w:r>
      <w:r w:rsidRPr="0062430B">
        <w:rPr>
          <w:sz w:val="24"/>
          <w:szCs w:val="24"/>
        </w:rPr>
        <w:t>i</w:t>
      </w:r>
      <w:r w:rsidRPr="0062430B">
        <w:rPr>
          <w:rFonts w:hint="eastAsia"/>
          <w:sz w:val="24"/>
          <w:szCs w:val="24"/>
        </w:rPr>
        <w:t>块段的剩余下滑力传递至第</w:t>
      </w:r>
      <w:r w:rsidRPr="0062430B">
        <w:rPr>
          <w:sz w:val="24"/>
          <w:szCs w:val="24"/>
        </w:rPr>
        <w:t>i+</w:t>
      </w:r>
      <w:r w:rsidRPr="0062430B">
        <w:rPr>
          <w:rFonts w:hint="eastAsia"/>
          <w:sz w:val="24"/>
          <w:szCs w:val="24"/>
        </w:rPr>
        <w:t>1</w:t>
      </w:r>
      <w:r w:rsidRPr="0062430B">
        <w:rPr>
          <w:rFonts w:hint="eastAsia"/>
          <w:sz w:val="24"/>
          <w:szCs w:val="24"/>
        </w:rPr>
        <w:t>块段时的传递系数（</w:t>
      </w:r>
      <w:r w:rsidRPr="0062430B">
        <w:rPr>
          <w:rFonts w:hint="eastAsia"/>
          <w:sz w:val="24"/>
          <w:szCs w:val="24"/>
        </w:rPr>
        <w:t>j=</w:t>
      </w:r>
      <w:r w:rsidRPr="0062430B">
        <w:rPr>
          <w:sz w:val="24"/>
          <w:szCs w:val="24"/>
        </w:rPr>
        <w:t>i</w:t>
      </w:r>
      <w:r w:rsidRPr="0062430B">
        <w:rPr>
          <w:rFonts w:hint="eastAsia"/>
          <w:sz w:val="24"/>
          <w:szCs w:val="24"/>
        </w:rPr>
        <w:t>）即：</w:t>
      </w:r>
      <w:r w:rsidRPr="0062430B">
        <w:rPr>
          <w:sz w:val="24"/>
          <w:szCs w:val="24"/>
        </w:rPr>
        <w:object w:dxaOrig="3600" w:dyaOrig="380">
          <v:shape id="_x0000_i1031" type="#_x0000_t75" style="width:180pt;height:19.5pt" o:ole="">
            <v:imagedata r:id="rId31" o:title=""/>
          </v:shape>
          <o:OLEObject Type="Embed" ProgID="Equation.DSMT4" ShapeID="_x0000_i1031" DrawAspect="Content" ObjectID="_1414056993" r:id="rId32"/>
        </w:object>
      </w:r>
      <w:r w:rsidRPr="0062430B">
        <w:rPr>
          <w:rFonts w:hint="eastAsia"/>
          <w:sz w:val="24"/>
          <w:szCs w:val="24"/>
        </w:rPr>
        <w:t xml:space="preserve">                                             </w:t>
      </w:r>
      <w:r w:rsidRPr="0062430B">
        <w:rPr>
          <w:rFonts w:hint="eastAsia"/>
          <w:sz w:val="24"/>
          <w:szCs w:val="24"/>
        </w:rPr>
        <w:t>（</w:t>
      </w:r>
      <w:r w:rsidRPr="0062430B">
        <w:rPr>
          <w:rFonts w:hint="eastAsia"/>
          <w:sz w:val="24"/>
          <w:szCs w:val="24"/>
        </w:rPr>
        <w:t>3.5</w:t>
      </w:r>
      <w:r w:rsidRPr="0062430B">
        <w:rPr>
          <w:rFonts w:hint="eastAsia"/>
          <w:sz w:val="24"/>
          <w:szCs w:val="24"/>
        </w:rPr>
        <w:t>）</w:t>
      </w:r>
    </w:p>
    <w:p w:rsidR="005E1951" w:rsidRPr="0062430B" w:rsidRDefault="005E1951" w:rsidP="006F0543">
      <w:pPr>
        <w:ind w:firstLine="420"/>
        <w:rPr>
          <w:sz w:val="24"/>
          <w:szCs w:val="24"/>
        </w:rPr>
      </w:pPr>
      <w:r w:rsidRPr="0062430B">
        <w:rPr>
          <w:sz w:val="24"/>
          <w:szCs w:val="24"/>
        </w:rPr>
        <w:object w:dxaOrig="279" w:dyaOrig="360">
          <v:shape id="_x0000_i1032" type="#_x0000_t75" style="width:14.25pt;height:18.75pt" o:ole="">
            <v:imagedata r:id="rId33" o:title=""/>
          </v:shape>
          <o:OLEObject Type="Embed" ProgID="Equation.DSMT4" ShapeID="_x0000_i1032" DrawAspect="Content" ObjectID="_1414056994" r:id="rId34"/>
        </w:object>
      </w:r>
      <w:r w:rsidRPr="0062430B">
        <w:rPr>
          <w:rFonts w:hint="eastAsia"/>
          <w:sz w:val="24"/>
          <w:szCs w:val="24"/>
        </w:rPr>
        <w:t>——第</w:t>
      </w:r>
      <w:r w:rsidRPr="0062430B">
        <w:rPr>
          <w:sz w:val="24"/>
          <w:szCs w:val="24"/>
        </w:rPr>
        <w:object w:dxaOrig="139" w:dyaOrig="260">
          <v:shape id="_x0000_i1033" type="#_x0000_t75" style="width:6.75pt;height:13.5pt" o:ole="">
            <v:imagedata r:id="rId35" o:title=""/>
          </v:shape>
          <o:OLEObject Type="Embed" ProgID="Equation.DSMT4" ShapeID="_x0000_i1033" DrawAspect="Content" ObjectID="_1414056995" r:id="rId36"/>
        </w:object>
      </w:r>
      <w:r w:rsidRPr="0062430B">
        <w:rPr>
          <w:rFonts w:hint="eastAsia"/>
          <w:sz w:val="24"/>
          <w:szCs w:val="24"/>
        </w:rPr>
        <w:t>个条块的自重；</w:t>
      </w:r>
    </w:p>
    <w:p w:rsidR="005E1951" w:rsidRPr="0062430B" w:rsidRDefault="005E1951" w:rsidP="006F0543">
      <w:pPr>
        <w:ind w:firstLine="420"/>
        <w:rPr>
          <w:sz w:val="24"/>
          <w:szCs w:val="24"/>
        </w:rPr>
      </w:pPr>
      <w:r w:rsidRPr="0062430B">
        <w:rPr>
          <w:sz w:val="24"/>
          <w:szCs w:val="24"/>
        </w:rPr>
        <w:object w:dxaOrig="220" w:dyaOrig="360">
          <v:shape id="_x0000_i1034" type="#_x0000_t75" style="width:11.25pt;height:18.75pt" o:ole="">
            <v:imagedata r:id="rId37" o:title=""/>
          </v:shape>
          <o:OLEObject Type="Embed" ProgID="Equation.DSMT4" ShapeID="_x0000_i1034" DrawAspect="Content" ObjectID="_1414056996" r:id="rId38"/>
        </w:object>
      </w:r>
      <w:r w:rsidRPr="0062430B">
        <w:rPr>
          <w:rFonts w:hint="eastAsia"/>
          <w:sz w:val="24"/>
          <w:szCs w:val="24"/>
        </w:rPr>
        <w:t>——第</w:t>
      </w:r>
      <w:r w:rsidRPr="0062430B">
        <w:rPr>
          <w:sz w:val="24"/>
          <w:szCs w:val="24"/>
        </w:rPr>
        <w:object w:dxaOrig="139" w:dyaOrig="260">
          <v:shape id="_x0000_i1035" type="#_x0000_t75" style="width:6.75pt;height:13.5pt" o:ole="">
            <v:imagedata r:id="rId35" o:title=""/>
          </v:shape>
          <o:OLEObject Type="Embed" ProgID="Equation.DSMT4" ShapeID="_x0000_i1035" DrawAspect="Content" ObjectID="_1414056997" r:id="rId39"/>
        </w:object>
      </w:r>
      <w:r w:rsidRPr="0062430B">
        <w:rPr>
          <w:rFonts w:hint="eastAsia"/>
          <w:sz w:val="24"/>
          <w:szCs w:val="24"/>
        </w:rPr>
        <w:t>个条块的下滑力；</w:t>
      </w:r>
    </w:p>
    <w:p w:rsidR="005E1951" w:rsidRPr="0062430B" w:rsidRDefault="005E1951" w:rsidP="006F0543">
      <w:pPr>
        <w:ind w:firstLine="420"/>
        <w:rPr>
          <w:sz w:val="24"/>
          <w:szCs w:val="24"/>
        </w:rPr>
      </w:pPr>
      <w:r w:rsidRPr="0062430B">
        <w:rPr>
          <w:sz w:val="24"/>
          <w:szCs w:val="24"/>
        </w:rPr>
        <w:object w:dxaOrig="260" w:dyaOrig="360">
          <v:shape id="_x0000_i1036" type="#_x0000_t75" style="width:13.5pt;height:18.75pt" o:ole="">
            <v:imagedata r:id="rId40" o:title=""/>
          </v:shape>
          <o:OLEObject Type="Embed" ProgID="Equation.DSMT4" ShapeID="_x0000_i1036" DrawAspect="Content" ObjectID="_1414056998" r:id="rId41"/>
        </w:object>
      </w:r>
      <w:r w:rsidRPr="0062430B">
        <w:rPr>
          <w:rFonts w:hint="eastAsia"/>
          <w:sz w:val="24"/>
          <w:szCs w:val="24"/>
        </w:rPr>
        <w:t>——第</w:t>
      </w:r>
      <w:r w:rsidRPr="0062430B">
        <w:rPr>
          <w:sz w:val="24"/>
          <w:szCs w:val="24"/>
        </w:rPr>
        <w:object w:dxaOrig="139" w:dyaOrig="260">
          <v:shape id="_x0000_i1037" type="#_x0000_t75" style="width:6.75pt;height:13.5pt" o:ole="">
            <v:imagedata r:id="rId35" o:title=""/>
          </v:shape>
          <o:OLEObject Type="Embed" ProgID="Equation.DSMT4" ShapeID="_x0000_i1037" DrawAspect="Content" ObjectID="_1414056999" r:id="rId42"/>
        </w:object>
      </w:r>
      <w:r w:rsidRPr="0062430B">
        <w:rPr>
          <w:rFonts w:hint="eastAsia"/>
          <w:sz w:val="24"/>
          <w:szCs w:val="24"/>
        </w:rPr>
        <w:t>个条块的抗滑力；</w:t>
      </w:r>
    </w:p>
    <w:p w:rsidR="005E1951" w:rsidRPr="0062430B" w:rsidRDefault="005E1951" w:rsidP="006F0543">
      <w:pPr>
        <w:ind w:firstLine="420"/>
        <w:rPr>
          <w:sz w:val="24"/>
          <w:szCs w:val="24"/>
        </w:rPr>
      </w:pPr>
      <w:r w:rsidRPr="0062430B">
        <w:rPr>
          <w:sz w:val="24"/>
          <w:szCs w:val="24"/>
        </w:rPr>
        <w:object w:dxaOrig="220" w:dyaOrig="360">
          <v:shape id="_x0000_i1038" type="#_x0000_t75" style="width:11.25pt;height:18.75pt" o:ole="">
            <v:imagedata r:id="rId43" o:title=""/>
          </v:shape>
          <o:OLEObject Type="Embed" ProgID="Equation.DSMT4" ShapeID="_x0000_i1038" DrawAspect="Content" ObjectID="_1414057000" r:id="rId44"/>
        </w:object>
      </w:r>
      <w:r w:rsidRPr="0062430B">
        <w:rPr>
          <w:rFonts w:hint="eastAsia"/>
          <w:sz w:val="24"/>
          <w:szCs w:val="24"/>
        </w:rPr>
        <w:t>——第</w:t>
      </w:r>
      <w:r w:rsidRPr="0062430B">
        <w:rPr>
          <w:sz w:val="24"/>
          <w:szCs w:val="24"/>
        </w:rPr>
        <w:object w:dxaOrig="139" w:dyaOrig="260">
          <v:shape id="_x0000_i1039" type="#_x0000_t75" style="width:6.75pt;height:13.5pt" o:ole="">
            <v:imagedata r:id="rId35" o:title=""/>
          </v:shape>
          <o:OLEObject Type="Embed" ProgID="Equation.DSMT4" ShapeID="_x0000_i1039" DrawAspect="Content" ObjectID="_1414057001" r:id="rId45"/>
        </w:object>
      </w:r>
      <w:r w:rsidRPr="0062430B">
        <w:rPr>
          <w:rFonts w:hint="eastAsia"/>
          <w:sz w:val="24"/>
          <w:szCs w:val="24"/>
        </w:rPr>
        <w:t>条块滑动面倾角；</w:t>
      </w:r>
    </w:p>
    <w:p w:rsidR="005E1951" w:rsidRPr="0062430B" w:rsidRDefault="005E1951" w:rsidP="006F0543">
      <w:pPr>
        <w:ind w:firstLine="420"/>
        <w:rPr>
          <w:sz w:val="24"/>
          <w:szCs w:val="24"/>
        </w:rPr>
      </w:pPr>
      <w:r w:rsidRPr="0062430B">
        <w:rPr>
          <w:sz w:val="24"/>
          <w:szCs w:val="24"/>
        </w:rPr>
        <w:object w:dxaOrig="260" w:dyaOrig="360">
          <v:shape id="_x0000_i1040" type="#_x0000_t75" style="width:13.5pt;height:18.75pt" o:ole="">
            <v:imagedata r:id="rId46" o:title=""/>
          </v:shape>
          <o:OLEObject Type="Embed" ProgID="Equation.DSMT4" ShapeID="_x0000_i1040" DrawAspect="Content" ObjectID="_1414057002" r:id="rId47"/>
        </w:object>
      </w:r>
      <w:r w:rsidRPr="0062430B">
        <w:rPr>
          <w:rFonts w:hint="eastAsia"/>
          <w:sz w:val="24"/>
          <w:szCs w:val="24"/>
        </w:rPr>
        <w:t>——第</w:t>
      </w:r>
      <w:r w:rsidRPr="0062430B">
        <w:rPr>
          <w:sz w:val="24"/>
          <w:szCs w:val="24"/>
        </w:rPr>
        <w:t>i</w:t>
      </w:r>
      <w:r w:rsidRPr="0062430B">
        <w:rPr>
          <w:rFonts w:hint="eastAsia"/>
          <w:sz w:val="24"/>
          <w:szCs w:val="24"/>
        </w:rPr>
        <w:t>条块地下水线与滑面的夹角（°）；</w:t>
      </w:r>
    </w:p>
    <w:p w:rsidR="005E1951" w:rsidRPr="0062430B" w:rsidRDefault="005E1951" w:rsidP="006F0543">
      <w:pPr>
        <w:ind w:firstLine="420"/>
        <w:rPr>
          <w:sz w:val="24"/>
          <w:szCs w:val="24"/>
        </w:rPr>
      </w:pPr>
      <w:r w:rsidRPr="0062430B">
        <w:rPr>
          <w:sz w:val="24"/>
          <w:szCs w:val="24"/>
        </w:rPr>
        <w:object w:dxaOrig="279" w:dyaOrig="360">
          <v:shape id="_x0000_i1041" type="#_x0000_t75" style="width:14.25pt;height:18.75pt" o:ole="">
            <v:imagedata r:id="rId48" o:title=""/>
          </v:shape>
          <o:OLEObject Type="Embed" ProgID="Equation.DSMT4" ShapeID="_x0000_i1041" DrawAspect="Content" ObjectID="_1414057003" r:id="rId49"/>
        </w:object>
      </w:r>
      <w:r w:rsidRPr="0062430B">
        <w:rPr>
          <w:rFonts w:hint="eastAsia"/>
          <w:sz w:val="24"/>
          <w:szCs w:val="24"/>
        </w:rPr>
        <w:t>——第</w:t>
      </w:r>
      <w:r w:rsidRPr="0062430B">
        <w:rPr>
          <w:sz w:val="24"/>
          <w:szCs w:val="24"/>
        </w:rPr>
        <w:t>i</w:t>
      </w:r>
      <w:r w:rsidRPr="0062430B">
        <w:rPr>
          <w:rFonts w:hint="eastAsia"/>
          <w:sz w:val="24"/>
          <w:szCs w:val="24"/>
        </w:rPr>
        <w:t>条块内聚力（</w:t>
      </w:r>
      <w:r w:rsidRPr="0062430B">
        <w:rPr>
          <w:rFonts w:hint="eastAsia"/>
          <w:sz w:val="24"/>
          <w:szCs w:val="24"/>
        </w:rPr>
        <w:t>KPa</w:t>
      </w:r>
      <w:r w:rsidRPr="0062430B">
        <w:rPr>
          <w:rFonts w:hint="eastAsia"/>
          <w:sz w:val="24"/>
          <w:szCs w:val="24"/>
        </w:rPr>
        <w:t>）；</w:t>
      </w:r>
    </w:p>
    <w:p w:rsidR="005E1951" w:rsidRPr="0062430B" w:rsidRDefault="005E1951" w:rsidP="006F0543">
      <w:pPr>
        <w:ind w:firstLine="420"/>
        <w:rPr>
          <w:sz w:val="24"/>
          <w:szCs w:val="24"/>
        </w:rPr>
      </w:pPr>
      <w:r w:rsidRPr="0062430B">
        <w:rPr>
          <w:sz w:val="24"/>
          <w:szCs w:val="24"/>
        </w:rPr>
        <w:object w:dxaOrig="220" w:dyaOrig="360">
          <v:shape id="_x0000_i1042" type="#_x0000_t75" style="width:11.25pt;height:18.75pt" o:ole="">
            <v:imagedata r:id="rId50" o:title=""/>
          </v:shape>
          <o:OLEObject Type="Embed" ProgID="Equation.DSMT4" ShapeID="_x0000_i1042" DrawAspect="Content" ObjectID="_1414057004" r:id="rId51"/>
        </w:object>
      </w:r>
      <w:r w:rsidRPr="0062430B">
        <w:rPr>
          <w:rFonts w:hint="eastAsia"/>
          <w:sz w:val="24"/>
          <w:szCs w:val="24"/>
        </w:rPr>
        <w:t>——第</w:t>
      </w:r>
      <w:r w:rsidRPr="0062430B">
        <w:rPr>
          <w:sz w:val="24"/>
          <w:szCs w:val="24"/>
        </w:rPr>
        <w:t>i</w:t>
      </w:r>
      <w:r w:rsidRPr="0062430B">
        <w:rPr>
          <w:rFonts w:hint="eastAsia"/>
          <w:sz w:val="24"/>
          <w:szCs w:val="24"/>
        </w:rPr>
        <w:t>条块内摩擦角（°）；</w:t>
      </w:r>
    </w:p>
    <w:p w:rsidR="005E1951" w:rsidRPr="0062430B" w:rsidRDefault="005E1951" w:rsidP="006F0543">
      <w:pPr>
        <w:ind w:firstLine="420"/>
        <w:rPr>
          <w:sz w:val="24"/>
          <w:szCs w:val="24"/>
        </w:rPr>
      </w:pPr>
      <w:r w:rsidRPr="0062430B">
        <w:rPr>
          <w:sz w:val="24"/>
          <w:szCs w:val="24"/>
        </w:rPr>
        <w:object w:dxaOrig="240" w:dyaOrig="360">
          <v:shape id="_x0000_i1043" type="#_x0000_t75" style="width:12pt;height:18.75pt" o:ole="">
            <v:imagedata r:id="rId52" o:title=""/>
          </v:shape>
          <o:OLEObject Type="Embed" ProgID="Equation.DSMT4" ShapeID="_x0000_i1043" DrawAspect="Content" ObjectID="_1414057005" r:id="rId53"/>
        </w:object>
      </w:r>
      <w:r w:rsidRPr="0062430B">
        <w:rPr>
          <w:rFonts w:hint="eastAsia"/>
          <w:sz w:val="24"/>
          <w:szCs w:val="24"/>
        </w:rPr>
        <w:t>——第</w:t>
      </w:r>
      <w:r w:rsidRPr="0062430B">
        <w:rPr>
          <w:sz w:val="24"/>
          <w:szCs w:val="24"/>
        </w:rPr>
        <w:t>i</w:t>
      </w:r>
      <w:r w:rsidRPr="0062430B">
        <w:rPr>
          <w:rFonts w:hint="eastAsia"/>
          <w:sz w:val="24"/>
          <w:szCs w:val="24"/>
        </w:rPr>
        <w:t>条块滑面长度（</w:t>
      </w:r>
      <w:r w:rsidRPr="0062430B">
        <w:rPr>
          <w:rFonts w:hint="eastAsia"/>
          <w:sz w:val="24"/>
          <w:szCs w:val="24"/>
        </w:rPr>
        <w:t>m</w:t>
      </w:r>
      <w:r w:rsidRPr="0062430B">
        <w:rPr>
          <w:rFonts w:hint="eastAsia"/>
          <w:sz w:val="24"/>
          <w:szCs w:val="24"/>
        </w:rPr>
        <w:t>）；</w:t>
      </w:r>
    </w:p>
    <w:p w:rsidR="005E1951" w:rsidRPr="0062430B" w:rsidRDefault="005E1951" w:rsidP="006F0543">
      <w:pPr>
        <w:ind w:firstLine="420"/>
        <w:rPr>
          <w:sz w:val="24"/>
          <w:szCs w:val="24"/>
        </w:rPr>
      </w:pPr>
      <w:r w:rsidRPr="0062430B">
        <w:rPr>
          <w:sz w:val="24"/>
          <w:szCs w:val="24"/>
        </w:rPr>
        <w:object w:dxaOrig="240" w:dyaOrig="260">
          <v:shape id="_x0000_i1044" type="#_x0000_t75" style="width:12pt;height:13.5pt" o:ole="">
            <v:imagedata r:id="rId54" o:title=""/>
          </v:shape>
          <o:OLEObject Type="Embed" ProgID="Equation.DSMT4" ShapeID="_x0000_i1044" DrawAspect="Content" ObjectID="_1414057006" r:id="rId55"/>
        </w:object>
      </w:r>
      <w:r w:rsidRPr="0062430B">
        <w:rPr>
          <w:rFonts w:hint="eastAsia"/>
          <w:sz w:val="24"/>
          <w:szCs w:val="24"/>
        </w:rPr>
        <w:t>——地震加速度系数，抗震等级</w:t>
      </w:r>
      <w:r w:rsidRPr="0062430B">
        <w:rPr>
          <w:rFonts w:hint="eastAsia"/>
          <w:sz w:val="24"/>
          <w:szCs w:val="24"/>
        </w:rPr>
        <w:t>8</w:t>
      </w:r>
      <w:r w:rsidRPr="0062430B">
        <w:rPr>
          <w:rFonts w:hint="eastAsia"/>
          <w:sz w:val="24"/>
          <w:szCs w:val="24"/>
        </w:rPr>
        <w:t>级地区</w:t>
      </w:r>
      <w:r w:rsidRPr="0062430B">
        <w:rPr>
          <w:rFonts w:hint="eastAsia"/>
          <w:sz w:val="24"/>
          <w:szCs w:val="24"/>
        </w:rPr>
        <w:t>0.2</w:t>
      </w:r>
      <w:r w:rsidRPr="0062430B">
        <w:rPr>
          <w:rFonts w:hint="eastAsia"/>
          <w:sz w:val="24"/>
          <w:szCs w:val="24"/>
        </w:rPr>
        <w:t>；</w:t>
      </w:r>
    </w:p>
    <w:p w:rsidR="005E1951" w:rsidRPr="0062430B" w:rsidRDefault="005E1951" w:rsidP="006F0543">
      <w:pPr>
        <w:ind w:firstLine="420"/>
        <w:rPr>
          <w:sz w:val="24"/>
          <w:szCs w:val="24"/>
        </w:rPr>
      </w:pPr>
      <w:r w:rsidRPr="0062430B">
        <w:rPr>
          <w:sz w:val="24"/>
          <w:szCs w:val="24"/>
        </w:rPr>
        <w:object w:dxaOrig="380" w:dyaOrig="360">
          <v:shape id="_x0000_i1045" type="#_x0000_t75" style="width:19.5pt;height:18.75pt" o:ole="">
            <v:imagedata r:id="rId56" o:title=""/>
          </v:shape>
          <o:OLEObject Type="Embed" ProgID="Equation.DSMT4" ShapeID="_x0000_i1045" DrawAspect="Content" ObjectID="_1414057007" r:id="rId57"/>
        </w:object>
      </w:r>
      <w:r w:rsidRPr="0062430B">
        <w:rPr>
          <w:rFonts w:hint="eastAsia"/>
          <w:sz w:val="24"/>
          <w:szCs w:val="24"/>
        </w:rPr>
        <w:t>——渗透压力垂直滑面的分力，</w:t>
      </w:r>
      <w:r w:rsidRPr="0062430B">
        <w:rPr>
          <w:sz w:val="24"/>
          <w:szCs w:val="24"/>
        </w:rPr>
        <w:object w:dxaOrig="2420" w:dyaOrig="360">
          <v:shape id="_x0000_i1046" type="#_x0000_t75" style="width:132.75pt;height:20.25pt" o:ole="">
            <v:imagedata r:id="rId58" o:title=""/>
          </v:shape>
          <o:OLEObject Type="Embed" ProgID="Equation.DSMT4" ShapeID="_x0000_i1046" DrawAspect="Content" ObjectID="_1414057008" r:id="rId59"/>
        </w:object>
      </w:r>
      <w:r w:rsidRPr="0062430B">
        <w:rPr>
          <w:rFonts w:hint="eastAsia"/>
          <w:sz w:val="24"/>
          <w:szCs w:val="24"/>
        </w:rPr>
        <w:t>；</w:t>
      </w:r>
    </w:p>
    <w:p w:rsidR="005E1951" w:rsidRPr="0062430B" w:rsidRDefault="005E1951" w:rsidP="006F0543">
      <w:pPr>
        <w:ind w:firstLine="420"/>
        <w:rPr>
          <w:sz w:val="24"/>
          <w:szCs w:val="24"/>
        </w:rPr>
      </w:pPr>
      <w:r w:rsidRPr="0062430B">
        <w:rPr>
          <w:sz w:val="24"/>
          <w:szCs w:val="24"/>
        </w:rPr>
        <w:object w:dxaOrig="340" w:dyaOrig="360">
          <v:shape id="_x0000_i1047" type="#_x0000_t75" style="width:16.5pt;height:18.75pt" o:ole="">
            <v:imagedata r:id="rId60" o:title=""/>
          </v:shape>
          <o:OLEObject Type="Embed" ProgID="Equation.DSMT4" ShapeID="_x0000_i1047" DrawAspect="Content" ObjectID="_1414057009" r:id="rId61"/>
        </w:object>
      </w:r>
      <w:r w:rsidRPr="0062430B">
        <w:rPr>
          <w:rFonts w:hint="eastAsia"/>
          <w:sz w:val="24"/>
          <w:szCs w:val="24"/>
        </w:rPr>
        <w:t>——渗透压力平行滑面的分力，</w:t>
      </w:r>
      <w:r w:rsidRPr="0062430B">
        <w:rPr>
          <w:sz w:val="24"/>
          <w:szCs w:val="24"/>
        </w:rPr>
        <w:object w:dxaOrig="2400" w:dyaOrig="360">
          <v:shape id="_x0000_i1048" type="#_x0000_t75" style="width:139.5pt;height:21pt" o:ole="">
            <v:imagedata r:id="rId62" o:title=""/>
          </v:shape>
          <o:OLEObject Type="Embed" ProgID="Equation.DSMT4" ShapeID="_x0000_i1048" DrawAspect="Content" ObjectID="_1414057010" r:id="rId63"/>
        </w:object>
      </w:r>
      <w:r w:rsidRPr="0062430B">
        <w:rPr>
          <w:rFonts w:hint="eastAsia"/>
          <w:sz w:val="24"/>
          <w:szCs w:val="24"/>
        </w:rPr>
        <w:t>；</w:t>
      </w:r>
    </w:p>
    <w:p w:rsidR="005E1951" w:rsidRPr="0062430B" w:rsidRDefault="005E1951" w:rsidP="006F0543">
      <w:pPr>
        <w:ind w:firstLine="420"/>
        <w:rPr>
          <w:sz w:val="24"/>
          <w:szCs w:val="24"/>
        </w:rPr>
      </w:pPr>
      <w:r w:rsidRPr="0062430B">
        <w:rPr>
          <w:sz w:val="24"/>
          <w:szCs w:val="24"/>
        </w:rPr>
        <w:object w:dxaOrig="400" w:dyaOrig="360">
          <v:shape id="_x0000_i1049" type="#_x0000_t75" style="width:20.25pt;height:18.75pt" o:ole="">
            <v:imagedata r:id="rId64" o:title=""/>
          </v:shape>
          <o:OLEObject Type="Embed" ProgID="Equation.DSMT4" ShapeID="_x0000_i1049" DrawAspect="Content" ObjectID="_1414057011" r:id="rId65"/>
        </w:object>
      </w:r>
      <w:r w:rsidRPr="0062430B">
        <w:rPr>
          <w:rFonts w:hint="eastAsia"/>
          <w:sz w:val="24"/>
          <w:szCs w:val="24"/>
        </w:rPr>
        <w:t>——孔隙水压力，</w:t>
      </w:r>
      <w:r w:rsidRPr="0062430B">
        <w:rPr>
          <w:sz w:val="24"/>
          <w:szCs w:val="24"/>
        </w:rPr>
        <w:object w:dxaOrig="1380" w:dyaOrig="360">
          <v:shape id="_x0000_i1050" type="#_x0000_t75" style="width:69pt;height:18.75pt" o:ole="">
            <v:imagedata r:id="rId66" o:title=""/>
          </v:shape>
          <o:OLEObject Type="Embed" ProgID="Equation.DSMT4" ShapeID="_x0000_i1050" DrawAspect="Content" ObjectID="_1414057012" r:id="rId67"/>
        </w:object>
      </w:r>
      <w:r w:rsidRPr="0062430B">
        <w:rPr>
          <w:rFonts w:hint="eastAsia"/>
          <w:sz w:val="24"/>
          <w:szCs w:val="24"/>
        </w:rPr>
        <w:t>；</w:t>
      </w:r>
    </w:p>
    <w:p w:rsidR="005E1951" w:rsidRPr="0062430B" w:rsidRDefault="005E1951" w:rsidP="006F0543">
      <w:pPr>
        <w:ind w:leftChars="945" w:left="1984" w:firstLine="420"/>
        <w:rPr>
          <w:sz w:val="24"/>
          <w:szCs w:val="24"/>
        </w:rPr>
      </w:pPr>
      <w:r w:rsidRPr="0062430B">
        <w:rPr>
          <w:sz w:val="24"/>
          <w:szCs w:val="24"/>
        </w:rPr>
        <w:object w:dxaOrig="4660" w:dyaOrig="660">
          <v:shape id="_x0000_i1051" type="#_x0000_t75" style="width:289.5pt;height:41.25pt" o:ole="">
            <v:imagedata r:id="rId68" o:title=""/>
          </v:shape>
          <o:OLEObject Type="Embed" ProgID="Equation.DSMT4" ShapeID="_x0000_i1051" DrawAspect="Content" ObjectID="_1414057013" r:id="rId69"/>
        </w:object>
      </w:r>
    </w:p>
    <w:p w:rsidR="005E1951" w:rsidRPr="0062430B" w:rsidRDefault="005E1951" w:rsidP="006F0543">
      <w:pPr>
        <w:ind w:firstLine="420"/>
        <w:rPr>
          <w:sz w:val="24"/>
          <w:szCs w:val="24"/>
        </w:rPr>
      </w:pPr>
      <w:r w:rsidRPr="0062430B">
        <w:rPr>
          <w:sz w:val="24"/>
          <w:szCs w:val="24"/>
        </w:rPr>
        <w:object w:dxaOrig="260" w:dyaOrig="360">
          <v:shape id="_x0000_i1052" type="#_x0000_t75" style="width:26.25pt;height:27.75pt" o:ole="">
            <v:imagedata r:id="rId70" o:title=""/>
          </v:shape>
          <o:OLEObject Type="Embed" ProgID="Equation.DSMT4" ShapeID="_x0000_i1052" DrawAspect="Content" ObjectID="_1414057014" r:id="rId71"/>
        </w:object>
      </w:r>
      <w:r w:rsidRPr="0062430B">
        <w:rPr>
          <w:rFonts w:hint="eastAsia"/>
          <w:sz w:val="24"/>
          <w:szCs w:val="24"/>
        </w:rPr>
        <w:t>——孔隙压力比，</w:t>
      </w:r>
    </w:p>
    <w:p w:rsidR="005E1951" w:rsidRPr="0062430B" w:rsidRDefault="005E1951" w:rsidP="006F0543">
      <w:pPr>
        <w:ind w:firstLine="420"/>
        <w:rPr>
          <w:sz w:val="24"/>
          <w:szCs w:val="24"/>
        </w:rPr>
      </w:pPr>
      <w:r w:rsidRPr="0062430B">
        <w:rPr>
          <w:rFonts w:hint="eastAsia"/>
          <w:sz w:val="24"/>
          <w:szCs w:val="24"/>
        </w:rPr>
        <w:t>（</w:t>
      </w:r>
      <w:r w:rsidRPr="0062430B">
        <w:rPr>
          <w:rFonts w:hint="eastAsia"/>
          <w:sz w:val="24"/>
          <w:szCs w:val="24"/>
        </w:rPr>
        <w:t>2</w:t>
      </w:r>
      <w:r w:rsidRPr="0062430B">
        <w:rPr>
          <w:rFonts w:hint="eastAsia"/>
          <w:sz w:val="24"/>
          <w:szCs w:val="24"/>
        </w:rPr>
        <w:t>）剩余下滑推力计算公式</w:t>
      </w:r>
    </w:p>
    <w:p w:rsidR="005E1951" w:rsidRPr="0062430B" w:rsidRDefault="005E1951" w:rsidP="006F0543">
      <w:pPr>
        <w:ind w:firstLine="420"/>
        <w:rPr>
          <w:sz w:val="24"/>
          <w:szCs w:val="24"/>
        </w:rPr>
      </w:pPr>
      <w:r w:rsidRPr="0062430B">
        <w:rPr>
          <w:sz w:val="24"/>
          <w:szCs w:val="24"/>
        </w:rPr>
        <w:object w:dxaOrig="2420" w:dyaOrig="360">
          <v:shape id="_x0000_i1053" type="#_x0000_t75" style="width:168pt;height:24.75pt" o:ole="">
            <v:imagedata r:id="rId72" o:title=""/>
          </v:shape>
          <o:OLEObject Type="Embed" ProgID="Equation.DSMT4" ShapeID="_x0000_i1053" DrawAspect="Content" ObjectID="_1414057015" r:id="rId73"/>
        </w:object>
      </w:r>
      <w:r w:rsidRPr="0062430B">
        <w:rPr>
          <w:rFonts w:hint="eastAsia"/>
          <w:sz w:val="24"/>
          <w:szCs w:val="24"/>
        </w:rPr>
        <w:t xml:space="preserve">                                         </w:t>
      </w:r>
      <w:r w:rsidRPr="0062430B">
        <w:rPr>
          <w:rFonts w:hint="eastAsia"/>
          <w:sz w:val="24"/>
          <w:szCs w:val="24"/>
        </w:rPr>
        <w:t>（</w:t>
      </w:r>
      <w:r w:rsidRPr="0062430B">
        <w:rPr>
          <w:rFonts w:hint="eastAsia"/>
          <w:sz w:val="24"/>
          <w:szCs w:val="24"/>
        </w:rPr>
        <w:t>3.6</w:t>
      </w:r>
      <w:r w:rsidRPr="0062430B">
        <w:rPr>
          <w:rFonts w:hint="eastAsia"/>
          <w:sz w:val="24"/>
          <w:szCs w:val="24"/>
        </w:rPr>
        <w:t>）</w:t>
      </w:r>
    </w:p>
    <w:p w:rsidR="005E1951" w:rsidRPr="0062430B" w:rsidRDefault="005E1951" w:rsidP="006F0543">
      <w:pPr>
        <w:ind w:firstLine="420"/>
        <w:rPr>
          <w:sz w:val="24"/>
          <w:szCs w:val="24"/>
        </w:rPr>
      </w:pPr>
      <w:r w:rsidRPr="0062430B">
        <w:rPr>
          <w:rFonts w:hint="eastAsia"/>
          <w:sz w:val="24"/>
          <w:szCs w:val="24"/>
        </w:rPr>
        <w:t>式中：</w:t>
      </w:r>
    </w:p>
    <w:p w:rsidR="005E1951" w:rsidRPr="0062430B" w:rsidRDefault="005E1951" w:rsidP="006F0543">
      <w:pPr>
        <w:ind w:firstLine="420"/>
        <w:rPr>
          <w:sz w:val="24"/>
          <w:szCs w:val="24"/>
        </w:rPr>
      </w:pPr>
      <w:r w:rsidRPr="0062430B">
        <w:rPr>
          <w:sz w:val="24"/>
          <w:szCs w:val="24"/>
        </w:rPr>
        <w:object w:dxaOrig="240" w:dyaOrig="360">
          <v:shape id="_x0000_i1054" type="#_x0000_t75" style="width:12pt;height:18.75pt" o:ole="">
            <v:imagedata r:id="rId74" o:title=""/>
          </v:shape>
          <o:OLEObject Type="Embed" ProgID="Equation.DSMT4" ShapeID="_x0000_i1054" DrawAspect="Content" ObjectID="_1414057016" r:id="rId75"/>
        </w:object>
      </w:r>
      <w:r w:rsidRPr="0062430B">
        <w:rPr>
          <w:rFonts w:hint="eastAsia"/>
          <w:sz w:val="24"/>
          <w:szCs w:val="24"/>
        </w:rPr>
        <w:t>——第</w:t>
      </w:r>
      <w:r w:rsidRPr="0062430B">
        <w:rPr>
          <w:sz w:val="24"/>
          <w:szCs w:val="24"/>
        </w:rPr>
        <w:t>i</w:t>
      </w:r>
      <w:r w:rsidRPr="0062430B">
        <w:rPr>
          <w:rFonts w:hint="eastAsia"/>
          <w:sz w:val="24"/>
          <w:szCs w:val="24"/>
        </w:rPr>
        <w:t>条块推力（</w:t>
      </w:r>
      <w:r w:rsidRPr="0062430B">
        <w:rPr>
          <w:rFonts w:hint="eastAsia"/>
          <w:sz w:val="24"/>
          <w:szCs w:val="24"/>
        </w:rPr>
        <w:t>KN/m</w:t>
      </w:r>
      <w:r w:rsidRPr="0062430B">
        <w:rPr>
          <w:rFonts w:hint="eastAsia"/>
          <w:sz w:val="24"/>
          <w:szCs w:val="24"/>
        </w:rPr>
        <w:t>）；</w:t>
      </w:r>
    </w:p>
    <w:p w:rsidR="005E1951" w:rsidRPr="0062430B" w:rsidRDefault="005E1951" w:rsidP="006F0543">
      <w:pPr>
        <w:ind w:firstLine="420"/>
        <w:rPr>
          <w:sz w:val="24"/>
          <w:szCs w:val="24"/>
        </w:rPr>
      </w:pPr>
      <w:r w:rsidRPr="0062430B">
        <w:rPr>
          <w:sz w:val="24"/>
          <w:szCs w:val="24"/>
        </w:rPr>
        <w:object w:dxaOrig="360" w:dyaOrig="360">
          <v:shape id="_x0000_i1055" type="#_x0000_t75" style="width:18.75pt;height:18.75pt" o:ole="">
            <v:imagedata r:id="rId76" o:title=""/>
          </v:shape>
          <o:OLEObject Type="Embed" ProgID="Equation.DSMT4" ShapeID="_x0000_i1055" DrawAspect="Content" ObjectID="_1414057017" r:id="rId77"/>
        </w:object>
      </w:r>
      <w:r w:rsidRPr="0062430B">
        <w:rPr>
          <w:rFonts w:hint="eastAsia"/>
          <w:sz w:val="24"/>
          <w:szCs w:val="24"/>
        </w:rPr>
        <w:t>——第</w:t>
      </w:r>
      <w:r w:rsidRPr="0062430B">
        <w:rPr>
          <w:sz w:val="24"/>
          <w:szCs w:val="24"/>
        </w:rPr>
        <w:t>i</w:t>
      </w:r>
      <w:r w:rsidRPr="0062430B">
        <w:rPr>
          <w:rFonts w:hint="eastAsia"/>
          <w:sz w:val="24"/>
          <w:szCs w:val="24"/>
        </w:rPr>
        <w:t>条块的剩余下滑力（</w:t>
      </w:r>
      <w:r w:rsidRPr="0062430B">
        <w:rPr>
          <w:rFonts w:hint="eastAsia"/>
          <w:sz w:val="24"/>
          <w:szCs w:val="24"/>
        </w:rPr>
        <w:t>KN/m</w:t>
      </w:r>
      <w:r w:rsidRPr="0062430B">
        <w:rPr>
          <w:rFonts w:hint="eastAsia"/>
          <w:sz w:val="24"/>
          <w:szCs w:val="24"/>
        </w:rPr>
        <w:t>）；</w:t>
      </w:r>
    </w:p>
    <w:p w:rsidR="006F0543" w:rsidRPr="0062430B" w:rsidRDefault="005E1951" w:rsidP="006F0543">
      <w:pPr>
        <w:ind w:firstLine="420"/>
        <w:rPr>
          <w:sz w:val="24"/>
          <w:szCs w:val="24"/>
        </w:rPr>
      </w:pPr>
      <w:r w:rsidRPr="0062430B">
        <w:rPr>
          <w:sz w:val="24"/>
          <w:szCs w:val="24"/>
        </w:rPr>
        <w:object w:dxaOrig="320" w:dyaOrig="360">
          <v:shape id="_x0000_i1056" type="#_x0000_t75" style="width:15.75pt;height:18.75pt" o:ole="">
            <v:imagedata r:id="rId78" o:title=""/>
          </v:shape>
          <o:OLEObject Type="Embed" ProgID="Equation.DSMT4" ShapeID="_x0000_i1056" DrawAspect="Content" ObjectID="_1414057018" r:id="rId79"/>
        </w:object>
      </w:r>
      <w:r w:rsidRPr="0062430B">
        <w:rPr>
          <w:rFonts w:hint="eastAsia"/>
          <w:sz w:val="24"/>
          <w:szCs w:val="24"/>
        </w:rPr>
        <w:t>——设计安全系数，取</w:t>
      </w:r>
      <w:r w:rsidRPr="0062430B">
        <w:rPr>
          <w:rFonts w:hint="eastAsia"/>
          <w:sz w:val="24"/>
          <w:szCs w:val="24"/>
        </w:rPr>
        <w:t>1.05</w:t>
      </w:r>
      <w:r w:rsidRPr="0062430B">
        <w:rPr>
          <w:rFonts w:hint="eastAsia"/>
          <w:sz w:val="24"/>
          <w:szCs w:val="24"/>
        </w:rPr>
        <w:t>。</w:t>
      </w:r>
      <w:bookmarkStart w:id="33" w:name="_Toc337469318"/>
      <w:bookmarkStart w:id="34" w:name="_Toc337539426"/>
      <w:bookmarkStart w:id="35" w:name="_Toc337681024"/>
    </w:p>
    <w:p w:rsidR="005E1951" w:rsidRPr="006F0543" w:rsidRDefault="005E1951" w:rsidP="00A5050B">
      <w:pPr>
        <w:pStyle w:val="2"/>
      </w:pPr>
      <w:bookmarkStart w:id="36" w:name="_Toc337711905"/>
      <w:r w:rsidRPr="006F0543">
        <w:rPr>
          <w:rFonts w:hint="eastAsia"/>
        </w:rPr>
        <w:lastRenderedPageBreak/>
        <w:t>4.5</w:t>
      </w:r>
      <w:r w:rsidRPr="006F0543">
        <w:rPr>
          <w:rFonts w:hint="eastAsia"/>
        </w:rPr>
        <w:t>稳定性评价</w:t>
      </w:r>
      <w:bookmarkEnd w:id="33"/>
      <w:bookmarkEnd w:id="34"/>
      <w:bookmarkEnd w:id="35"/>
      <w:bookmarkEnd w:id="36"/>
    </w:p>
    <w:p w:rsidR="005E1951" w:rsidRPr="0062430B" w:rsidRDefault="005E1951" w:rsidP="005E1951">
      <w:pPr>
        <w:spacing w:before="120" w:after="120"/>
        <w:ind w:firstLine="420"/>
        <w:rPr>
          <w:sz w:val="24"/>
          <w:szCs w:val="24"/>
        </w:rPr>
      </w:pPr>
      <w:r w:rsidRPr="0062430B">
        <w:rPr>
          <w:rFonts w:hint="eastAsia"/>
          <w:sz w:val="24"/>
          <w:szCs w:val="24"/>
        </w:rPr>
        <w:t>滑坡</w:t>
      </w:r>
      <w:r w:rsidRPr="0062430B">
        <w:rPr>
          <w:rFonts w:ascii="宋体" w:hAnsi="宋体" w:cs="宋体" w:hint="eastAsia"/>
          <w:color w:val="000000"/>
          <w:kern w:val="0"/>
          <w:sz w:val="24"/>
          <w:szCs w:val="24"/>
        </w:rPr>
        <w:t>B</w:t>
      </w:r>
      <w:r w:rsidRPr="0062430B">
        <w:rPr>
          <w:rFonts w:ascii="宋体" w:hAnsi="宋体" w:cs="宋体"/>
          <w:color w:val="000000"/>
          <w:kern w:val="0"/>
          <w:sz w:val="24"/>
          <w:szCs w:val="24"/>
        </w:rPr>
        <w:t>—</w:t>
      </w:r>
      <w:r w:rsidRPr="0062430B">
        <w:rPr>
          <w:rFonts w:ascii="宋体" w:hAnsi="宋体" w:cs="宋体" w:hint="eastAsia"/>
          <w:color w:val="000000"/>
          <w:kern w:val="0"/>
          <w:sz w:val="24"/>
          <w:szCs w:val="24"/>
        </w:rPr>
        <w:t>B</w:t>
      </w:r>
      <w:r w:rsidRPr="0062430B">
        <w:rPr>
          <w:rFonts w:ascii="宋体" w:hAnsi="宋体" w:cs="宋体"/>
          <w:color w:val="000000"/>
          <w:kern w:val="0"/>
          <w:sz w:val="24"/>
          <w:szCs w:val="24"/>
        </w:rPr>
        <w:t>’</w:t>
      </w:r>
      <w:r w:rsidRPr="0062430B">
        <w:rPr>
          <w:rFonts w:ascii="宋体" w:hAnsi="宋体" w:cs="宋体" w:hint="eastAsia"/>
          <w:color w:val="000000"/>
          <w:kern w:val="0"/>
          <w:sz w:val="24"/>
          <w:szCs w:val="24"/>
        </w:rPr>
        <w:t>、 C</w:t>
      </w:r>
      <w:r w:rsidRPr="0062430B">
        <w:rPr>
          <w:rFonts w:ascii="宋体" w:hAnsi="宋体" w:cs="宋体"/>
          <w:color w:val="000000"/>
          <w:kern w:val="0"/>
          <w:sz w:val="24"/>
          <w:szCs w:val="24"/>
        </w:rPr>
        <w:t>—</w:t>
      </w:r>
      <w:r w:rsidRPr="0062430B">
        <w:rPr>
          <w:rFonts w:ascii="宋体" w:hAnsi="宋体" w:cs="宋体" w:hint="eastAsia"/>
          <w:color w:val="000000"/>
          <w:kern w:val="0"/>
          <w:sz w:val="24"/>
          <w:szCs w:val="24"/>
        </w:rPr>
        <w:t>C</w:t>
      </w:r>
      <w:r w:rsidRPr="0062430B">
        <w:rPr>
          <w:rFonts w:ascii="宋体" w:hAnsi="宋体" w:cs="宋体"/>
          <w:color w:val="000000"/>
          <w:kern w:val="0"/>
          <w:sz w:val="24"/>
          <w:szCs w:val="24"/>
        </w:rPr>
        <w:t>’</w:t>
      </w:r>
      <w:r w:rsidRPr="0062430B">
        <w:rPr>
          <w:rFonts w:ascii="宋体" w:hAnsi="宋体" w:cs="宋体" w:hint="eastAsia"/>
          <w:color w:val="000000"/>
          <w:kern w:val="0"/>
          <w:sz w:val="24"/>
          <w:szCs w:val="24"/>
        </w:rPr>
        <w:t>剖面在不同工况下的</w:t>
      </w:r>
      <w:r w:rsidRPr="0062430B">
        <w:rPr>
          <w:rFonts w:hint="eastAsia"/>
          <w:sz w:val="24"/>
          <w:szCs w:val="24"/>
        </w:rPr>
        <w:t>稳定性计算结果见表</w:t>
      </w:r>
      <w:r w:rsidRPr="0062430B">
        <w:rPr>
          <w:rFonts w:hint="eastAsia"/>
          <w:sz w:val="24"/>
          <w:szCs w:val="24"/>
        </w:rPr>
        <w:t>4-4.</w:t>
      </w:r>
    </w:p>
    <w:p w:rsidR="005E1951" w:rsidRPr="0062430B" w:rsidRDefault="005E1951" w:rsidP="005E1951">
      <w:pPr>
        <w:spacing w:before="120" w:after="120"/>
        <w:ind w:firstLine="422"/>
        <w:jc w:val="center"/>
        <w:rPr>
          <w:rFonts w:ascii="宋体" w:hAnsi="宋体"/>
          <w:b/>
          <w:bCs/>
          <w:sz w:val="24"/>
          <w:szCs w:val="24"/>
        </w:rPr>
      </w:pPr>
      <w:r w:rsidRPr="0062430B">
        <w:rPr>
          <w:rFonts w:ascii="宋体" w:hAnsi="宋体" w:hint="eastAsia"/>
          <w:b/>
          <w:bCs/>
          <w:sz w:val="24"/>
          <w:szCs w:val="24"/>
        </w:rPr>
        <w:t>表4-4 唐河坝滑坡不同工况稳定性计算表</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435"/>
        <w:gridCol w:w="1667"/>
        <w:gridCol w:w="1670"/>
        <w:gridCol w:w="1875"/>
        <w:gridCol w:w="1875"/>
      </w:tblGrid>
      <w:tr w:rsidR="005E1951" w:rsidRPr="0062430B" w:rsidTr="005E14DA">
        <w:trPr>
          <w:trHeight w:val="270"/>
        </w:trPr>
        <w:tc>
          <w:tcPr>
            <w:tcW w:w="842" w:type="pct"/>
            <w:vMerge w:val="restart"/>
            <w:shd w:val="clear" w:color="auto" w:fill="auto"/>
            <w:noWrap/>
            <w:vAlign w:val="center"/>
            <w:hideMark/>
          </w:tcPr>
          <w:p w:rsidR="005E1951" w:rsidRPr="0062430B" w:rsidRDefault="005E1951" w:rsidP="005E14DA">
            <w:pPr>
              <w:widowControl/>
              <w:spacing w:before="120" w:after="120"/>
              <w:ind w:firstLine="440"/>
              <w:jc w:val="center"/>
              <w:rPr>
                <w:rFonts w:ascii="宋体" w:hAnsi="宋体" w:cs="宋体"/>
                <w:color w:val="000000"/>
                <w:kern w:val="0"/>
                <w:sz w:val="24"/>
                <w:szCs w:val="24"/>
              </w:rPr>
            </w:pPr>
            <w:r w:rsidRPr="0062430B">
              <w:rPr>
                <w:rFonts w:ascii="宋体" w:hAnsi="宋体" w:cs="宋体" w:hint="eastAsia"/>
                <w:color w:val="000000"/>
                <w:kern w:val="0"/>
                <w:sz w:val="24"/>
                <w:szCs w:val="24"/>
              </w:rPr>
              <w:t>计算剖面</w:t>
            </w:r>
          </w:p>
        </w:tc>
        <w:tc>
          <w:tcPr>
            <w:tcW w:w="1958" w:type="pct"/>
            <w:gridSpan w:val="2"/>
            <w:shd w:val="clear" w:color="auto" w:fill="auto"/>
            <w:noWrap/>
            <w:vAlign w:val="center"/>
            <w:hideMark/>
          </w:tcPr>
          <w:p w:rsidR="005E1951" w:rsidRPr="0062430B" w:rsidRDefault="005E1951" w:rsidP="005E14DA">
            <w:pPr>
              <w:widowControl/>
              <w:spacing w:before="120" w:after="120"/>
              <w:ind w:firstLine="440"/>
              <w:jc w:val="center"/>
              <w:rPr>
                <w:rFonts w:ascii="宋体" w:hAnsi="宋体" w:cs="宋体"/>
                <w:color w:val="000000"/>
                <w:kern w:val="0"/>
                <w:sz w:val="24"/>
                <w:szCs w:val="24"/>
              </w:rPr>
            </w:pPr>
            <w:r w:rsidRPr="0062430B">
              <w:rPr>
                <w:rFonts w:ascii="宋体" w:hAnsi="宋体" w:cs="宋体" w:hint="eastAsia"/>
                <w:color w:val="000000"/>
                <w:kern w:val="0"/>
                <w:sz w:val="24"/>
                <w:szCs w:val="24"/>
              </w:rPr>
              <w:t>工况1（天然）</w:t>
            </w:r>
          </w:p>
        </w:tc>
        <w:tc>
          <w:tcPr>
            <w:tcW w:w="2200" w:type="pct"/>
            <w:gridSpan w:val="2"/>
            <w:shd w:val="clear" w:color="auto" w:fill="auto"/>
            <w:noWrap/>
            <w:vAlign w:val="center"/>
            <w:hideMark/>
          </w:tcPr>
          <w:p w:rsidR="005E1951" w:rsidRPr="0062430B" w:rsidRDefault="005E1951" w:rsidP="005E14DA">
            <w:pPr>
              <w:widowControl/>
              <w:spacing w:before="120" w:after="120"/>
              <w:ind w:firstLine="440"/>
              <w:jc w:val="center"/>
              <w:rPr>
                <w:rFonts w:ascii="宋体" w:hAnsi="宋体" w:cs="宋体"/>
                <w:color w:val="000000"/>
                <w:kern w:val="0"/>
                <w:sz w:val="24"/>
                <w:szCs w:val="24"/>
              </w:rPr>
            </w:pPr>
            <w:r w:rsidRPr="0062430B">
              <w:rPr>
                <w:rFonts w:ascii="宋体" w:hAnsi="宋体" w:cs="宋体" w:hint="eastAsia"/>
                <w:color w:val="000000"/>
                <w:kern w:val="0"/>
                <w:sz w:val="24"/>
                <w:szCs w:val="24"/>
              </w:rPr>
              <w:t>工况2（暴雨）</w:t>
            </w:r>
          </w:p>
        </w:tc>
      </w:tr>
      <w:tr w:rsidR="005E1951" w:rsidRPr="0062430B" w:rsidTr="005E14DA">
        <w:trPr>
          <w:trHeight w:val="270"/>
        </w:trPr>
        <w:tc>
          <w:tcPr>
            <w:tcW w:w="842" w:type="pct"/>
            <w:vMerge/>
            <w:shd w:val="clear" w:color="auto" w:fill="auto"/>
            <w:noWrap/>
            <w:vAlign w:val="center"/>
            <w:hideMark/>
          </w:tcPr>
          <w:p w:rsidR="005E1951" w:rsidRPr="0062430B" w:rsidRDefault="005E1951" w:rsidP="005E14DA">
            <w:pPr>
              <w:widowControl/>
              <w:spacing w:before="120" w:after="120"/>
              <w:ind w:firstLine="440"/>
              <w:jc w:val="center"/>
              <w:rPr>
                <w:rFonts w:ascii="宋体" w:hAnsi="宋体" w:cs="宋体"/>
                <w:color w:val="000000"/>
                <w:kern w:val="0"/>
                <w:sz w:val="24"/>
                <w:szCs w:val="24"/>
              </w:rPr>
            </w:pPr>
          </w:p>
        </w:tc>
        <w:tc>
          <w:tcPr>
            <w:tcW w:w="978" w:type="pct"/>
            <w:shd w:val="clear" w:color="auto" w:fill="auto"/>
            <w:noWrap/>
            <w:vAlign w:val="center"/>
            <w:hideMark/>
          </w:tcPr>
          <w:p w:rsidR="005E1951" w:rsidRPr="0062430B" w:rsidRDefault="005E1951" w:rsidP="005E14DA">
            <w:pPr>
              <w:widowControl/>
              <w:spacing w:before="120" w:after="120"/>
              <w:ind w:firstLine="440"/>
              <w:jc w:val="center"/>
              <w:rPr>
                <w:rFonts w:ascii="宋体" w:hAnsi="宋体" w:cs="宋体"/>
                <w:color w:val="000000"/>
                <w:kern w:val="0"/>
                <w:sz w:val="24"/>
                <w:szCs w:val="24"/>
              </w:rPr>
            </w:pPr>
            <w:r w:rsidRPr="0062430B">
              <w:rPr>
                <w:rFonts w:ascii="宋体" w:hAnsi="宋体" w:cs="宋体" w:hint="eastAsia"/>
                <w:color w:val="000000"/>
                <w:kern w:val="0"/>
                <w:sz w:val="24"/>
                <w:szCs w:val="24"/>
              </w:rPr>
              <w:t>稳定系数</w:t>
            </w:r>
          </w:p>
        </w:tc>
        <w:tc>
          <w:tcPr>
            <w:tcW w:w="980" w:type="pct"/>
            <w:shd w:val="clear" w:color="auto" w:fill="auto"/>
            <w:vAlign w:val="center"/>
          </w:tcPr>
          <w:p w:rsidR="005E1951" w:rsidRPr="0062430B" w:rsidRDefault="005E1951" w:rsidP="005E14DA">
            <w:pPr>
              <w:widowControl/>
              <w:spacing w:before="120" w:after="120"/>
              <w:ind w:firstLine="440"/>
              <w:jc w:val="center"/>
              <w:rPr>
                <w:rFonts w:ascii="宋体" w:hAnsi="宋体" w:cs="宋体"/>
                <w:color w:val="000000"/>
                <w:kern w:val="0"/>
                <w:sz w:val="24"/>
                <w:szCs w:val="24"/>
              </w:rPr>
            </w:pPr>
            <w:r w:rsidRPr="0062430B">
              <w:rPr>
                <w:rFonts w:ascii="宋体" w:hAnsi="宋体" w:cs="宋体" w:hint="eastAsia"/>
                <w:color w:val="000000"/>
                <w:kern w:val="0"/>
                <w:sz w:val="24"/>
                <w:szCs w:val="24"/>
              </w:rPr>
              <w:t>稳定情况</w:t>
            </w:r>
          </w:p>
        </w:tc>
        <w:tc>
          <w:tcPr>
            <w:tcW w:w="1100" w:type="pct"/>
            <w:shd w:val="clear" w:color="auto" w:fill="auto"/>
            <w:noWrap/>
            <w:vAlign w:val="center"/>
            <w:hideMark/>
          </w:tcPr>
          <w:p w:rsidR="005E1951" w:rsidRPr="0062430B" w:rsidRDefault="005E1951" w:rsidP="005E14DA">
            <w:pPr>
              <w:widowControl/>
              <w:spacing w:before="120" w:after="120"/>
              <w:ind w:firstLine="440"/>
              <w:jc w:val="center"/>
              <w:rPr>
                <w:rFonts w:ascii="宋体" w:hAnsi="宋体" w:cs="宋体"/>
                <w:color w:val="000000"/>
                <w:kern w:val="0"/>
                <w:sz w:val="24"/>
                <w:szCs w:val="24"/>
              </w:rPr>
            </w:pPr>
            <w:r w:rsidRPr="0062430B">
              <w:rPr>
                <w:rFonts w:ascii="宋体" w:hAnsi="宋体" w:cs="宋体" w:hint="eastAsia"/>
                <w:color w:val="000000"/>
                <w:kern w:val="0"/>
                <w:sz w:val="24"/>
                <w:szCs w:val="24"/>
              </w:rPr>
              <w:t>稳定系数</w:t>
            </w:r>
          </w:p>
        </w:tc>
        <w:tc>
          <w:tcPr>
            <w:tcW w:w="1100" w:type="pct"/>
            <w:shd w:val="clear" w:color="auto" w:fill="auto"/>
            <w:vAlign w:val="center"/>
          </w:tcPr>
          <w:p w:rsidR="005E1951" w:rsidRPr="0062430B" w:rsidRDefault="005E1951" w:rsidP="005E14DA">
            <w:pPr>
              <w:widowControl/>
              <w:spacing w:before="120" w:after="120"/>
              <w:ind w:firstLine="440"/>
              <w:jc w:val="center"/>
              <w:rPr>
                <w:rFonts w:ascii="宋体" w:hAnsi="宋体" w:cs="宋体"/>
                <w:color w:val="000000"/>
                <w:kern w:val="0"/>
                <w:sz w:val="24"/>
                <w:szCs w:val="24"/>
              </w:rPr>
            </w:pPr>
            <w:r w:rsidRPr="0062430B">
              <w:rPr>
                <w:rFonts w:ascii="宋体" w:hAnsi="宋体" w:cs="宋体" w:hint="eastAsia"/>
                <w:color w:val="000000"/>
                <w:kern w:val="0"/>
                <w:sz w:val="24"/>
                <w:szCs w:val="24"/>
              </w:rPr>
              <w:t>稳定情况</w:t>
            </w:r>
          </w:p>
        </w:tc>
      </w:tr>
      <w:tr w:rsidR="005E1951" w:rsidRPr="0062430B" w:rsidTr="005E14DA">
        <w:trPr>
          <w:trHeight w:val="270"/>
        </w:trPr>
        <w:tc>
          <w:tcPr>
            <w:tcW w:w="842" w:type="pct"/>
            <w:shd w:val="clear" w:color="auto" w:fill="auto"/>
            <w:noWrap/>
            <w:vAlign w:val="center"/>
            <w:hideMark/>
          </w:tcPr>
          <w:p w:rsidR="005E1951" w:rsidRPr="0062430B" w:rsidRDefault="0081461F" w:rsidP="005E14DA">
            <w:pPr>
              <w:widowControl/>
              <w:spacing w:before="120" w:after="120"/>
              <w:ind w:firstLine="440"/>
              <w:jc w:val="center"/>
              <w:rPr>
                <w:rFonts w:ascii="宋体" w:hAnsi="宋体" w:cs="宋体"/>
                <w:color w:val="000000"/>
                <w:kern w:val="0"/>
                <w:sz w:val="24"/>
                <w:szCs w:val="24"/>
              </w:rPr>
            </w:pPr>
            <w:r w:rsidRPr="0062430B">
              <w:rPr>
                <w:rFonts w:ascii="宋体" w:hAnsi="宋体" w:cs="宋体" w:hint="eastAsia"/>
                <w:color w:val="000000"/>
                <w:kern w:val="0"/>
                <w:sz w:val="24"/>
                <w:szCs w:val="24"/>
              </w:rPr>
              <w:t>A-A</w:t>
            </w:r>
          </w:p>
        </w:tc>
        <w:tc>
          <w:tcPr>
            <w:tcW w:w="978" w:type="pct"/>
            <w:shd w:val="clear" w:color="auto" w:fill="auto"/>
            <w:noWrap/>
            <w:vAlign w:val="center"/>
            <w:hideMark/>
          </w:tcPr>
          <w:p w:rsidR="005E1951" w:rsidRPr="0062430B" w:rsidRDefault="005E1951" w:rsidP="0081461F">
            <w:pPr>
              <w:widowControl/>
              <w:spacing w:before="120" w:after="120"/>
              <w:ind w:firstLine="440"/>
              <w:jc w:val="center"/>
              <w:rPr>
                <w:rFonts w:ascii="宋体" w:hAnsi="宋体" w:cs="宋体"/>
                <w:color w:val="000000"/>
                <w:kern w:val="0"/>
                <w:sz w:val="24"/>
                <w:szCs w:val="24"/>
              </w:rPr>
            </w:pPr>
            <w:r w:rsidRPr="0062430B">
              <w:rPr>
                <w:rFonts w:ascii="宋体" w:hAnsi="宋体" w:cs="宋体" w:hint="eastAsia"/>
                <w:color w:val="000000"/>
                <w:kern w:val="0"/>
                <w:sz w:val="24"/>
                <w:szCs w:val="24"/>
              </w:rPr>
              <w:t>1.</w:t>
            </w:r>
            <w:r w:rsidR="0081461F" w:rsidRPr="0062430B">
              <w:rPr>
                <w:rFonts w:ascii="宋体" w:hAnsi="宋体" w:cs="宋体" w:hint="eastAsia"/>
                <w:color w:val="000000"/>
                <w:kern w:val="0"/>
                <w:sz w:val="24"/>
                <w:szCs w:val="24"/>
              </w:rPr>
              <w:t>3</w:t>
            </w:r>
            <w:r w:rsidRPr="0062430B">
              <w:rPr>
                <w:rFonts w:ascii="宋体" w:hAnsi="宋体" w:cs="宋体" w:hint="eastAsia"/>
                <w:color w:val="000000"/>
                <w:kern w:val="0"/>
                <w:sz w:val="24"/>
                <w:szCs w:val="24"/>
              </w:rPr>
              <w:t>7</w:t>
            </w:r>
          </w:p>
        </w:tc>
        <w:tc>
          <w:tcPr>
            <w:tcW w:w="980" w:type="pct"/>
            <w:shd w:val="clear" w:color="auto" w:fill="auto"/>
            <w:noWrap/>
            <w:vAlign w:val="center"/>
            <w:hideMark/>
          </w:tcPr>
          <w:p w:rsidR="005E1951" w:rsidRPr="0062430B" w:rsidRDefault="005E1951" w:rsidP="005E14DA">
            <w:pPr>
              <w:widowControl/>
              <w:spacing w:before="120" w:after="120"/>
              <w:ind w:firstLine="440"/>
              <w:jc w:val="center"/>
              <w:rPr>
                <w:rFonts w:ascii="宋体" w:hAnsi="宋体" w:cs="宋体"/>
                <w:color w:val="000000"/>
                <w:kern w:val="0"/>
                <w:sz w:val="24"/>
                <w:szCs w:val="24"/>
              </w:rPr>
            </w:pPr>
            <w:r w:rsidRPr="0062430B">
              <w:rPr>
                <w:rFonts w:ascii="宋体" w:hAnsi="宋体" w:cs="宋体" w:hint="eastAsia"/>
                <w:color w:val="000000"/>
                <w:kern w:val="0"/>
                <w:sz w:val="24"/>
                <w:szCs w:val="24"/>
              </w:rPr>
              <w:t>稳定</w:t>
            </w:r>
          </w:p>
        </w:tc>
        <w:tc>
          <w:tcPr>
            <w:tcW w:w="1100" w:type="pct"/>
            <w:shd w:val="clear" w:color="auto" w:fill="auto"/>
            <w:noWrap/>
            <w:vAlign w:val="center"/>
            <w:hideMark/>
          </w:tcPr>
          <w:p w:rsidR="005E1951" w:rsidRPr="0062430B" w:rsidRDefault="005E1951" w:rsidP="0081461F">
            <w:pPr>
              <w:widowControl/>
              <w:spacing w:before="120" w:after="120"/>
              <w:ind w:firstLine="440"/>
              <w:jc w:val="center"/>
              <w:rPr>
                <w:rFonts w:ascii="宋体" w:hAnsi="宋体" w:cs="宋体"/>
                <w:color w:val="000000"/>
                <w:kern w:val="0"/>
                <w:sz w:val="24"/>
                <w:szCs w:val="24"/>
              </w:rPr>
            </w:pPr>
            <w:r w:rsidRPr="0062430B">
              <w:rPr>
                <w:rFonts w:ascii="宋体" w:hAnsi="宋体" w:cs="宋体" w:hint="eastAsia"/>
                <w:color w:val="000000"/>
                <w:kern w:val="0"/>
                <w:sz w:val="24"/>
                <w:szCs w:val="24"/>
              </w:rPr>
              <w:t>0.</w:t>
            </w:r>
            <w:r w:rsidR="0081461F" w:rsidRPr="0062430B">
              <w:rPr>
                <w:rFonts w:ascii="宋体" w:hAnsi="宋体" w:cs="宋体" w:hint="eastAsia"/>
                <w:color w:val="000000"/>
                <w:kern w:val="0"/>
                <w:sz w:val="24"/>
                <w:szCs w:val="24"/>
              </w:rPr>
              <w:t>84</w:t>
            </w:r>
          </w:p>
        </w:tc>
        <w:tc>
          <w:tcPr>
            <w:tcW w:w="1100" w:type="pct"/>
            <w:shd w:val="clear" w:color="auto" w:fill="auto"/>
            <w:noWrap/>
            <w:vAlign w:val="center"/>
            <w:hideMark/>
          </w:tcPr>
          <w:p w:rsidR="005E1951" w:rsidRPr="0062430B" w:rsidRDefault="005E1951" w:rsidP="005E14DA">
            <w:pPr>
              <w:widowControl/>
              <w:spacing w:before="120" w:after="120"/>
              <w:ind w:firstLine="440"/>
              <w:jc w:val="center"/>
              <w:rPr>
                <w:rFonts w:ascii="宋体" w:hAnsi="宋体" w:cs="宋体"/>
                <w:color w:val="000000"/>
                <w:kern w:val="0"/>
                <w:sz w:val="24"/>
                <w:szCs w:val="24"/>
              </w:rPr>
            </w:pPr>
            <w:r w:rsidRPr="0062430B">
              <w:rPr>
                <w:rFonts w:ascii="宋体" w:hAnsi="宋体" w:cs="宋体" w:hint="eastAsia"/>
                <w:color w:val="000000"/>
                <w:kern w:val="0"/>
                <w:sz w:val="24"/>
                <w:szCs w:val="24"/>
              </w:rPr>
              <w:t>不稳定</w:t>
            </w:r>
          </w:p>
        </w:tc>
      </w:tr>
      <w:tr w:rsidR="005E1951" w:rsidRPr="0062430B" w:rsidTr="005E14DA">
        <w:trPr>
          <w:trHeight w:val="270"/>
        </w:trPr>
        <w:tc>
          <w:tcPr>
            <w:tcW w:w="842" w:type="pct"/>
            <w:shd w:val="clear" w:color="auto" w:fill="auto"/>
            <w:noWrap/>
            <w:vAlign w:val="center"/>
            <w:hideMark/>
          </w:tcPr>
          <w:p w:rsidR="005E1951" w:rsidRPr="0062430B" w:rsidRDefault="0081461F" w:rsidP="005E14DA">
            <w:pPr>
              <w:widowControl/>
              <w:spacing w:before="120" w:after="120"/>
              <w:ind w:firstLine="440"/>
              <w:jc w:val="center"/>
              <w:rPr>
                <w:rFonts w:ascii="宋体" w:hAnsi="宋体" w:cs="宋体"/>
                <w:color w:val="000000"/>
                <w:kern w:val="0"/>
                <w:sz w:val="24"/>
                <w:szCs w:val="24"/>
              </w:rPr>
            </w:pPr>
            <w:r w:rsidRPr="0062430B">
              <w:rPr>
                <w:rFonts w:ascii="宋体" w:hAnsi="宋体" w:cs="宋体" w:hint="eastAsia"/>
                <w:color w:val="000000"/>
                <w:kern w:val="0"/>
                <w:sz w:val="24"/>
                <w:szCs w:val="24"/>
              </w:rPr>
              <w:t>B-B</w:t>
            </w:r>
          </w:p>
        </w:tc>
        <w:tc>
          <w:tcPr>
            <w:tcW w:w="978" w:type="pct"/>
            <w:shd w:val="clear" w:color="auto" w:fill="auto"/>
            <w:noWrap/>
            <w:vAlign w:val="center"/>
            <w:hideMark/>
          </w:tcPr>
          <w:p w:rsidR="005E1951" w:rsidRPr="0062430B" w:rsidRDefault="005E1951" w:rsidP="005E14DA">
            <w:pPr>
              <w:widowControl/>
              <w:spacing w:before="120" w:after="120"/>
              <w:ind w:firstLine="440"/>
              <w:jc w:val="center"/>
              <w:rPr>
                <w:rFonts w:ascii="宋体" w:hAnsi="宋体" w:cs="宋体"/>
                <w:color w:val="000000"/>
                <w:kern w:val="0"/>
                <w:sz w:val="24"/>
                <w:szCs w:val="24"/>
              </w:rPr>
            </w:pPr>
            <w:r w:rsidRPr="0062430B">
              <w:rPr>
                <w:rFonts w:ascii="宋体" w:hAnsi="宋体" w:cs="宋体" w:hint="eastAsia"/>
                <w:color w:val="000000"/>
                <w:kern w:val="0"/>
                <w:sz w:val="24"/>
                <w:szCs w:val="24"/>
              </w:rPr>
              <w:t>1.1</w:t>
            </w:r>
            <w:r w:rsidR="0081461F" w:rsidRPr="0062430B">
              <w:rPr>
                <w:rFonts w:ascii="宋体" w:hAnsi="宋体" w:cs="宋体" w:hint="eastAsia"/>
                <w:color w:val="000000"/>
                <w:kern w:val="0"/>
                <w:sz w:val="24"/>
                <w:szCs w:val="24"/>
              </w:rPr>
              <w:t>3</w:t>
            </w:r>
          </w:p>
        </w:tc>
        <w:tc>
          <w:tcPr>
            <w:tcW w:w="980" w:type="pct"/>
            <w:shd w:val="clear" w:color="auto" w:fill="auto"/>
            <w:noWrap/>
            <w:vAlign w:val="center"/>
            <w:hideMark/>
          </w:tcPr>
          <w:p w:rsidR="005E1951" w:rsidRPr="0062430B" w:rsidRDefault="005E1951" w:rsidP="005E14DA">
            <w:pPr>
              <w:widowControl/>
              <w:spacing w:before="120" w:after="120"/>
              <w:ind w:firstLine="440"/>
              <w:jc w:val="center"/>
              <w:rPr>
                <w:rFonts w:ascii="宋体" w:hAnsi="宋体" w:cs="宋体"/>
                <w:color w:val="000000"/>
                <w:kern w:val="0"/>
                <w:sz w:val="24"/>
                <w:szCs w:val="24"/>
              </w:rPr>
            </w:pPr>
            <w:r w:rsidRPr="0062430B">
              <w:rPr>
                <w:rFonts w:ascii="宋体" w:hAnsi="宋体" w:cs="宋体" w:hint="eastAsia"/>
                <w:color w:val="000000"/>
                <w:kern w:val="0"/>
                <w:sz w:val="24"/>
                <w:szCs w:val="24"/>
              </w:rPr>
              <w:t>稳定</w:t>
            </w:r>
          </w:p>
        </w:tc>
        <w:tc>
          <w:tcPr>
            <w:tcW w:w="1100" w:type="pct"/>
            <w:shd w:val="clear" w:color="auto" w:fill="auto"/>
            <w:noWrap/>
            <w:vAlign w:val="center"/>
            <w:hideMark/>
          </w:tcPr>
          <w:p w:rsidR="005E1951" w:rsidRPr="0062430B" w:rsidRDefault="005E1951" w:rsidP="006F0543">
            <w:pPr>
              <w:widowControl/>
              <w:spacing w:before="120" w:after="120"/>
              <w:ind w:firstLine="440"/>
              <w:jc w:val="center"/>
              <w:rPr>
                <w:rFonts w:ascii="宋体" w:hAnsi="宋体" w:cs="宋体"/>
                <w:color w:val="000000"/>
                <w:kern w:val="0"/>
                <w:sz w:val="24"/>
                <w:szCs w:val="24"/>
              </w:rPr>
            </w:pPr>
            <w:r w:rsidRPr="0062430B">
              <w:rPr>
                <w:rFonts w:ascii="宋体" w:hAnsi="宋体" w:cs="宋体" w:hint="eastAsia"/>
                <w:color w:val="000000"/>
                <w:kern w:val="0"/>
                <w:sz w:val="24"/>
                <w:szCs w:val="24"/>
              </w:rPr>
              <w:t>1.</w:t>
            </w:r>
            <w:r w:rsidR="006F0543" w:rsidRPr="0062430B">
              <w:rPr>
                <w:rFonts w:ascii="宋体" w:hAnsi="宋体" w:cs="宋体" w:hint="eastAsia"/>
                <w:color w:val="000000"/>
                <w:kern w:val="0"/>
                <w:sz w:val="24"/>
                <w:szCs w:val="24"/>
              </w:rPr>
              <w:t>02</w:t>
            </w:r>
          </w:p>
        </w:tc>
        <w:tc>
          <w:tcPr>
            <w:tcW w:w="1100" w:type="pct"/>
            <w:shd w:val="clear" w:color="auto" w:fill="auto"/>
            <w:noWrap/>
            <w:vAlign w:val="center"/>
            <w:hideMark/>
          </w:tcPr>
          <w:p w:rsidR="005E1951" w:rsidRPr="0062430B" w:rsidRDefault="006F0543" w:rsidP="005E14DA">
            <w:pPr>
              <w:widowControl/>
              <w:spacing w:before="120" w:after="120"/>
              <w:ind w:firstLine="440"/>
              <w:jc w:val="center"/>
              <w:rPr>
                <w:rFonts w:ascii="宋体" w:hAnsi="宋体" w:cs="宋体"/>
                <w:color w:val="000000"/>
                <w:kern w:val="0"/>
                <w:sz w:val="24"/>
                <w:szCs w:val="24"/>
              </w:rPr>
            </w:pPr>
            <w:r w:rsidRPr="0062430B">
              <w:rPr>
                <w:rFonts w:ascii="宋体" w:hAnsi="宋体" w:cs="宋体" w:hint="eastAsia"/>
                <w:color w:val="000000"/>
                <w:kern w:val="0"/>
                <w:sz w:val="24"/>
                <w:szCs w:val="24"/>
              </w:rPr>
              <w:t>较</w:t>
            </w:r>
            <w:r w:rsidR="005E1951" w:rsidRPr="0062430B">
              <w:rPr>
                <w:rFonts w:ascii="宋体" w:hAnsi="宋体" w:cs="宋体" w:hint="eastAsia"/>
                <w:color w:val="000000"/>
                <w:kern w:val="0"/>
                <w:sz w:val="24"/>
                <w:szCs w:val="24"/>
              </w:rPr>
              <w:t>稳定</w:t>
            </w:r>
          </w:p>
        </w:tc>
      </w:tr>
    </w:tbl>
    <w:p w:rsidR="005E1951" w:rsidRPr="0062430B" w:rsidRDefault="005E1951" w:rsidP="00082715">
      <w:pPr>
        <w:ind w:firstLine="420"/>
        <w:rPr>
          <w:color w:val="000000"/>
          <w:sz w:val="24"/>
          <w:szCs w:val="24"/>
        </w:rPr>
      </w:pPr>
      <w:r w:rsidRPr="0062430B">
        <w:rPr>
          <w:rFonts w:hint="eastAsia"/>
          <w:color w:val="000000"/>
          <w:sz w:val="24"/>
          <w:szCs w:val="24"/>
        </w:rPr>
        <w:t>从计算结果来看，在天然工况下唐河坝滑坡</w:t>
      </w:r>
      <w:r w:rsidR="006F0543" w:rsidRPr="0062430B">
        <w:rPr>
          <w:rFonts w:ascii="宋体" w:hAnsi="宋体" w:cs="宋体" w:hint="eastAsia"/>
          <w:color w:val="000000"/>
          <w:kern w:val="0"/>
          <w:sz w:val="24"/>
          <w:szCs w:val="24"/>
        </w:rPr>
        <w:t>A-A</w:t>
      </w:r>
      <w:r w:rsidRPr="0062430B">
        <w:rPr>
          <w:rFonts w:ascii="宋体" w:hAnsi="宋体" w:cs="宋体" w:hint="eastAsia"/>
          <w:color w:val="000000"/>
          <w:kern w:val="0"/>
          <w:sz w:val="24"/>
          <w:szCs w:val="24"/>
        </w:rPr>
        <w:t xml:space="preserve">剖面， </w:t>
      </w:r>
      <w:r w:rsidR="006F0543" w:rsidRPr="0062430B">
        <w:rPr>
          <w:rFonts w:ascii="宋体" w:hAnsi="宋体" w:cs="宋体" w:hint="eastAsia"/>
          <w:color w:val="000000"/>
          <w:kern w:val="0"/>
          <w:sz w:val="24"/>
          <w:szCs w:val="24"/>
        </w:rPr>
        <w:t>B-B</w:t>
      </w:r>
      <w:r w:rsidRPr="0062430B">
        <w:rPr>
          <w:rFonts w:ascii="宋体" w:hAnsi="宋体" w:cs="宋体" w:hint="eastAsia"/>
          <w:color w:val="000000"/>
          <w:kern w:val="0"/>
          <w:sz w:val="24"/>
          <w:szCs w:val="24"/>
        </w:rPr>
        <w:t>剖面</w:t>
      </w:r>
      <w:r w:rsidRPr="0062430B">
        <w:rPr>
          <w:rFonts w:hint="eastAsia"/>
          <w:color w:val="000000"/>
          <w:sz w:val="24"/>
          <w:szCs w:val="24"/>
        </w:rPr>
        <w:t>都处于稳定状态。</w:t>
      </w:r>
    </w:p>
    <w:p w:rsidR="005E1951" w:rsidRPr="0062430B" w:rsidRDefault="005E1951" w:rsidP="00082715">
      <w:pPr>
        <w:ind w:firstLine="420"/>
        <w:rPr>
          <w:color w:val="000000"/>
          <w:sz w:val="24"/>
          <w:szCs w:val="24"/>
        </w:rPr>
      </w:pPr>
      <w:r w:rsidRPr="0062430B">
        <w:rPr>
          <w:rFonts w:hint="eastAsia"/>
          <w:color w:val="000000"/>
          <w:sz w:val="24"/>
          <w:szCs w:val="24"/>
        </w:rPr>
        <w:t>在暴雨工况条件下，</w:t>
      </w:r>
      <w:r w:rsidR="006F0543" w:rsidRPr="0062430B">
        <w:rPr>
          <w:rFonts w:ascii="宋体" w:hAnsi="宋体" w:cs="宋体" w:hint="eastAsia"/>
          <w:color w:val="000000"/>
          <w:kern w:val="0"/>
          <w:sz w:val="24"/>
          <w:szCs w:val="24"/>
        </w:rPr>
        <w:t>A-A</w:t>
      </w:r>
      <w:r w:rsidRPr="0062430B">
        <w:rPr>
          <w:rFonts w:ascii="宋体" w:hAnsi="宋体" w:cs="宋体" w:hint="eastAsia"/>
          <w:color w:val="000000"/>
          <w:kern w:val="0"/>
          <w:sz w:val="24"/>
          <w:szCs w:val="24"/>
        </w:rPr>
        <w:t>剖面处于</w:t>
      </w:r>
      <w:r w:rsidRPr="0062430B">
        <w:rPr>
          <w:rFonts w:hint="eastAsia"/>
          <w:color w:val="000000"/>
          <w:sz w:val="24"/>
          <w:szCs w:val="24"/>
        </w:rPr>
        <w:t>基本稳定，</w:t>
      </w:r>
      <w:r w:rsidR="006F0543" w:rsidRPr="0062430B">
        <w:rPr>
          <w:rFonts w:ascii="宋体" w:hAnsi="宋体" w:cs="宋体" w:hint="eastAsia"/>
          <w:color w:val="000000"/>
          <w:kern w:val="0"/>
          <w:sz w:val="24"/>
          <w:szCs w:val="24"/>
        </w:rPr>
        <w:t>B-B</w:t>
      </w:r>
      <w:r w:rsidRPr="0062430B">
        <w:rPr>
          <w:rFonts w:ascii="宋体" w:hAnsi="宋体" w:cs="宋体" w:hint="eastAsia"/>
          <w:color w:val="000000"/>
          <w:kern w:val="0"/>
          <w:sz w:val="24"/>
          <w:szCs w:val="24"/>
        </w:rPr>
        <w:t>剖面</w:t>
      </w:r>
      <w:r w:rsidRPr="0062430B">
        <w:rPr>
          <w:rFonts w:hint="eastAsia"/>
          <w:color w:val="000000"/>
          <w:sz w:val="24"/>
          <w:szCs w:val="24"/>
        </w:rPr>
        <w:t>处于不稳定状态。</w:t>
      </w:r>
    </w:p>
    <w:p w:rsidR="005E1951" w:rsidRPr="0062430B" w:rsidRDefault="005E1951" w:rsidP="00082715">
      <w:pPr>
        <w:ind w:firstLine="420"/>
        <w:rPr>
          <w:color w:val="000000"/>
          <w:sz w:val="24"/>
          <w:szCs w:val="24"/>
        </w:rPr>
      </w:pPr>
      <w:r w:rsidRPr="0062430B">
        <w:rPr>
          <w:rFonts w:hint="eastAsia"/>
          <w:color w:val="000000"/>
          <w:sz w:val="24"/>
          <w:szCs w:val="24"/>
        </w:rPr>
        <w:t>目前，姚家山滑坡处在遇暴雨时，出现蠕滑变形，</w:t>
      </w:r>
      <w:r w:rsidR="006F0543" w:rsidRPr="0062430B">
        <w:rPr>
          <w:rFonts w:ascii="宋体" w:hAnsi="宋体" w:cs="宋体" w:hint="eastAsia"/>
          <w:color w:val="000000"/>
          <w:kern w:val="0"/>
          <w:sz w:val="24"/>
          <w:szCs w:val="24"/>
        </w:rPr>
        <w:t>A-A</w:t>
      </w:r>
      <w:r w:rsidRPr="0062430B">
        <w:rPr>
          <w:rFonts w:ascii="宋体" w:hAnsi="宋体" w:cs="宋体" w:hint="eastAsia"/>
          <w:color w:val="000000"/>
          <w:kern w:val="0"/>
          <w:sz w:val="24"/>
          <w:szCs w:val="24"/>
        </w:rPr>
        <w:t>剖面</w:t>
      </w:r>
      <w:r w:rsidRPr="0062430B">
        <w:rPr>
          <w:rFonts w:hint="eastAsia"/>
          <w:color w:val="000000"/>
          <w:sz w:val="24"/>
          <w:szCs w:val="24"/>
        </w:rPr>
        <w:t>前缘临河面沟渠出现垮塌变形，表明</w:t>
      </w:r>
      <w:r w:rsidR="006F0543" w:rsidRPr="0062430B">
        <w:rPr>
          <w:rFonts w:ascii="宋体" w:hAnsi="宋体" w:cs="宋体" w:hint="eastAsia"/>
          <w:color w:val="000000"/>
          <w:kern w:val="0"/>
          <w:sz w:val="24"/>
          <w:szCs w:val="24"/>
        </w:rPr>
        <w:t>A-A</w:t>
      </w:r>
      <w:r w:rsidRPr="0062430B">
        <w:rPr>
          <w:rFonts w:ascii="宋体" w:hAnsi="宋体" w:cs="宋体" w:hint="eastAsia"/>
          <w:color w:val="000000"/>
          <w:kern w:val="0"/>
          <w:sz w:val="24"/>
          <w:szCs w:val="24"/>
        </w:rPr>
        <w:t>剖面</w:t>
      </w:r>
      <w:r w:rsidRPr="0062430B">
        <w:rPr>
          <w:rFonts w:hint="eastAsia"/>
          <w:color w:val="000000"/>
          <w:sz w:val="24"/>
          <w:szCs w:val="24"/>
        </w:rPr>
        <w:t>处于不稳定状态。</w:t>
      </w:r>
    </w:p>
    <w:p w:rsidR="005E1951" w:rsidRPr="0062430B" w:rsidRDefault="005E1951" w:rsidP="00082715">
      <w:pPr>
        <w:ind w:firstLine="420"/>
        <w:rPr>
          <w:color w:val="000000"/>
          <w:sz w:val="24"/>
          <w:szCs w:val="24"/>
        </w:rPr>
      </w:pPr>
      <w:r w:rsidRPr="0062430B">
        <w:rPr>
          <w:rFonts w:hint="eastAsia"/>
          <w:color w:val="000000"/>
          <w:sz w:val="24"/>
          <w:szCs w:val="24"/>
        </w:rPr>
        <w:t>结合计算结果和目前沟渠变形情况，说明</w:t>
      </w:r>
      <w:r w:rsidR="006F0543" w:rsidRPr="0062430B">
        <w:rPr>
          <w:rFonts w:ascii="宋体" w:hAnsi="宋体" w:cs="宋体" w:hint="eastAsia"/>
          <w:color w:val="000000"/>
          <w:kern w:val="0"/>
          <w:sz w:val="24"/>
          <w:szCs w:val="24"/>
        </w:rPr>
        <w:t>A-A</w:t>
      </w:r>
      <w:r w:rsidRPr="0062430B">
        <w:rPr>
          <w:rFonts w:hint="eastAsia"/>
          <w:color w:val="000000"/>
          <w:sz w:val="24"/>
          <w:szCs w:val="24"/>
        </w:rPr>
        <w:t>剖面在暴雨情况下处于不稳定状态，继续进行滑坡工程治理。</w:t>
      </w:r>
    </w:p>
    <w:p w:rsidR="003B4DA9" w:rsidRPr="00026FDA" w:rsidRDefault="00F20279" w:rsidP="00A5050B">
      <w:pPr>
        <w:pStyle w:val="1"/>
        <w:jc w:val="center"/>
      </w:pPr>
      <w:bookmarkStart w:id="37" w:name="_Toc337711906"/>
      <w:r w:rsidRPr="00026FDA">
        <w:rPr>
          <w:rFonts w:hint="eastAsia"/>
        </w:rPr>
        <w:t>5</w:t>
      </w:r>
      <w:r w:rsidRPr="00026FDA">
        <w:rPr>
          <w:rFonts w:hint="eastAsia"/>
        </w:rPr>
        <w:t>、</w:t>
      </w:r>
      <w:r w:rsidR="003B4DA9" w:rsidRPr="00026FDA">
        <w:rPr>
          <w:rFonts w:hint="eastAsia"/>
        </w:rPr>
        <w:t>滑坡危害性分析</w:t>
      </w:r>
      <w:bookmarkEnd w:id="37"/>
    </w:p>
    <w:p w:rsidR="003B6A7C" w:rsidRPr="002E692C" w:rsidRDefault="003B6A7C" w:rsidP="002E692C">
      <w:pPr>
        <w:ind w:firstLineChars="150" w:firstLine="360"/>
        <w:rPr>
          <w:rFonts w:asciiTheme="minorEastAsia" w:hAnsiTheme="minorEastAsia"/>
          <w:b/>
          <w:sz w:val="24"/>
          <w:szCs w:val="24"/>
        </w:rPr>
      </w:pPr>
      <w:r w:rsidRPr="002E692C">
        <w:rPr>
          <w:rFonts w:asciiTheme="minorEastAsia" w:hAnsiTheme="minorEastAsia" w:hint="eastAsia"/>
          <w:sz w:val="24"/>
          <w:szCs w:val="24"/>
        </w:rPr>
        <w:t>由于滑坡的滑动方向是顺坡向下，</w:t>
      </w:r>
      <w:r w:rsidR="00FC2677" w:rsidRPr="002E692C">
        <w:rPr>
          <w:rFonts w:asciiTheme="minorEastAsia" w:hAnsiTheme="minorEastAsia" w:hint="eastAsia"/>
          <w:sz w:val="24"/>
          <w:szCs w:val="24"/>
        </w:rPr>
        <w:t>滑坡对面有抽水站以及农田，容易被掩埋，而且</w:t>
      </w:r>
      <w:r w:rsidRPr="002E692C">
        <w:rPr>
          <w:rFonts w:asciiTheme="minorEastAsia" w:hAnsiTheme="minorEastAsia" w:hint="eastAsia"/>
          <w:sz w:val="24"/>
          <w:szCs w:val="24"/>
        </w:rPr>
        <w:t>坡下就是峨眉河，容易造成堰塞湖，对上游河边居民的生命财产造成威胁，堰塞湖溃坝后又对下游人民造成威胁,危机数万人的生命财产安全</w:t>
      </w:r>
      <w:r w:rsidR="00FC2677" w:rsidRPr="002E692C">
        <w:rPr>
          <w:rFonts w:asciiTheme="minorEastAsia" w:hAnsiTheme="minorEastAsia" w:hint="eastAsia"/>
          <w:sz w:val="24"/>
          <w:szCs w:val="24"/>
        </w:rPr>
        <w:t>。此滑坡下游侧边界边还有其他滑坡，容易造成附近滑坡复活，而下游侧边界旁还有几十户居民，堆积体上有一条乡村公路，极易在滑坡中损毁，对居民的生命和生活会造成一定的威胁和影响。</w:t>
      </w:r>
    </w:p>
    <w:p w:rsidR="003B4DA9" w:rsidRPr="00026FDA" w:rsidRDefault="00026FDA" w:rsidP="00A5050B">
      <w:pPr>
        <w:pStyle w:val="1"/>
        <w:jc w:val="center"/>
      </w:pPr>
      <w:bookmarkStart w:id="38" w:name="_Toc337711907"/>
      <w:r w:rsidRPr="00026FDA">
        <w:rPr>
          <w:rFonts w:hint="eastAsia"/>
        </w:rPr>
        <w:t>6</w:t>
      </w:r>
      <w:r w:rsidRPr="00026FDA">
        <w:rPr>
          <w:rFonts w:hint="eastAsia"/>
        </w:rPr>
        <w:t>、</w:t>
      </w:r>
      <w:r w:rsidR="003B4DA9" w:rsidRPr="00026FDA">
        <w:rPr>
          <w:rFonts w:hint="eastAsia"/>
        </w:rPr>
        <w:t>滑坡治理工程设计</w:t>
      </w:r>
      <w:bookmarkEnd w:id="38"/>
    </w:p>
    <w:p w:rsidR="00026FDA" w:rsidRDefault="00026FDA" w:rsidP="00D5440B">
      <w:pPr>
        <w:pStyle w:val="aa"/>
        <w:ind w:firstLine="405"/>
        <w:rPr>
          <w:b/>
          <w:sz w:val="44"/>
          <w:szCs w:val="44"/>
        </w:rPr>
      </w:pPr>
    </w:p>
    <w:p w:rsidR="00D5440B" w:rsidRPr="00026FDA" w:rsidRDefault="00026FDA" w:rsidP="00A5050B">
      <w:pPr>
        <w:pStyle w:val="2"/>
      </w:pPr>
      <w:bookmarkStart w:id="39" w:name="_Toc337711908"/>
      <w:r w:rsidRPr="00026FDA">
        <w:rPr>
          <w:rFonts w:hint="eastAsia"/>
        </w:rPr>
        <w:t>6</w:t>
      </w:r>
      <w:r w:rsidRPr="00026FDA">
        <w:rPr>
          <w:rFonts w:hint="eastAsia"/>
        </w:rPr>
        <w:t>、</w:t>
      </w:r>
      <w:r w:rsidRPr="00026FDA">
        <w:rPr>
          <w:rFonts w:hint="eastAsia"/>
        </w:rPr>
        <w:t>1</w:t>
      </w:r>
      <w:r w:rsidRPr="00026FDA">
        <w:rPr>
          <w:rFonts w:hint="eastAsia"/>
        </w:rPr>
        <w:t>滑坡推力计算</w:t>
      </w:r>
      <w:bookmarkEnd w:id="39"/>
    </w:p>
    <w:p w:rsidR="00026FDA" w:rsidRPr="002E692C" w:rsidRDefault="00D5440B" w:rsidP="00026FDA">
      <w:pPr>
        <w:pStyle w:val="aa"/>
        <w:ind w:firstLine="405"/>
        <w:rPr>
          <w:sz w:val="24"/>
          <w:szCs w:val="24"/>
        </w:rPr>
      </w:pPr>
      <w:r w:rsidRPr="002E692C">
        <w:rPr>
          <w:rFonts w:hint="eastAsia"/>
          <w:sz w:val="24"/>
          <w:szCs w:val="24"/>
        </w:rPr>
        <w:t>滑体天然容重为19 KN/m'，饱和容重为2</w:t>
      </w:r>
      <w:r w:rsidR="00026FDA" w:rsidRPr="002E692C">
        <w:rPr>
          <w:rFonts w:hint="eastAsia"/>
          <w:sz w:val="24"/>
          <w:szCs w:val="24"/>
        </w:rPr>
        <w:t>0KN/m</w:t>
      </w:r>
      <w:r w:rsidRPr="002E692C">
        <w:rPr>
          <w:rFonts w:hint="eastAsia"/>
          <w:sz w:val="24"/>
          <w:szCs w:val="24"/>
        </w:rPr>
        <w:t xml:space="preserve"> 。滑带土主要物理力学参数计算值，通过室内试验、现场大剪试验结果及相似土层经验值确定(表1)。</w:t>
      </w:r>
    </w:p>
    <w:p w:rsidR="000A087E" w:rsidRPr="002E692C" w:rsidRDefault="000A087E" w:rsidP="000A087E">
      <w:pPr>
        <w:pStyle w:val="aa"/>
        <w:ind w:firstLine="405"/>
        <w:rPr>
          <w:sz w:val="24"/>
          <w:szCs w:val="24"/>
        </w:rPr>
      </w:pPr>
    </w:p>
    <w:p w:rsidR="000A087E" w:rsidRPr="002E692C" w:rsidRDefault="00273D9F" w:rsidP="000A087E">
      <w:pPr>
        <w:pStyle w:val="aa"/>
        <w:ind w:firstLineChars="1240" w:firstLine="2988"/>
        <w:rPr>
          <w:sz w:val="24"/>
          <w:szCs w:val="24"/>
        </w:rPr>
      </w:pPr>
      <w:r w:rsidRPr="002E692C">
        <w:rPr>
          <w:b/>
          <w:sz w:val="24"/>
          <w:szCs w:val="24"/>
        </w:rPr>
        <w:fldChar w:fldCharType="begin"/>
      </w:r>
      <w:r w:rsidR="000A087E" w:rsidRPr="002E692C">
        <w:rPr>
          <w:b/>
          <w:sz w:val="24"/>
          <w:szCs w:val="24"/>
        </w:rPr>
        <w:instrText xml:space="preserve"> </w:instrText>
      </w:r>
      <w:r w:rsidR="000A087E" w:rsidRPr="002E692C">
        <w:rPr>
          <w:rFonts w:hint="eastAsia"/>
          <w:b/>
          <w:sz w:val="24"/>
          <w:szCs w:val="24"/>
        </w:rPr>
        <w:instrText>SEQ 表格 \* ARABIC</w:instrText>
      </w:r>
      <w:r w:rsidR="000A087E" w:rsidRPr="002E692C">
        <w:rPr>
          <w:b/>
          <w:sz w:val="24"/>
          <w:szCs w:val="24"/>
        </w:rPr>
        <w:instrText xml:space="preserve"> </w:instrText>
      </w:r>
      <w:r w:rsidRPr="002E692C">
        <w:rPr>
          <w:b/>
          <w:sz w:val="24"/>
          <w:szCs w:val="24"/>
        </w:rPr>
        <w:fldChar w:fldCharType="separate"/>
      </w:r>
      <w:r w:rsidR="000A087E" w:rsidRPr="002E692C">
        <w:rPr>
          <w:b/>
          <w:noProof/>
          <w:sz w:val="24"/>
          <w:szCs w:val="24"/>
        </w:rPr>
        <w:t>1</w:t>
      </w:r>
      <w:r w:rsidRPr="002E692C">
        <w:rPr>
          <w:b/>
          <w:sz w:val="24"/>
          <w:szCs w:val="24"/>
        </w:rPr>
        <w:fldChar w:fldCharType="end"/>
      </w:r>
      <w:r w:rsidR="000A087E" w:rsidRPr="002E692C">
        <w:rPr>
          <w:rFonts w:hint="eastAsia"/>
          <w:b/>
          <w:sz w:val="24"/>
          <w:szCs w:val="24"/>
        </w:rPr>
        <w:t>滑带土稳定性计算参数</w:t>
      </w:r>
    </w:p>
    <w:tbl>
      <w:tblPr>
        <w:tblStyle w:val="a7"/>
        <w:tblW w:w="0" w:type="auto"/>
        <w:tblLook w:val="04A0"/>
      </w:tblPr>
      <w:tblGrid>
        <w:gridCol w:w="1704"/>
        <w:gridCol w:w="1704"/>
        <w:gridCol w:w="1704"/>
        <w:gridCol w:w="1705"/>
        <w:gridCol w:w="1705"/>
      </w:tblGrid>
      <w:tr w:rsidR="000A087E" w:rsidRPr="002E692C" w:rsidTr="00082715">
        <w:trPr>
          <w:trHeight w:val="488"/>
        </w:trPr>
        <w:tc>
          <w:tcPr>
            <w:tcW w:w="1704" w:type="dxa"/>
            <w:tcBorders>
              <w:bottom w:val="nil"/>
            </w:tcBorders>
          </w:tcPr>
          <w:p w:rsidR="000A087E" w:rsidRPr="002E692C" w:rsidRDefault="000A087E" w:rsidP="00082715">
            <w:pPr>
              <w:pStyle w:val="aa"/>
              <w:rPr>
                <w:sz w:val="24"/>
                <w:szCs w:val="24"/>
              </w:rPr>
            </w:pPr>
            <w:r w:rsidRPr="002E692C">
              <w:rPr>
                <w:rFonts w:hint="eastAsia"/>
                <w:sz w:val="24"/>
                <w:szCs w:val="24"/>
              </w:rPr>
              <w:lastRenderedPageBreak/>
              <w:t>指标</w:t>
            </w:r>
          </w:p>
        </w:tc>
        <w:tc>
          <w:tcPr>
            <w:tcW w:w="3408" w:type="dxa"/>
            <w:gridSpan w:val="2"/>
          </w:tcPr>
          <w:p w:rsidR="000A087E" w:rsidRPr="002E692C" w:rsidRDefault="000A087E" w:rsidP="00082715">
            <w:pPr>
              <w:pStyle w:val="aa"/>
              <w:rPr>
                <w:sz w:val="24"/>
                <w:szCs w:val="24"/>
              </w:rPr>
            </w:pPr>
            <w:r w:rsidRPr="002E692C">
              <w:rPr>
                <w:rFonts w:hint="eastAsia"/>
                <w:sz w:val="24"/>
                <w:szCs w:val="24"/>
              </w:rPr>
              <w:t>天然水上</w:t>
            </w:r>
          </w:p>
        </w:tc>
        <w:tc>
          <w:tcPr>
            <w:tcW w:w="3410" w:type="dxa"/>
            <w:gridSpan w:val="2"/>
          </w:tcPr>
          <w:p w:rsidR="000A087E" w:rsidRPr="002E692C" w:rsidRDefault="000A087E" w:rsidP="00082715">
            <w:pPr>
              <w:pStyle w:val="aa"/>
              <w:rPr>
                <w:sz w:val="24"/>
                <w:szCs w:val="24"/>
              </w:rPr>
            </w:pPr>
            <w:r w:rsidRPr="002E692C">
              <w:rPr>
                <w:rFonts w:hint="eastAsia"/>
                <w:sz w:val="24"/>
                <w:szCs w:val="24"/>
              </w:rPr>
              <w:t>饱和水下</w:t>
            </w:r>
          </w:p>
        </w:tc>
      </w:tr>
      <w:tr w:rsidR="000A087E" w:rsidRPr="002E692C" w:rsidTr="00082715">
        <w:trPr>
          <w:trHeight w:val="479"/>
        </w:trPr>
        <w:tc>
          <w:tcPr>
            <w:tcW w:w="1704" w:type="dxa"/>
            <w:tcBorders>
              <w:top w:val="nil"/>
              <w:bottom w:val="single" w:sz="4" w:space="0" w:color="auto"/>
            </w:tcBorders>
          </w:tcPr>
          <w:p w:rsidR="000A087E" w:rsidRPr="002E692C" w:rsidRDefault="000A087E" w:rsidP="00082715">
            <w:pPr>
              <w:pStyle w:val="aa"/>
              <w:rPr>
                <w:sz w:val="24"/>
                <w:szCs w:val="24"/>
              </w:rPr>
            </w:pPr>
          </w:p>
        </w:tc>
        <w:tc>
          <w:tcPr>
            <w:tcW w:w="1704" w:type="dxa"/>
          </w:tcPr>
          <w:p w:rsidR="000A087E" w:rsidRPr="002E692C" w:rsidRDefault="000A087E" w:rsidP="00082715">
            <w:pPr>
              <w:pStyle w:val="aa"/>
              <w:rPr>
                <w:sz w:val="24"/>
                <w:szCs w:val="24"/>
              </w:rPr>
            </w:pPr>
            <w:r w:rsidRPr="002E692C">
              <w:rPr>
                <w:rFonts w:hint="eastAsia"/>
                <w:sz w:val="24"/>
                <w:szCs w:val="24"/>
              </w:rPr>
              <w:t>c（KPa）</w:t>
            </w:r>
          </w:p>
        </w:tc>
        <w:tc>
          <w:tcPr>
            <w:tcW w:w="1704" w:type="dxa"/>
            <w:tcBorders>
              <w:top w:val="single" w:sz="4" w:space="0" w:color="auto"/>
              <w:bottom w:val="single" w:sz="4" w:space="0" w:color="auto"/>
            </w:tcBorders>
          </w:tcPr>
          <w:p w:rsidR="000A087E" w:rsidRPr="002E692C" w:rsidRDefault="000A087E" w:rsidP="00082715">
            <w:pPr>
              <w:pStyle w:val="aa"/>
              <w:rPr>
                <w:sz w:val="24"/>
                <w:szCs w:val="24"/>
              </w:rPr>
            </w:pPr>
            <w:r w:rsidRPr="002E692C">
              <w:rPr>
                <w:rFonts w:hint="eastAsia"/>
                <w:sz w:val="24"/>
                <w:szCs w:val="24"/>
              </w:rPr>
              <w:t>φ（°）</w:t>
            </w:r>
          </w:p>
        </w:tc>
        <w:tc>
          <w:tcPr>
            <w:tcW w:w="1705" w:type="dxa"/>
          </w:tcPr>
          <w:p w:rsidR="000A087E" w:rsidRPr="002E692C" w:rsidRDefault="000A087E" w:rsidP="00082715">
            <w:pPr>
              <w:pStyle w:val="aa"/>
              <w:rPr>
                <w:sz w:val="24"/>
                <w:szCs w:val="24"/>
              </w:rPr>
            </w:pPr>
            <w:r w:rsidRPr="002E692C">
              <w:rPr>
                <w:rFonts w:hint="eastAsia"/>
                <w:sz w:val="24"/>
                <w:szCs w:val="24"/>
              </w:rPr>
              <w:t>c（KPa）</w:t>
            </w:r>
          </w:p>
        </w:tc>
        <w:tc>
          <w:tcPr>
            <w:tcW w:w="1705" w:type="dxa"/>
          </w:tcPr>
          <w:p w:rsidR="000A087E" w:rsidRPr="002E692C" w:rsidRDefault="000A087E" w:rsidP="00082715">
            <w:pPr>
              <w:pStyle w:val="aa"/>
              <w:rPr>
                <w:sz w:val="24"/>
                <w:szCs w:val="24"/>
              </w:rPr>
            </w:pPr>
            <w:r w:rsidRPr="002E692C">
              <w:rPr>
                <w:rFonts w:hint="eastAsia"/>
                <w:sz w:val="24"/>
                <w:szCs w:val="24"/>
              </w:rPr>
              <w:t>φ（°）</w:t>
            </w:r>
          </w:p>
        </w:tc>
      </w:tr>
      <w:tr w:rsidR="000A087E" w:rsidRPr="002E692C" w:rsidTr="00082715">
        <w:trPr>
          <w:trHeight w:val="489"/>
        </w:trPr>
        <w:tc>
          <w:tcPr>
            <w:tcW w:w="1704" w:type="dxa"/>
            <w:tcBorders>
              <w:top w:val="single" w:sz="4" w:space="0" w:color="auto"/>
            </w:tcBorders>
          </w:tcPr>
          <w:p w:rsidR="000A087E" w:rsidRPr="002E692C" w:rsidRDefault="000A087E" w:rsidP="00082715">
            <w:pPr>
              <w:pStyle w:val="aa"/>
              <w:rPr>
                <w:sz w:val="24"/>
                <w:szCs w:val="24"/>
              </w:rPr>
            </w:pPr>
            <w:r w:rsidRPr="002E692C">
              <w:rPr>
                <w:rFonts w:hint="eastAsia"/>
                <w:sz w:val="24"/>
                <w:szCs w:val="24"/>
              </w:rPr>
              <w:t>采用值</w:t>
            </w:r>
          </w:p>
        </w:tc>
        <w:tc>
          <w:tcPr>
            <w:tcW w:w="1704" w:type="dxa"/>
          </w:tcPr>
          <w:p w:rsidR="000A087E" w:rsidRPr="002E692C" w:rsidRDefault="000A087E" w:rsidP="00082715">
            <w:pPr>
              <w:pStyle w:val="aa"/>
              <w:rPr>
                <w:sz w:val="24"/>
                <w:szCs w:val="24"/>
              </w:rPr>
            </w:pPr>
            <w:r w:rsidRPr="002E692C">
              <w:rPr>
                <w:rFonts w:hint="eastAsia"/>
                <w:sz w:val="24"/>
                <w:szCs w:val="24"/>
              </w:rPr>
              <w:t>12</w:t>
            </w:r>
          </w:p>
        </w:tc>
        <w:tc>
          <w:tcPr>
            <w:tcW w:w="1704" w:type="dxa"/>
            <w:tcBorders>
              <w:top w:val="single" w:sz="4" w:space="0" w:color="auto"/>
            </w:tcBorders>
          </w:tcPr>
          <w:p w:rsidR="000A087E" w:rsidRPr="002E692C" w:rsidRDefault="000A087E" w:rsidP="00082715">
            <w:pPr>
              <w:pStyle w:val="aa"/>
              <w:rPr>
                <w:sz w:val="24"/>
                <w:szCs w:val="24"/>
              </w:rPr>
            </w:pPr>
            <w:r w:rsidRPr="002E692C">
              <w:rPr>
                <w:rFonts w:hint="eastAsia"/>
                <w:sz w:val="24"/>
                <w:szCs w:val="24"/>
              </w:rPr>
              <w:t>15.5</w:t>
            </w:r>
          </w:p>
        </w:tc>
        <w:tc>
          <w:tcPr>
            <w:tcW w:w="1705" w:type="dxa"/>
          </w:tcPr>
          <w:p w:rsidR="000A087E" w:rsidRPr="002E692C" w:rsidRDefault="000A087E" w:rsidP="00082715">
            <w:pPr>
              <w:pStyle w:val="aa"/>
              <w:rPr>
                <w:sz w:val="24"/>
                <w:szCs w:val="24"/>
              </w:rPr>
            </w:pPr>
            <w:r w:rsidRPr="002E692C">
              <w:rPr>
                <w:rFonts w:hint="eastAsia"/>
                <w:sz w:val="24"/>
                <w:szCs w:val="24"/>
              </w:rPr>
              <w:t>11</w:t>
            </w:r>
          </w:p>
        </w:tc>
        <w:tc>
          <w:tcPr>
            <w:tcW w:w="1705" w:type="dxa"/>
          </w:tcPr>
          <w:p w:rsidR="000A087E" w:rsidRPr="002E692C" w:rsidRDefault="000A087E" w:rsidP="00082715">
            <w:pPr>
              <w:pStyle w:val="aa"/>
              <w:rPr>
                <w:sz w:val="24"/>
                <w:szCs w:val="24"/>
              </w:rPr>
            </w:pPr>
            <w:r w:rsidRPr="002E692C">
              <w:rPr>
                <w:rFonts w:hint="eastAsia"/>
                <w:sz w:val="24"/>
                <w:szCs w:val="24"/>
              </w:rPr>
              <w:t>14</w:t>
            </w:r>
          </w:p>
        </w:tc>
      </w:tr>
    </w:tbl>
    <w:p w:rsidR="00026FDA" w:rsidRDefault="00D5440B" w:rsidP="00026FDA">
      <w:pPr>
        <w:pStyle w:val="aa"/>
        <w:ind w:firstLineChars="150" w:firstLine="480"/>
        <w:rPr>
          <w:sz w:val="32"/>
          <w:szCs w:val="32"/>
        </w:rPr>
      </w:pPr>
      <w:r w:rsidRPr="00026FDA">
        <w:rPr>
          <w:rFonts w:hint="eastAsia"/>
          <w:sz w:val="32"/>
          <w:szCs w:val="32"/>
        </w:rPr>
        <w:t>滑坡稳定性及滑坡推力计算结果</w:t>
      </w:r>
    </w:p>
    <w:p w:rsidR="00D5440B" w:rsidRPr="002E692C" w:rsidRDefault="00D5440B" w:rsidP="00026FDA">
      <w:pPr>
        <w:pStyle w:val="aa"/>
        <w:jc w:val="both"/>
        <w:rPr>
          <w:sz w:val="24"/>
          <w:szCs w:val="24"/>
        </w:rPr>
      </w:pPr>
      <w:r w:rsidRPr="002E692C">
        <w:rPr>
          <w:rFonts w:hint="eastAsia"/>
          <w:sz w:val="24"/>
          <w:szCs w:val="24"/>
        </w:rPr>
        <w:t>根据规范要求，确定各计算工况及安全系数如下:</w:t>
      </w:r>
    </w:p>
    <w:p w:rsidR="00D5440B" w:rsidRPr="002E692C" w:rsidRDefault="00D5440B" w:rsidP="002E692C">
      <w:pPr>
        <w:pStyle w:val="aa"/>
        <w:ind w:firstLineChars="100" w:firstLine="240"/>
        <w:jc w:val="both"/>
        <w:rPr>
          <w:sz w:val="24"/>
          <w:szCs w:val="24"/>
        </w:rPr>
      </w:pPr>
      <w:r w:rsidRPr="002E692C">
        <w:rPr>
          <w:rFonts w:hint="eastAsia"/>
          <w:sz w:val="24"/>
          <w:szCs w:val="24"/>
        </w:rPr>
        <w:t>工况一：天然工况，抗滑稳定安全系数Fst=1.05。</w:t>
      </w:r>
    </w:p>
    <w:p w:rsidR="00D5440B" w:rsidRPr="002E692C" w:rsidRDefault="00D5440B" w:rsidP="002E692C">
      <w:pPr>
        <w:pStyle w:val="aa"/>
        <w:ind w:firstLineChars="100" w:firstLine="240"/>
        <w:jc w:val="both"/>
        <w:rPr>
          <w:sz w:val="24"/>
          <w:szCs w:val="24"/>
        </w:rPr>
      </w:pPr>
      <w:r w:rsidRPr="002E692C">
        <w:rPr>
          <w:rFonts w:hint="eastAsia"/>
          <w:sz w:val="24"/>
          <w:szCs w:val="24"/>
        </w:rPr>
        <w:t>工况二:暴雨工况，抗滑稳定安全系数Fst=1.05。</w:t>
      </w:r>
    </w:p>
    <w:p w:rsidR="00D5440B" w:rsidRPr="002E692C" w:rsidRDefault="00D5440B" w:rsidP="00026FDA">
      <w:pPr>
        <w:pStyle w:val="aa"/>
        <w:jc w:val="both"/>
        <w:rPr>
          <w:sz w:val="24"/>
          <w:szCs w:val="24"/>
        </w:rPr>
      </w:pPr>
      <w:r w:rsidRPr="002E692C">
        <w:rPr>
          <w:rFonts w:hint="eastAsia"/>
          <w:sz w:val="24"/>
          <w:szCs w:val="24"/>
        </w:rPr>
        <w:t>各工况下滑坡稳定性状况根据表2所列标准进行判定。各工况下稳定性系数、稳定性状况判定列于表3。各工况下滑坡推力计算结果列于表4。</w:t>
      </w:r>
    </w:p>
    <w:p w:rsidR="000A087E" w:rsidRPr="002E692C" w:rsidRDefault="000A087E" w:rsidP="000A087E">
      <w:pPr>
        <w:jc w:val="center"/>
        <w:rPr>
          <w:rFonts w:ascii="宋体" w:eastAsia="宋体" w:hAnsi="宋体"/>
          <w:b/>
          <w:sz w:val="24"/>
          <w:szCs w:val="24"/>
        </w:rPr>
      </w:pPr>
      <w:r w:rsidRPr="002E692C">
        <w:rPr>
          <w:rFonts w:ascii="宋体" w:eastAsia="宋体" w:hAnsi="宋体" w:hint="eastAsia"/>
          <w:b/>
          <w:sz w:val="24"/>
          <w:szCs w:val="24"/>
        </w:rPr>
        <w:t>表2滑坡稳定状态分级表</w:t>
      </w:r>
    </w:p>
    <w:tbl>
      <w:tblPr>
        <w:tblStyle w:val="a7"/>
        <w:tblW w:w="0" w:type="auto"/>
        <w:tblInd w:w="793" w:type="dxa"/>
        <w:tblLook w:val="04A0"/>
      </w:tblPr>
      <w:tblGrid>
        <w:gridCol w:w="1669"/>
        <w:gridCol w:w="1688"/>
        <w:gridCol w:w="1703"/>
        <w:gridCol w:w="1686"/>
      </w:tblGrid>
      <w:tr w:rsidR="000A087E" w:rsidRPr="002E692C" w:rsidTr="00082715">
        <w:tc>
          <w:tcPr>
            <w:tcW w:w="1669" w:type="dxa"/>
          </w:tcPr>
          <w:p w:rsidR="000A087E" w:rsidRPr="002E692C" w:rsidRDefault="000A087E" w:rsidP="00082715">
            <w:pPr>
              <w:pStyle w:val="aa"/>
              <w:rPr>
                <w:sz w:val="24"/>
                <w:szCs w:val="24"/>
              </w:rPr>
            </w:pPr>
            <w:r w:rsidRPr="002E692C">
              <w:rPr>
                <w:rFonts w:hint="eastAsia"/>
                <w:sz w:val="24"/>
                <w:szCs w:val="24"/>
              </w:rPr>
              <w:t>滑坡稳定性系数</w:t>
            </w:r>
          </w:p>
        </w:tc>
        <w:tc>
          <w:tcPr>
            <w:tcW w:w="1688" w:type="dxa"/>
          </w:tcPr>
          <w:p w:rsidR="000A087E" w:rsidRPr="002E692C" w:rsidRDefault="000A087E" w:rsidP="00082715">
            <w:pPr>
              <w:pStyle w:val="aa"/>
              <w:rPr>
                <w:sz w:val="24"/>
                <w:szCs w:val="24"/>
              </w:rPr>
            </w:pPr>
            <w:r w:rsidRPr="002E692C">
              <w:rPr>
                <w:position w:val="-12"/>
                <w:sz w:val="24"/>
                <w:szCs w:val="24"/>
              </w:rPr>
              <w:object w:dxaOrig="920" w:dyaOrig="360">
                <v:shape id="_x0000_i1057" type="#_x0000_t75" style="width:45.75pt;height:18pt" o:ole="">
                  <v:imagedata r:id="rId80" o:title=""/>
                </v:shape>
                <o:OLEObject Type="Embed" ProgID="Equation.DSMT4" ShapeID="_x0000_i1057" DrawAspect="Content" ObjectID="_1414057019" r:id="rId81"/>
              </w:object>
            </w:r>
          </w:p>
        </w:tc>
        <w:tc>
          <w:tcPr>
            <w:tcW w:w="1703" w:type="dxa"/>
          </w:tcPr>
          <w:p w:rsidR="000A087E" w:rsidRPr="002E692C" w:rsidRDefault="000A087E" w:rsidP="00082715">
            <w:pPr>
              <w:pStyle w:val="aa"/>
              <w:rPr>
                <w:sz w:val="24"/>
                <w:szCs w:val="24"/>
              </w:rPr>
            </w:pPr>
            <w:r w:rsidRPr="002E692C">
              <w:rPr>
                <w:position w:val="-12"/>
                <w:sz w:val="24"/>
                <w:szCs w:val="24"/>
              </w:rPr>
              <w:object w:dxaOrig="1400" w:dyaOrig="360">
                <v:shape id="_x0000_i1058" type="#_x0000_t75" style="width:69.75pt;height:18pt" o:ole="">
                  <v:imagedata r:id="rId82" o:title=""/>
                </v:shape>
                <o:OLEObject Type="Embed" ProgID="Equation.DSMT4" ShapeID="_x0000_i1058" DrawAspect="Content" ObjectID="_1414057020" r:id="rId83"/>
              </w:object>
            </w:r>
          </w:p>
        </w:tc>
        <w:tc>
          <w:tcPr>
            <w:tcW w:w="1686" w:type="dxa"/>
          </w:tcPr>
          <w:p w:rsidR="000A087E" w:rsidRPr="002E692C" w:rsidRDefault="000A087E" w:rsidP="00082715">
            <w:pPr>
              <w:pStyle w:val="aa"/>
              <w:rPr>
                <w:sz w:val="24"/>
                <w:szCs w:val="24"/>
              </w:rPr>
            </w:pPr>
            <w:r w:rsidRPr="002E692C">
              <w:rPr>
                <w:position w:val="-12"/>
                <w:sz w:val="24"/>
                <w:szCs w:val="24"/>
              </w:rPr>
              <w:object w:dxaOrig="780" w:dyaOrig="360">
                <v:shape id="_x0000_i1059" type="#_x0000_t75" style="width:39pt;height:18pt" o:ole="">
                  <v:imagedata r:id="rId84" o:title=""/>
                </v:shape>
                <o:OLEObject Type="Embed" ProgID="Equation.DSMT4" ShapeID="_x0000_i1059" DrawAspect="Content" ObjectID="_1414057021" r:id="rId85"/>
              </w:object>
            </w:r>
          </w:p>
        </w:tc>
      </w:tr>
      <w:tr w:rsidR="000A087E" w:rsidRPr="002E692C" w:rsidTr="00082715">
        <w:trPr>
          <w:trHeight w:val="600"/>
        </w:trPr>
        <w:tc>
          <w:tcPr>
            <w:tcW w:w="1669" w:type="dxa"/>
          </w:tcPr>
          <w:p w:rsidR="000A087E" w:rsidRPr="002E692C" w:rsidRDefault="000A087E" w:rsidP="00082715">
            <w:pPr>
              <w:pStyle w:val="aa"/>
              <w:rPr>
                <w:sz w:val="24"/>
                <w:szCs w:val="24"/>
              </w:rPr>
            </w:pPr>
            <w:r w:rsidRPr="002E692C">
              <w:rPr>
                <w:rFonts w:hint="eastAsia"/>
                <w:sz w:val="24"/>
                <w:szCs w:val="24"/>
              </w:rPr>
              <w:t>稳定状态</w:t>
            </w:r>
          </w:p>
        </w:tc>
        <w:tc>
          <w:tcPr>
            <w:tcW w:w="1688" w:type="dxa"/>
          </w:tcPr>
          <w:p w:rsidR="000A087E" w:rsidRPr="002E692C" w:rsidRDefault="000A087E" w:rsidP="00082715">
            <w:pPr>
              <w:pStyle w:val="aa"/>
              <w:rPr>
                <w:sz w:val="24"/>
                <w:szCs w:val="24"/>
              </w:rPr>
            </w:pPr>
            <w:r w:rsidRPr="002E692C">
              <w:rPr>
                <w:rFonts w:hint="eastAsia"/>
                <w:sz w:val="24"/>
                <w:szCs w:val="24"/>
              </w:rPr>
              <w:t>不稳定</w:t>
            </w:r>
          </w:p>
        </w:tc>
        <w:tc>
          <w:tcPr>
            <w:tcW w:w="1703" w:type="dxa"/>
          </w:tcPr>
          <w:p w:rsidR="000A087E" w:rsidRPr="002E692C" w:rsidRDefault="000A087E" w:rsidP="00082715">
            <w:pPr>
              <w:pStyle w:val="aa"/>
              <w:rPr>
                <w:sz w:val="24"/>
                <w:szCs w:val="24"/>
              </w:rPr>
            </w:pPr>
            <w:r w:rsidRPr="002E692C">
              <w:rPr>
                <w:rFonts w:hint="eastAsia"/>
                <w:sz w:val="24"/>
                <w:szCs w:val="24"/>
              </w:rPr>
              <w:t>较稳定</w:t>
            </w:r>
          </w:p>
        </w:tc>
        <w:tc>
          <w:tcPr>
            <w:tcW w:w="1686" w:type="dxa"/>
          </w:tcPr>
          <w:p w:rsidR="000A087E" w:rsidRPr="002E692C" w:rsidRDefault="000A087E" w:rsidP="00082715">
            <w:pPr>
              <w:pStyle w:val="aa"/>
              <w:rPr>
                <w:sz w:val="24"/>
                <w:szCs w:val="24"/>
              </w:rPr>
            </w:pPr>
            <w:r w:rsidRPr="002E692C">
              <w:rPr>
                <w:rFonts w:hint="eastAsia"/>
                <w:sz w:val="24"/>
                <w:szCs w:val="24"/>
              </w:rPr>
              <w:t>稳定</w:t>
            </w:r>
          </w:p>
        </w:tc>
      </w:tr>
    </w:tbl>
    <w:p w:rsidR="000A087E" w:rsidRPr="002E692C" w:rsidRDefault="000A087E" w:rsidP="000A087E">
      <w:pPr>
        <w:rPr>
          <w:rFonts w:ascii="宋体" w:eastAsia="宋体" w:hAnsi="宋体"/>
          <w:b/>
          <w:sz w:val="24"/>
          <w:szCs w:val="24"/>
        </w:rPr>
      </w:pPr>
    </w:p>
    <w:p w:rsidR="000A087E" w:rsidRPr="002E692C" w:rsidRDefault="000A087E" w:rsidP="000A087E">
      <w:pPr>
        <w:jc w:val="center"/>
        <w:rPr>
          <w:rFonts w:ascii="宋体" w:eastAsia="宋体" w:hAnsi="宋体"/>
          <w:b/>
          <w:sz w:val="24"/>
          <w:szCs w:val="24"/>
        </w:rPr>
      </w:pPr>
      <w:r w:rsidRPr="002E692C">
        <w:rPr>
          <w:rFonts w:ascii="宋体" w:eastAsia="宋体" w:hAnsi="宋体" w:hint="eastAsia"/>
          <w:b/>
          <w:sz w:val="24"/>
          <w:szCs w:val="24"/>
        </w:rPr>
        <w:t>表3 唐河坝滑坡下滑体稳定性计算成果表</w:t>
      </w:r>
    </w:p>
    <w:tbl>
      <w:tblPr>
        <w:tblStyle w:val="a7"/>
        <w:tblW w:w="0" w:type="auto"/>
        <w:tblInd w:w="1325" w:type="dxa"/>
        <w:tblLook w:val="04A0"/>
      </w:tblPr>
      <w:tblGrid>
        <w:gridCol w:w="1447"/>
        <w:gridCol w:w="1379"/>
        <w:gridCol w:w="1424"/>
        <w:gridCol w:w="1424"/>
      </w:tblGrid>
      <w:tr w:rsidR="000A087E" w:rsidRPr="002E692C" w:rsidTr="00082715">
        <w:trPr>
          <w:trHeight w:val="521"/>
        </w:trPr>
        <w:tc>
          <w:tcPr>
            <w:tcW w:w="2826" w:type="dxa"/>
            <w:gridSpan w:val="2"/>
          </w:tcPr>
          <w:p w:rsidR="000A087E" w:rsidRPr="002E692C" w:rsidRDefault="000A087E" w:rsidP="00082715">
            <w:pPr>
              <w:ind w:firstLineChars="300" w:firstLine="720"/>
              <w:rPr>
                <w:rFonts w:ascii="宋体" w:hAnsi="宋体"/>
                <w:sz w:val="24"/>
                <w:szCs w:val="24"/>
              </w:rPr>
            </w:pPr>
            <w:r w:rsidRPr="002E692C">
              <w:rPr>
                <w:rFonts w:ascii="宋体" w:hAnsi="宋体" w:hint="eastAsia"/>
                <w:sz w:val="24"/>
                <w:szCs w:val="24"/>
              </w:rPr>
              <w:t>计算工况</w:t>
            </w:r>
          </w:p>
        </w:tc>
        <w:tc>
          <w:tcPr>
            <w:tcW w:w="1424" w:type="dxa"/>
          </w:tcPr>
          <w:p w:rsidR="000A087E" w:rsidRPr="002E692C" w:rsidRDefault="000A087E" w:rsidP="00082715">
            <w:pPr>
              <w:rPr>
                <w:rFonts w:ascii="宋体" w:hAnsi="宋体"/>
                <w:sz w:val="24"/>
                <w:szCs w:val="24"/>
              </w:rPr>
            </w:pPr>
            <w:r w:rsidRPr="002E692C">
              <w:rPr>
                <w:rFonts w:ascii="宋体" w:hAnsi="宋体" w:hint="eastAsia"/>
                <w:sz w:val="24"/>
                <w:szCs w:val="24"/>
              </w:rPr>
              <w:t>工况1</w:t>
            </w:r>
          </w:p>
        </w:tc>
        <w:tc>
          <w:tcPr>
            <w:tcW w:w="1424" w:type="dxa"/>
          </w:tcPr>
          <w:p w:rsidR="000A087E" w:rsidRPr="002E692C" w:rsidRDefault="000A087E" w:rsidP="00082715">
            <w:pPr>
              <w:rPr>
                <w:rFonts w:ascii="宋体" w:hAnsi="宋体"/>
                <w:sz w:val="24"/>
                <w:szCs w:val="24"/>
              </w:rPr>
            </w:pPr>
            <w:r w:rsidRPr="002E692C">
              <w:rPr>
                <w:rFonts w:ascii="宋体" w:hAnsi="宋体" w:hint="eastAsia"/>
                <w:sz w:val="24"/>
                <w:szCs w:val="24"/>
              </w:rPr>
              <w:t>工况2</w:t>
            </w:r>
          </w:p>
        </w:tc>
      </w:tr>
      <w:tr w:rsidR="000A087E" w:rsidRPr="002E692C" w:rsidTr="00082715">
        <w:trPr>
          <w:trHeight w:val="543"/>
        </w:trPr>
        <w:tc>
          <w:tcPr>
            <w:tcW w:w="1447" w:type="dxa"/>
            <w:vMerge w:val="restart"/>
          </w:tcPr>
          <w:p w:rsidR="000A087E" w:rsidRPr="002E692C" w:rsidRDefault="000A087E" w:rsidP="00082715">
            <w:pPr>
              <w:rPr>
                <w:rFonts w:ascii="宋体" w:hAnsi="宋体"/>
                <w:sz w:val="24"/>
                <w:szCs w:val="24"/>
              </w:rPr>
            </w:pPr>
            <w:r w:rsidRPr="002E692C">
              <w:rPr>
                <w:rFonts w:ascii="宋体" w:hAnsi="宋体" w:hint="eastAsia"/>
                <w:sz w:val="24"/>
                <w:szCs w:val="24"/>
              </w:rPr>
              <w:t>剖面A-A</w:t>
            </w:r>
          </w:p>
        </w:tc>
        <w:tc>
          <w:tcPr>
            <w:tcW w:w="1379" w:type="dxa"/>
          </w:tcPr>
          <w:p w:rsidR="000A087E" w:rsidRPr="002E692C" w:rsidRDefault="000A087E" w:rsidP="00082715">
            <w:pPr>
              <w:rPr>
                <w:rFonts w:ascii="宋体" w:hAnsi="宋体"/>
                <w:sz w:val="24"/>
                <w:szCs w:val="24"/>
              </w:rPr>
            </w:pPr>
            <w:r w:rsidRPr="002E692C">
              <w:rPr>
                <w:rFonts w:ascii="宋体" w:hAnsi="宋体" w:hint="eastAsia"/>
                <w:sz w:val="24"/>
                <w:szCs w:val="24"/>
              </w:rPr>
              <w:t>稳定系数（</w:t>
            </w:r>
            <w:r w:rsidRPr="002E692C">
              <w:rPr>
                <w:rFonts w:ascii="宋体" w:eastAsia="微软雅黑" w:hAnsi="宋体"/>
                <w:position w:val="-12"/>
                <w:sz w:val="24"/>
                <w:szCs w:val="24"/>
              </w:rPr>
              <w:object w:dxaOrig="279" w:dyaOrig="360">
                <v:shape id="_x0000_i1060" type="#_x0000_t75" style="width:14.25pt;height:18pt" o:ole="">
                  <v:imagedata r:id="rId86" o:title=""/>
                </v:shape>
                <o:OLEObject Type="Embed" ProgID="Equation.DSMT4" ShapeID="_x0000_i1060" DrawAspect="Content" ObjectID="_1414057022" r:id="rId87"/>
              </w:object>
            </w:r>
            <w:r w:rsidRPr="002E692C">
              <w:rPr>
                <w:rFonts w:ascii="宋体" w:hAnsi="宋体" w:hint="eastAsia"/>
                <w:sz w:val="24"/>
                <w:szCs w:val="24"/>
              </w:rPr>
              <w:t>）</w:t>
            </w:r>
          </w:p>
        </w:tc>
        <w:tc>
          <w:tcPr>
            <w:tcW w:w="1424" w:type="dxa"/>
          </w:tcPr>
          <w:p w:rsidR="000A087E" w:rsidRPr="002E692C" w:rsidRDefault="000A087E" w:rsidP="00082715">
            <w:pPr>
              <w:rPr>
                <w:rFonts w:ascii="宋体" w:hAnsi="宋体"/>
                <w:sz w:val="24"/>
                <w:szCs w:val="24"/>
              </w:rPr>
            </w:pPr>
            <w:r w:rsidRPr="002E692C">
              <w:rPr>
                <w:rFonts w:ascii="宋体" w:hAnsi="宋体" w:hint="eastAsia"/>
                <w:sz w:val="24"/>
                <w:szCs w:val="24"/>
              </w:rPr>
              <w:t>1.37</w:t>
            </w:r>
          </w:p>
        </w:tc>
        <w:tc>
          <w:tcPr>
            <w:tcW w:w="1424" w:type="dxa"/>
          </w:tcPr>
          <w:p w:rsidR="000A087E" w:rsidRPr="002E692C" w:rsidRDefault="000A087E" w:rsidP="00082715">
            <w:pPr>
              <w:rPr>
                <w:rFonts w:ascii="宋体" w:hAnsi="宋体"/>
                <w:sz w:val="24"/>
                <w:szCs w:val="24"/>
              </w:rPr>
            </w:pPr>
            <w:r w:rsidRPr="002E692C">
              <w:rPr>
                <w:rFonts w:ascii="宋体" w:hAnsi="宋体" w:hint="eastAsia"/>
                <w:sz w:val="24"/>
                <w:szCs w:val="24"/>
              </w:rPr>
              <w:t>0.84</w:t>
            </w:r>
          </w:p>
        </w:tc>
      </w:tr>
      <w:tr w:rsidR="000A087E" w:rsidRPr="002E692C" w:rsidTr="00082715">
        <w:trPr>
          <w:trHeight w:val="558"/>
        </w:trPr>
        <w:tc>
          <w:tcPr>
            <w:tcW w:w="1447" w:type="dxa"/>
            <w:vMerge/>
          </w:tcPr>
          <w:p w:rsidR="000A087E" w:rsidRPr="002E692C" w:rsidRDefault="000A087E" w:rsidP="00082715">
            <w:pPr>
              <w:rPr>
                <w:rFonts w:ascii="宋体" w:hAnsi="宋体"/>
                <w:b/>
                <w:sz w:val="24"/>
                <w:szCs w:val="24"/>
              </w:rPr>
            </w:pPr>
          </w:p>
        </w:tc>
        <w:tc>
          <w:tcPr>
            <w:tcW w:w="1379" w:type="dxa"/>
          </w:tcPr>
          <w:p w:rsidR="000A087E" w:rsidRPr="002E692C" w:rsidRDefault="000A087E" w:rsidP="00082715">
            <w:pPr>
              <w:rPr>
                <w:rFonts w:ascii="宋体" w:hAnsi="宋体"/>
                <w:sz w:val="24"/>
                <w:szCs w:val="24"/>
              </w:rPr>
            </w:pPr>
            <w:r w:rsidRPr="002E692C">
              <w:rPr>
                <w:rFonts w:ascii="宋体" w:hAnsi="宋体" w:hint="eastAsia"/>
                <w:sz w:val="24"/>
                <w:szCs w:val="24"/>
              </w:rPr>
              <w:t>稳定状态</w:t>
            </w:r>
          </w:p>
        </w:tc>
        <w:tc>
          <w:tcPr>
            <w:tcW w:w="1424" w:type="dxa"/>
          </w:tcPr>
          <w:p w:rsidR="000A087E" w:rsidRPr="002E692C" w:rsidRDefault="000A087E" w:rsidP="00082715">
            <w:pPr>
              <w:rPr>
                <w:rFonts w:ascii="宋体" w:hAnsi="宋体"/>
                <w:sz w:val="24"/>
                <w:szCs w:val="24"/>
              </w:rPr>
            </w:pPr>
            <w:r w:rsidRPr="002E692C">
              <w:rPr>
                <w:rFonts w:ascii="宋体" w:hAnsi="宋体" w:hint="eastAsia"/>
                <w:sz w:val="24"/>
                <w:szCs w:val="24"/>
              </w:rPr>
              <w:t>稳定</w:t>
            </w:r>
          </w:p>
        </w:tc>
        <w:tc>
          <w:tcPr>
            <w:tcW w:w="1424" w:type="dxa"/>
          </w:tcPr>
          <w:p w:rsidR="000A087E" w:rsidRPr="002E692C" w:rsidRDefault="000A087E" w:rsidP="00082715">
            <w:pPr>
              <w:rPr>
                <w:rFonts w:ascii="宋体" w:hAnsi="宋体"/>
                <w:sz w:val="24"/>
                <w:szCs w:val="24"/>
              </w:rPr>
            </w:pPr>
            <w:r w:rsidRPr="002E692C">
              <w:rPr>
                <w:rFonts w:ascii="宋体" w:hAnsi="宋体" w:hint="eastAsia"/>
                <w:sz w:val="24"/>
                <w:szCs w:val="24"/>
              </w:rPr>
              <w:t>不稳定</w:t>
            </w:r>
          </w:p>
        </w:tc>
      </w:tr>
      <w:tr w:rsidR="000A087E" w:rsidRPr="002E692C" w:rsidTr="00082715">
        <w:trPr>
          <w:trHeight w:val="552"/>
        </w:trPr>
        <w:tc>
          <w:tcPr>
            <w:tcW w:w="1447" w:type="dxa"/>
            <w:vMerge w:val="restart"/>
          </w:tcPr>
          <w:p w:rsidR="000A087E" w:rsidRPr="002E692C" w:rsidRDefault="000A087E" w:rsidP="00082715">
            <w:pPr>
              <w:rPr>
                <w:rFonts w:ascii="宋体" w:hAnsi="宋体"/>
                <w:sz w:val="24"/>
                <w:szCs w:val="24"/>
              </w:rPr>
            </w:pPr>
            <w:r w:rsidRPr="002E692C">
              <w:rPr>
                <w:rFonts w:ascii="宋体" w:hAnsi="宋体" w:hint="eastAsia"/>
                <w:sz w:val="24"/>
                <w:szCs w:val="24"/>
              </w:rPr>
              <w:t>剖面B-B</w:t>
            </w:r>
          </w:p>
        </w:tc>
        <w:tc>
          <w:tcPr>
            <w:tcW w:w="1379" w:type="dxa"/>
          </w:tcPr>
          <w:p w:rsidR="000A087E" w:rsidRPr="002E692C" w:rsidRDefault="000A087E" w:rsidP="00082715">
            <w:pPr>
              <w:rPr>
                <w:rFonts w:ascii="宋体" w:hAnsi="宋体"/>
                <w:sz w:val="24"/>
                <w:szCs w:val="24"/>
              </w:rPr>
            </w:pPr>
            <w:r w:rsidRPr="002E692C">
              <w:rPr>
                <w:rFonts w:ascii="宋体" w:hAnsi="宋体" w:hint="eastAsia"/>
                <w:sz w:val="24"/>
                <w:szCs w:val="24"/>
              </w:rPr>
              <w:t>稳定系数（</w:t>
            </w:r>
            <w:r w:rsidRPr="002E692C">
              <w:rPr>
                <w:rFonts w:ascii="宋体" w:eastAsia="微软雅黑" w:hAnsi="宋体"/>
                <w:position w:val="-12"/>
                <w:sz w:val="24"/>
                <w:szCs w:val="24"/>
              </w:rPr>
              <w:object w:dxaOrig="279" w:dyaOrig="360">
                <v:shape id="_x0000_i1061" type="#_x0000_t75" style="width:14.25pt;height:18pt" o:ole="">
                  <v:imagedata r:id="rId88" o:title=""/>
                </v:shape>
                <o:OLEObject Type="Embed" ProgID="Equation.DSMT4" ShapeID="_x0000_i1061" DrawAspect="Content" ObjectID="_1414057023" r:id="rId89"/>
              </w:object>
            </w:r>
            <w:r w:rsidRPr="002E692C">
              <w:rPr>
                <w:rFonts w:ascii="宋体" w:hAnsi="宋体" w:hint="eastAsia"/>
                <w:sz w:val="24"/>
                <w:szCs w:val="24"/>
              </w:rPr>
              <w:t>）</w:t>
            </w:r>
          </w:p>
        </w:tc>
        <w:tc>
          <w:tcPr>
            <w:tcW w:w="1424" w:type="dxa"/>
          </w:tcPr>
          <w:p w:rsidR="000A087E" w:rsidRPr="002E692C" w:rsidRDefault="000A087E" w:rsidP="00082715">
            <w:pPr>
              <w:rPr>
                <w:rFonts w:ascii="宋体" w:hAnsi="宋体"/>
                <w:sz w:val="24"/>
                <w:szCs w:val="24"/>
              </w:rPr>
            </w:pPr>
            <w:r w:rsidRPr="002E692C">
              <w:rPr>
                <w:rFonts w:ascii="宋体" w:hAnsi="宋体" w:hint="eastAsia"/>
                <w:sz w:val="24"/>
                <w:szCs w:val="24"/>
              </w:rPr>
              <w:t>1.13</w:t>
            </w:r>
          </w:p>
        </w:tc>
        <w:tc>
          <w:tcPr>
            <w:tcW w:w="1424" w:type="dxa"/>
          </w:tcPr>
          <w:p w:rsidR="000A087E" w:rsidRPr="002E692C" w:rsidRDefault="000A087E" w:rsidP="00082715">
            <w:pPr>
              <w:rPr>
                <w:rFonts w:ascii="宋体" w:hAnsi="宋体"/>
                <w:sz w:val="24"/>
                <w:szCs w:val="24"/>
              </w:rPr>
            </w:pPr>
            <w:r w:rsidRPr="002E692C">
              <w:rPr>
                <w:rFonts w:ascii="宋体" w:hAnsi="宋体" w:hint="eastAsia"/>
                <w:sz w:val="24"/>
                <w:szCs w:val="24"/>
              </w:rPr>
              <w:t>1.02</w:t>
            </w:r>
          </w:p>
        </w:tc>
      </w:tr>
      <w:tr w:rsidR="000A087E" w:rsidRPr="002E692C" w:rsidTr="00082715">
        <w:trPr>
          <w:trHeight w:val="574"/>
        </w:trPr>
        <w:tc>
          <w:tcPr>
            <w:tcW w:w="1447" w:type="dxa"/>
            <w:vMerge/>
          </w:tcPr>
          <w:p w:rsidR="000A087E" w:rsidRPr="002E692C" w:rsidRDefault="000A087E" w:rsidP="00082715">
            <w:pPr>
              <w:rPr>
                <w:rFonts w:ascii="宋体" w:hAnsi="宋体"/>
                <w:b/>
                <w:sz w:val="24"/>
                <w:szCs w:val="24"/>
              </w:rPr>
            </w:pPr>
          </w:p>
        </w:tc>
        <w:tc>
          <w:tcPr>
            <w:tcW w:w="1379" w:type="dxa"/>
          </w:tcPr>
          <w:p w:rsidR="000A087E" w:rsidRPr="002E692C" w:rsidRDefault="000A087E" w:rsidP="00082715">
            <w:pPr>
              <w:rPr>
                <w:rFonts w:ascii="宋体" w:hAnsi="宋体"/>
                <w:sz w:val="24"/>
                <w:szCs w:val="24"/>
              </w:rPr>
            </w:pPr>
            <w:r w:rsidRPr="002E692C">
              <w:rPr>
                <w:rFonts w:ascii="宋体" w:hAnsi="宋体" w:hint="eastAsia"/>
                <w:sz w:val="24"/>
                <w:szCs w:val="24"/>
              </w:rPr>
              <w:t>稳定状态</w:t>
            </w:r>
          </w:p>
        </w:tc>
        <w:tc>
          <w:tcPr>
            <w:tcW w:w="1424" w:type="dxa"/>
          </w:tcPr>
          <w:p w:rsidR="000A087E" w:rsidRPr="002E692C" w:rsidRDefault="000A087E" w:rsidP="00082715">
            <w:pPr>
              <w:rPr>
                <w:rFonts w:ascii="宋体" w:hAnsi="宋体"/>
                <w:b/>
                <w:sz w:val="24"/>
                <w:szCs w:val="24"/>
              </w:rPr>
            </w:pPr>
            <w:r w:rsidRPr="002E692C">
              <w:rPr>
                <w:rFonts w:ascii="宋体" w:hAnsi="宋体" w:hint="eastAsia"/>
                <w:sz w:val="24"/>
                <w:szCs w:val="24"/>
              </w:rPr>
              <w:t>稳定</w:t>
            </w:r>
          </w:p>
        </w:tc>
        <w:tc>
          <w:tcPr>
            <w:tcW w:w="1424" w:type="dxa"/>
          </w:tcPr>
          <w:p w:rsidR="000A087E" w:rsidRPr="002E692C" w:rsidRDefault="000A087E" w:rsidP="00082715">
            <w:pPr>
              <w:rPr>
                <w:rFonts w:ascii="宋体" w:hAnsi="宋体"/>
                <w:b/>
                <w:sz w:val="24"/>
                <w:szCs w:val="24"/>
              </w:rPr>
            </w:pPr>
            <w:r w:rsidRPr="002E692C">
              <w:rPr>
                <w:rFonts w:ascii="宋体" w:hAnsi="宋体" w:hint="eastAsia"/>
                <w:sz w:val="24"/>
                <w:szCs w:val="24"/>
              </w:rPr>
              <w:t>较稳定</w:t>
            </w:r>
          </w:p>
        </w:tc>
      </w:tr>
    </w:tbl>
    <w:p w:rsidR="000A087E" w:rsidRPr="002E692C" w:rsidRDefault="000A087E" w:rsidP="000A087E">
      <w:pPr>
        <w:rPr>
          <w:rFonts w:ascii="宋体" w:eastAsia="宋体" w:hAnsi="宋体"/>
          <w:sz w:val="24"/>
          <w:szCs w:val="24"/>
        </w:rPr>
      </w:pPr>
    </w:p>
    <w:p w:rsidR="000A087E" w:rsidRPr="002E692C" w:rsidRDefault="000A087E" w:rsidP="000A087E">
      <w:pPr>
        <w:jc w:val="center"/>
        <w:rPr>
          <w:rFonts w:ascii="宋体" w:eastAsia="宋体" w:hAnsi="宋体"/>
          <w:sz w:val="24"/>
          <w:szCs w:val="24"/>
        </w:rPr>
      </w:pPr>
      <w:r w:rsidRPr="002E692C">
        <w:rPr>
          <w:rFonts w:ascii="宋体" w:eastAsia="宋体" w:hAnsi="宋体" w:hint="eastAsia"/>
          <w:sz w:val="24"/>
          <w:szCs w:val="24"/>
        </w:rPr>
        <w:t>表4唐河坝滑坡下滑体剩余下滑力计算成果表</w:t>
      </w:r>
    </w:p>
    <w:tbl>
      <w:tblPr>
        <w:tblStyle w:val="a7"/>
        <w:tblW w:w="0" w:type="auto"/>
        <w:tblInd w:w="1325" w:type="dxa"/>
        <w:tblLook w:val="04A0"/>
      </w:tblPr>
      <w:tblGrid>
        <w:gridCol w:w="1420"/>
        <w:gridCol w:w="1420"/>
        <w:gridCol w:w="1420"/>
        <w:gridCol w:w="1420"/>
      </w:tblGrid>
      <w:tr w:rsidR="000A087E" w:rsidRPr="002E692C" w:rsidTr="00082715">
        <w:tc>
          <w:tcPr>
            <w:tcW w:w="2840" w:type="dxa"/>
            <w:gridSpan w:val="2"/>
          </w:tcPr>
          <w:p w:rsidR="000A087E" w:rsidRPr="002E692C" w:rsidRDefault="000A087E" w:rsidP="00082715">
            <w:pPr>
              <w:jc w:val="center"/>
              <w:rPr>
                <w:rFonts w:ascii="宋体" w:hAnsi="宋体"/>
                <w:sz w:val="24"/>
                <w:szCs w:val="24"/>
              </w:rPr>
            </w:pPr>
            <w:r w:rsidRPr="002E692C">
              <w:rPr>
                <w:rFonts w:ascii="宋体" w:hAnsi="宋体" w:hint="eastAsia"/>
                <w:sz w:val="24"/>
                <w:szCs w:val="24"/>
              </w:rPr>
              <w:t>计算工况</w:t>
            </w:r>
          </w:p>
        </w:tc>
        <w:tc>
          <w:tcPr>
            <w:tcW w:w="1420" w:type="dxa"/>
          </w:tcPr>
          <w:p w:rsidR="000A087E" w:rsidRPr="002E692C" w:rsidRDefault="000A087E" w:rsidP="00082715">
            <w:pPr>
              <w:rPr>
                <w:rFonts w:ascii="宋体" w:hAnsi="宋体"/>
                <w:sz w:val="24"/>
                <w:szCs w:val="24"/>
              </w:rPr>
            </w:pPr>
            <w:r w:rsidRPr="002E692C">
              <w:rPr>
                <w:rFonts w:ascii="宋体" w:hAnsi="宋体" w:hint="eastAsia"/>
                <w:sz w:val="24"/>
                <w:szCs w:val="24"/>
              </w:rPr>
              <w:t>工况1</w:t>
            </w:r>
          </w:p>
        </w:tc>
        <w:tc>
          <w:tcPr>
            <w:tcW w:w="1420" w:type="dxa"/>
          </w:tcPr>
          <w:p w:rsidR="000A087E" w:rsidRPr="002E692C" w:rsidRDefault="000A087E" w:rsidP="00082715">
            <w:pPr>
              <w:rPr>
                <w:rFonts w:ascii="宋体" w:hAnsi="宋体"/>
                <w:sz w:val="24"/>
                <w:szCs w:val="24"/>
              </w:rPr>
            </w:pPr>
            <w:r w:rsidRPr="002E692C">
              <w:rPr>
                <w:rFonts w:ascii="宋体" w:hAnsi="宋体" w:hint="eastAsia"/>
                <w:sz w:val="24"/>
                <w:szCs w:val="24"/>
              </w:rPr>
              <w:t>工况2</w:t>
            </w:r>
          </w:p>
        </w:tc>
      </w:tr>
      <w:tr w:rsidR="000A087E" w:rsidRPr="002E692C" w:rsidTr="00082715">
        <w:trPr>
          <w:trHeight w:val="523"/>
        </w:trPr>
        <w:tc>
          <w:tcPr>
            <w:tcW w:w="1420" w:type="dxa"/>
          </w:tcPr>
          <w:p w:rsidR="000A087E" w:rsidRPr="002E692C" w:rsidRDefault="000A087E" w:rsidP="00082715">
            <w:pPr>
              <w:rPr>
                <w:rFonts w:ascii="宋体" w:hAnsi="宋体"/>
                <w:sz w:val="24"/>
                <w:szCs w:val="24"/>
              </w:rPr>
            </w:pPr>
            <w:r w:rsidRPr="002E692C">
              <w:rPr>
                <w:rFonts w:ascii="宋体" w:hAnsi="宋体" w:hint="eastAsia"/>
                <w:sz w:val="24"/>
                <w:szCs w:val="24"/>
              </w:rPr>
              <w:t>剖面</w:t>
            </w:r>
          </w:p>
        </w:tc>
        <w:tc>
          <w:tcPr>
            <w:tcW w:w="1420" w:type="dxa"/>
          </w:tcPr>
          <w:p w:rsidR="000A087E" w:rsidRPr="002E692C" w:rsidRDefault="000A087E" w:rsidP="00082715">
            <w:pPr>
              <w:rPr>
                <w:rFonts w:ascii="宋体" w:hAnsi="宋体"/>
                <w:sz w:val="24"/>
                <w:szCs w:val="24"/>
              </w:rPr>
            </w:pPr>
            <w:r w:rsidRPr="002E692C">
              <w:rPr>
                <w:rFonts w:ascii="宋体" w:hAnsi="宋体" w:hint="eastAsia"/>
                <w:sz w:val="24"/>
                <w:szCs w:val="24"/>
              </w:rPr>
              <w:t>稳定系数（</w:t>
            </w:r>
            <w:r w:rsidRPr="002E692C">
              <w:rPr>
                <w:rFonts w:ascii="宋体" w:eastAsia="微软雅黑" w:hAnsi="宋体"/>
                <w:position w:val="-12"/>
                <w:sz w:val="24"/>
                <w:szCs w:val="24"/>
              </w:rPr>
              <w:object w:dxaOrig="320" w:dyaOrig="360">
                <v:shape id="_x0000_i1062" type="#_x0000_t75" style="width:15.75pt;height:18pt" o:ole="">
                  <v:imagedata r:id="rId90" o:title=""/>
                </v:shape>
                <o:OLEObject Type="Embed" ProgID="Equation.DSMT4" ShapeID="_x0000_i1062" DrawAspect="Content" ObjectID="_1414057024" r:id="rId91"/>
              </w:object>
            </w:r>
            <w:r w:rsidRPr="002E692C">
              <w:rPr>
                <w:rFonts w:ascii="宋体" w:hAnsi="宋体" w:hint="eastAsia"/>
                <w:sz w:val="24"/>
                <w:szCs w:val="24"/>
              </w:rPr>
              <w:t>）</w:t>
            </w:r>
          </w:p>
        </w:tc>
        <w:tc>
          <w:tcPr>
            <w:tcW w:w="1420" w:type="dxa"/>
          </w:tcPr>
          <w:p w:rsidR="000A087E" w:rsidRPr="002E692C" w:rsidRDefault="000A087E" w:rsidP="00082715">
            <w:pPr>
              <w:rPr>
                <w:rFonts w:ascii="宋体" w:hAnsi="宋体"/>
                <w:sz w:val="24"/>
                <w:szCs w:val="24"/>
              </w:rPr>
            </w:pPr>
            <w:r w:rsidRPr="002E692C">
              <w:rPr>
                <w:rFonts w:ascii="宋体" w:hAnsi="宋体" w:hint="eastAsia"/>
                <w:sz w:val="24"/>
                <w:szCs w:val="24"/>
              </w:rPr>
              <w:t>1.05</w:t>
            </w:r>
          </w:p>
        </w:tc>
        <w:tc>
          <w:tcPr>
            <w:tcW w:w="1420" w:type="dxa"/>
          </w:tcPr>
          <w:p w:rsidR="000A087E" w:rsidRPr="002E692C" w:rsidRDefault="000A087E" w:rsidP="00082715">
            <w:pPr>
              <w:rPr>
                <w:rFonts w:ascii="宋体" w:hAnsi="宋体"/>
                <w:sz w:val="24"/>
                <w:szCs w:val="24"/>
              </w:rPr>
            </w:pPr>
            <w:r w:rsidRPr="002E692C">
              <w:rPr>
                <w:rFonts w:ascii="宋体" w:hAnsi="宋体" w:hint="eastAsia"/>
                <w:sz w:val="24"/>
                <w:szCs w:val="24"/>
              </w:rPr>
              <w:t>1.05</w:t>
            </w:r>
          </w:p>
        </w:tc>
      </w:tr>
      <w:tr w:rsidR="000A087E" w:rsidRPr="002E692C" w:rsidTr="00082715">
        <w:trPr>
          <w:trHeight w:val="503"/>
        </w:trPr>
        <w:tc>
          <w:tcPr>
            <w:tcW w:w="1420" w:type="dxa"/>
          </w:tcPr>
          <w:p w:rsidR="000A087E" w:rsidRPr="002E692C" w:rsidRDefault="000A087E" w:rsidP="00082715">
            <w:pPr>
              <w:rPr>
                <w:rFonts w:ascii="宋体" w:hAnsi="宋体"/>
                <w:sz w:val="24"/>
                <w:szCs w:val="24"/>
              </w:rPr>
            </w:pPr>
            <w:r w:rsidRPr="002E692C">
              <w:rPr>
                <w:rFonts w:ascii="宋体" w:hAnsi="宋体" w:hint="eastAsia"/>
                <w:sz w:val="24"/>
                <w:szCs w:val="24"/>
              </w:rPr>
              <w:t>A-A</w:t>
            </w:r>
          </w:p>
        </w:tc>
        <w:tc>
          <w:tcPr>
            <w:tcW w:w="1420" w:type="dxa"/>
          </w:tcPr>
          <w:p w:rsidR="000A087E" w:rsidRPr="002E692C" w:rsidRDefault="000A087E" w:rsidP="00082715">
            <w:pPr>
              <w:rPr>
                <w:rFonts w:ascii="宋体" w:hAnsi="宋体"/>
                <w:sz w:val="24"/>
                <w:szCs w:val="24"/>
              </w:rPr>
            </w:pPr>
            <w:r w:rsidRPr="002E692C">
              <w:rPr>
                <w:rFonts w:ascii="宋体" w:hAnsi="宋体" w:hint="eastAsia"/>
                <w:sz w:val="24"/>
                <w:szCs w:val="24"/>
              </w:rPr>
              <w:t>剩余下滑力</w:t>
            </w:r>
          </w:p>
        </w:tc>
        <w:tc>
          <w:tcPr>
            <w:tcW w:w="1420" w:type="dxa"/>
          </w:tcPr>
          <w:p w:rsidR="000A087E" w:rsidRPr="002E692C" w:rsidRDefault="000A087E" w:rsidP="00082715">
            <w:pPr>
              <w:rPr>
                <w:rFonts w:ascii="宋体" w:hAnsi="宋体"/>
                <w:sz w:val="24"/>
                <w:szCs w:val="24"/>
              </w:rPr>
            </w:pPr>
            <w:r w:rsidRPr="002E692C">
              <w:rPr>
                <w:rFonts w:ascii="宋体" w:hAnsi="宋体" w:hint="eastAsia"/>
                <w:sz w:val="24"/>
                <w:szCs w:val="24"/>
              </w:rPr>
              <w:t>200.84</w:t>
            </w:r>
          </w:p>
        </w:tc>
        <w:tc>
          <w:tcPr>
            <w:tcW w:w="1420" w:type="dxa"/>
          </w:tcPr>
          <w:p w:rsidR="000A087E" w:rsidRPr="002E692C" w:rsidRDefault="000A087E" w:rsidP="00082715">
            <w:pPr>
              <w:rPr>
                <w:rFonts w:ascii="宋体" w:hAnsi="宋体"/>
                <w:sz w:val="24"/>
                <w:szCs w:val="24"/>
              </w:rPr>
            </w:pPr>
            <w:r w:rsidRPr="002E692C">
              <w:rPr>
                <w:rFonts w:ascii="宋体" w:hAnsi="宋体" w:hint="eastAsia"/>
                <w:sz w:val="24"/>
                <w:szCs w:val="24"/>
              </w:rPr>
              <w:t>1317.48</w:t>
            </w:r>
          </w:p>
        </w:tc>
      </w:tr>
      <w:tr w:rsidR="000A087E" w:rsidRPr="002E692C" w:rsidTr="00082715">
        <w:trPr>
          <w:trHeight w:val="553"/>
        </w:trPr>
        <w:tc>
          <w:tcPr>
            <w:tcW w:w="1420" w:type="dxa"/>
          </w:tcPr>
          <w:p w:rsidR="000A087E" w:rsidRPr="002E692C" w:rsidRDefault="000A087E" w:rsidP="00082715">
            <w:pPr>
              <w:rPr>
                <w:rFonts w:ascii="宋体" w:hAnsi="宋体"/>
                <w:sz w:val="24"/>
                <w:szCs w:val="24"/>
              </w:rPr>
            </w:pPr>
            <w:r w:rsidRPr="002E692C">
              <w:rPr>
                <w:rFonts w:ascii="宋体" w:hAnsi="宋体" w:hint="eastAsia"/>
                <w:sz w:val="24"/>
                <w:szCs w:val="24"/>
              </w:rPr>
              <w:t>B-B</w:t>
            </w:r>
          </w:p>
        </w:tc>
        <w:tc>
          <w:tcPr>
            <w:tcW w:w="1420" w:type="dxa"/>
          </w:tcPr>
          <w:p w:rsidR="000A087E" w:rsidRPr="002E692C" w:rsidRDefault="000A087E" w:rsidP="00082715">
            <w:pPr>
              <w:rPr>
                <w:rFonts w:ascii="宋体" w:hAnsi="宋体"/>
                <w:sz w:val="24"/>
                <w:szCs w:val="24"/>
              </w:rPr>
            </w:pPr>
            <w:r w:rsidRPr="002E692C">
              <w:rPr>
                <w:rFonts w:ascii="宋体" w:hAnsi="宋体" w:hint="eastAsia"/>
                <w:sz w:val="24"/>
                <w:szCs w:val="24"/>
              </w:rPr>
              <w:t>剩余下滑力</w:t>
            </w:r>
          </w:p>
        </w:tc>
        <w:tc>
          <w:tcPr>
            <w:tcW w:w="1420" w:type="dxa"/>
          </w:tcPr>
          <w:p w:rsidR="000A087E" w:rsidRPr="002E692C" w:rsidRDefault="000A087E" w:rsidP="00082715">
            <w:pPr>
              <w:rPr>
                <w:rFonts w:ascii="宋体" w:hAnsi="宋体"/>
                <w:sz w:val="24"/>
                <w:szCs w:val="24"/>
              </w:rPr>
            </w:pPr>
            <w:r w:rsidRPr="002E692C">
              <w:rPr>
                <w:rFonts w:ascii="宋体" w:hAnsi="宋体" w:hint="eastAsia"/>
                <w:sz w:val="24"/>
                <w:szCs w:val="24"/>
              </w:rPr>
              <w:t>-172.8</w:t>
            </w:r>
          </w:p>
        </w:tc>
        <w:tc>
          <w:tcPr>
            <w:tcW w:w="1420" w:type="dxa"/>
          </w:tcPr>
          <w:p w:rsidR="000A087E" w:rsidRPr="002E692C" w:rsidRDefault="000A087E" w:rsidP="00082715">
            <w:pPr>
              <w:rPr>
                <w:rFonts w:ascii="宋体" w:hAnsi="宋体"/>
                <w:sz w:val="24"/>
                <w:szCs w:val="24"/>
              </w:rPr>
            </w:pPr>
            <w:r w:rsidRPr="002E692C">
              <w:rPr>
                <w:rFonts w:ascii="宋体" w:hAnsi="宋体" w:hint="eastAsia"/>
                <w:sz w:val="24"/>
                <w:szCs w:val="24"/>
              </w:rPr>
              <w:t>-150.06</w:t>
            </w:r>
          </w:p>
        </w:tc>
      </w:tr>
    </w:tbl>
    <w:p w:rsidR="000A087E" w:rsidRPr="00C824B8" w:rsidRDefault="000A087E" w:rsidP="000A087E">
      <w:pPr>
        <w:rPr>
          <w:rFonts w:ascii="宋体" w:eastAsia="宋体" w:hAnsi="宋体"/>
        </w:rPr>
      </w:pPr>
    </w:p>
    <w:p w:rsidR="00D5440B" w:rsidRPr="00026FDA" w:rsidRDefault="00D5440B" w:rsidP="00D5440B">
      <w:pPr>
        <w:rPr>
          <w:rFonts w:ascii="宋体" w:eastAsia="宋体" w:hAnsi="宋体"/>
          <w:sz w:val="32"/>
          <w:szCs w:val="32"/>
        </w:rPr>
      </w:pPr>
      <w:r w:rsidRPr="00026FDA">
        <w:rPr>
          <w:rFonts w:ascii="宋体" w:eastAsia="宋体" w:hAnsi="宋体" w:hint="eastAsia"/>
          <w:sz w:val="32"/>
          <w:szCs w:val="32"/>
        </w:rPr>
        <w:t xml:space="preserve">   设计要求</w:t>
      </w:r>
    </w:p>
    <w:p w:rsidR="00D5440B" w:rsidRPr="002E692C" w:rsidRDefault="00D5440B" w:rsidP="00D5440B">
      <w:pPr>
        <w:rPr>
          <w:rFonts w:ascii="宋体" w:eastAsia="宋体" w:hAnsi="宋体"/>
          <w:sz w:val="24"/>
          <w:szCs w:val="24"/>
        </w:rPr>
      </w:pPr>
      <w:r w:rsidRPr="002E692C">
        <w:rPr>
          <w:rFonts w:ascii="宋体" w:eastAsia="宋体" w:hAnsi="宋体" w:hint="eastAsia"/>
          <w:sz w:val="24"/>
          <w:szCs w:val="24"/>
        </w:rPr>
        <w:t xml:space="preserve">    采用抗滑桩方案。设计工况建议选用工况2。</w:t>
      </w:r>
    </w:p>
    <w:p w:rsidR="00D5440B" w:rsidRPr="002E692C" w:rsidRDefault="00D5440B" w:rsidP="00D5440B">
      <w:pPr>
        <w:ind w:firstLine="405"/>
        <w:rPr>
          <w:rFonts w:ascii="宋体" w:eastAsia="宋体" w:hAnsi="宋体"/>
          <w:sz w:val="24"/>
          <w:szCs w:val="24"/>
        </w:rPr>
      </w:pPr>
      <w:r w:rsidRPr="002E692C">
        <w:rPr>
          <w:rFonts w:ascii="宋体" w:eastAsia="宋体" w:hAnsi="宋体" w:hint="eastAsia"/>
          <w:sz w:val="24"/>
          <w:szCs w:val="24"/>
        </w:rPr>
        <w:t>2.2.1.选用正确的计算方法及公式完成抗滑桩的设计及计算:</w:t>
      </w:r>
    </w:p>
    <w:p w:rsidR="00D5440B" w:rsidRPr="002E692C" w:rsidRDefault="00D5440B" w:rsidP="00D5440B">
      <w:pPr>
        <w:ind w:firstLine="405"/>
        <w:rPr>
          <w:rFonts w:ascii="宋体" w:eastAsia="宋体" w:hAnsi="宋体"/>
          <w:sz w:val="24"/>
          <w:szCs w:val="24"/>
        </w:rPr>
      </w:pPr>
      <w:r w:rsidRPr="002E692C">
        <w:rPr>
          <w:rFonts w:ascii="宋体" w:eastAsia="宋体" w:hAnsi="宋体" w:hint="eastAsia"/>
          <w:sz w:val="24"/>
          <w:szCs w:val="24"/>
        </w:rPr>
        <w:lastRenderedPageBreak/>
        <w:t>2.2.2、完成并提交设计计算书1份或设计报告书1份，设计图件1套。图件内容包括:（1)平面布置图;（2）剖面布置图;(3)立面布置 (底图可根据布置位置，利用6条纵剖面进行图切);(4)桩身配筋图;（5）桩孔护壁结构详图。</w:t>
      </w:r>
    </w:p>
    <w:p w:rsidR="00D5440B" w:rsidRPr="002E692C" w:rsidRDefault="00D5440B" w:rsidP="00D5440B">
      <w:pPr>
        <w:ind w:firstLine="405"/>
        <w:rPr>
          <w:rFonts w:ascii="宋体" w:eastAsia="宋体" w:hAnsi="宋体"/>
          <w:sz w:val="24"/>
          <w:szCs w:val="24"/>
        </w:rPr>
      </w:pPr>
      <w:r w:rsidRPr="002E692C">
        <w:rPr>
          <w:rFonts w:ascii="宋体" w:eastAsia="宋体" w:hAnsi="宋体" w:hint="eastAsia"/>
          <w:sz w:val="24"/>
          <w:szCs w:val="24"/>
        </w:rPr>
        <w:t>2.2.3.设计附图中，应列出材料用量、工程量表。</w:t>
      </w:r>
    </w:p>
    <w:p w:rsidR="00D5440B" w:rsidRPr="00026FDA" w:rsidRDefault="002E692C" w:rsidP="002E692C">
      <w:pPr>
        <w:pStyle w:val="2"/>
      </w:pPr>
      <w:bookmarkStart w:id="40" w:name="_Toc337711909"/>
      <w:r>
        <w:rPr>
          <w:rFonts w:hint="eastAsia"/>
        </w:rPr>
        <w:t>6.2</w:t>
      </w:r>
      <w:r w:rsidR="00D5440B" w:rsidRPr="00026FDA">
        <w:rPr>
          <w:rFonts w:hint="eastAsia"/>
        </w:rPr>
        <w:t>抗滑桩要素设计</w:t>
      </w:r>
      <w:bookmarkEnd w:id="40"/>
    </w:p>
    <w:p w:rsidR="00D5440B" w:rsidRPr="00026FDA" w:rsidRDefault="00D5440B" w:rsidP="00B119AC">
      <w:pPr>
        <w:ind w:firstLineChars="147" w:firstLine="412"/>
        <w:rPr>
          <w:rFonts w:ascii="宋体" w:eastAsia="宋体" w:hAnsi="宋体"/>
          <w:sz w:val="28"/>
          <w:szCs w:val="28"/>
        </w:rPr>
      </w:pPr>
      <w:r w:rsidRPr="00026FDA">
        <w:rPr>
          <w:rFonts w:ascii="宋体" w:eastAsia="宋体" w:hAnsi="宋体" w:hint="eastAsia"/>
          <w:sz w:val="28"/>
          <w:szCs w:val="28"/>
        </w:rPr>
        <w:t>桩型选择</w:t>
      </w:r>
    </w:p>
    <w:p w:rsidR="00D5440B" w:rsidRPr="002E692C" w:rsidRDefault="00D5440B" w:rsidP="00B119AC">
      <w:pPr>
        <w:ind w:firstLineChars="247" w:firstLine="593"/>
        <w:rPr>
          <w:rFonts w:ascii="宋体" w:eastAsia="宋体" w:hAnsi="宋体"/>
          <w:sz w:val="24"/>
          <w:szCs w:val="24"/>
        </w:rPr>
      </w:pPr>
      <w:r w:rsidRPr="002E692C">
        <w:rPr>
          <w:rFonts w:ascii="宋体" w:eastAsia="宋体" w:hAnsi="宋体" w:hint="eastAsia"/>
          <w:sz w:val="24"/>
          <w:szCs w:val="24"/>
        </w:rPr>
        <w:t>根据规范初步设定抗滑桩的类型为钢筋混凝土桩其断面形式为矩形。</w:t>
      </w:r>
    </w:p>
    <w:p w:rsidR="00D5440B" w:rsidRPr="00026FDA" w:rsidRDefault="00D5440B" w:rsidP="00B119AC">
      <w:pPr>
        <w:ind w:firstLineChars="150" w:firstLine="420"/>
        <w:rPr>
          <w:rFonts w:ascii="宋体" w:eastAsia="宋体" w:hAnsi="宋体"/>
          <w:sz w:val="28"/>
          <w:szCs w:val="28"/>
        </w:rPr>
      </w:pPr>
      <w:r w:rsidRPr="00026FDA">
        <w:rPr>
          <w:rFonts w:ascii="宋体" w:eastAsia="宋体" w:hAnsi="宋体" w:hint="eastAsia"/>
          <w:sz w:val="28"/>
          <w:szCs w:val="28"/>
        </w:rPr>
        <w:t>桩截面尺寸、桩长拟定</w:t>
      </w:r>
    </w:p>
    <w:p w:rsidR="00D5440B" w:rsidRPr="002E692C" w:rsidRDefault="00D5440B" w:rsidP="00B119AC">
      <w:pPr>
        <w:ind w:firstLineChars="195" w:firstLine="468"/>
        <w:rPr>
          <w:rFonts w:ascii="宋体" w:eastAsia="宋体" w:hAnsi="宋体"/>
          <w:position w:val="-12"/>
          <w:sz w:val="24"/>
          <w:szCs w:val="24"/>
        </w:rPr>
      </w:pPr>
      <w:r w:rsidRPr="002E692C">
        <w:rPr>
          <w:rFonts w:ascii="宋体" w:eastAsia="宋体" w:hAnsi="宋体" w:hint="eastAsia"/>
          <w:sz w:val="24"/>
          <w:szCs w:val="24"/>
        </w:rPr>
        <w:t>根据规范选定抗滑桩的桩间距为L=6m，桩截面采用截面尺寸为2*3m的矩形截面，桩长初步设定为A-A剖面为24米，埋深为10m，采用C20混凝土，其弹性模量</w:t>
      </w:r>
      <w:r w:rsidRPr="002E692C">
        <w:rPr>
          <w:rFonts w:ascii="宋体" w:eastAsia="宋体" w:hAnsi="宋体"/>
          <w:position w:val="-12"/>
          <w:sz w:val="24"/>
          <w:szCs w:val="24"/>
        </w:rPr>
        <w:object w:dxaOrig="2267" w:dyaOrig="381">
          <v:shape id="_x0000_i1063" type="#_x0000_t75" style="width:113.25pt;height:18.75pt;mso-wrap-style:square;mso-position-horizontal-relative:page;mso-position-vertical-relative:page" o:ole="">
            <v:imagedata r:id="rId92" o:title=""/>
          </v:shape>
          <o:OLEObject Type="Embed" ProgID="Equation.3" ShapeID="_x0000_i1063" DrawAspect="Content" ObjectID="_1414057025" r:id="rId93"/>
        </w:object>
      </w:r>
    </w:p>
    <w:p w:rsidR="00D5440B" w:rsidRPr="00026FDA" w:rsidRDefault="00D5440B" w:rsidP="00B119AC">
      <w:pPr>
        <w:rPr>
          <w:rFonts w:ascii="宋体" w:eastAsia="宋体" w:hAnsi="宋体"/>
          <w:sz w:val="32"/>
          <w:szCs w:val="32"/>
        </w:rPr>
      </w:pPr>
      <w:r w:rsidRPr="00026FDA">
        <w:rPr>
          <w:rFonts w:ascii="宋体" w:eastAsia="宋体" w:hAnsi="宋体" w:hint="eastAsia"/>
          <w:sz w:val="32"/>
          <w:szCs w:val="32"/>
        </w:rPr>
        <w:t>平面与剖面布置</w:t>
      </w:r>
    </w:p>
    <w:p w:rsidR="00D5440B" w:rsidRPr="00026FDA" w:rsidRDefault="00D5440B" w:rsidP="00B119AC">
      <w:pPr>
        <w:ind w:firstLineChars="200" w:firstLine="560"/>
        <w:rPr>
          <w:rFonts w:ascii="宋体" w:eastAsia="宋体" w:hAnsi="宋体"/>
          <w:sz w:val="28"/>
          <w:szCs w:val="28"/>
        </w:rPr>
      </w:pPr>
      <w:r w:rsidRPr="00026FDA">
        <w:rPr>
          <w:rFonts w:ascii="宋体" w:eastAsia="宋体" w:hAnsi="宋体" w:hint="eastAsia"/>
          <w:sz w:val="28"/>
          <w:szCs w:val="28"/>
        </w:rPr>
        <w:t>桩的平面布置</w:t>
      </w:r>
    </w:p>
    <w:p w:rsidR="00D5440B" w:rsidRPr="002E692C" w:rsidRDefault="00D5440B" w:rsidP="00B119AC">
      <w:pPr>
        <w:ind w:firstLineChars="242" w:firstLine="581"/>
        <w:rPr>
          <w:rFonts w:ascii="宋体" w:eastAsia="宋体" w:hAnsi="宋体"/>
          <w:sz w:val="24"/>
          <w:szCs w:val="24"/>
        </w:rPr>
      </w:pPr>
      <w:r w:rsidRPr="002E692C">
        <w:rPr>
          <w:rFonts w:ascii="宋体" w:eastAsia="宋体" w:hAnsi="宋体" w:hint="eastAsia"/>
          <w:sz w:val="24"/>
          <w:szCs w:val="24"/>
        </w:rPr>
        <w:t>根据规范和实际参数，桩的平面布置为多排，排的走向为曲线，桩布置在滑体前缘，具体布置情况见</w:t>
      </w:r>
      <w:r w:rsidR="00A73C90" w:rsidRPr="002E692C">
        <w:rPr>
          <w:rFonts w:ascii="宋体" w:eastAsia="宋体" w:hAnsi="宋体" w:hint="eastAsia"/>
          <w:sz w:val="24"/>
          <w:szCs w:val="24"/>
        </w:rPr>
        <w:t>平面布置</w:t>
      </w:r>
      <w:r w:rsidRPr="002E692C">
        <w:rPr>
          <w:rFonts w:ascii="宋体" w:eastAsia="宋体" w:hAnsi="宋体" w:hint="eastAsia"/>
          <w:sz w:val="24"/>
          <w:szCs w:val="24"/>
        </w:rPr>
        <w:t>图：</w:t>
      </w:r>
    </w:p>
    <w:p w:rsidR="00D5440B" w:rsidRPr="00026FDA" w:rsidRDefault="00D5440B" w:rsidP="00B119AC">
      <w:pPr>
        <w:ind w:firstLineChars="196" w:firstLine="549"/>
        <w:rPr>
          <w:rFonts w:ascii="宋体" w:eastAsia="宋体" w:hAnsi="宋体"/>
          <w:sz w:val="28"/>
          <w:szCs w:val="28"/>
        </w:rPr>
      </w:pPr>
      <w:r w:rsidRPr="00026FDA">
        <w:rPr>
          <w:rFonts w:ascii="宋体" w:eastAsia="宋体" w:hAnsi="宋体" w:hint="eastAsia"/>
          <w:sz w:val="28"/>
          <w:szCs w:val="28"/>
        </w:rPr>
        <w:t>桩的剖面布置</w:t>
      </w:r>
    </w:p>
    <w:p w:rsidR="00D5440B" w:rsidRPr="002E692C" w:rsidRDefault="00D5440B" w:rsidP="00B119AC">
      <w:pPr>
        <w:ind w:firstLineChars="200" w:firstLine="480"/>
        <w:rPr>
          <w:rFonts w:ascii="宋体" w:eastAsia="宋体" w:hAnsi="宋体"/>
          <w:sz w:val="24"/>
          <w:szCs w:val="24"/>
        </w:rPr>
      </w:pPr>
      <w:r w:rsidRPr="002E692C">
        <w:rPr>
          <w:rFonts w:ascii="宋体" w:eastAsia="宋体" w:hAnsi="宋体" w:hint="eastAsia"/>
          <w:sz w:val="24"/>
          <w:szCs w:val="24"/>
        </w:rPr>
        <w:t>抗滑桩的布置，应注意尽可能利用岩土体本身的潜在强度，以求经济合理。桩的剖面布置见</w:t>
      </w:r>
      <w:r w:rsidR="00A73C90" w:rsidRPr="002E692C">
        <w:rPr>
          <w:rFonts w:ascii="宋体" w:eastAsia="宋体" w:hAnsi="宋体" w:hint="eastAsia"/>
          <w:sz w:val="24"/>
          <w:szCs w:val="24"/>
        </w:rPr>
        <w:t>剖面布置</w:t>
      </w:r>
      <w:r w:rsidRPr="002E692C">
        <w:rPr>
          <w:rFonts w:ascii="宋体" w:eastAsia="宋体" w:hAnsi="宋体" w:hint="eastAsia"/>
          <w:sz w:val="24"/>
          <w:szCs w:val="24"/>
        </w:rPr>
        <w:t>图：</w:t>
      </w:r>
    </w:p>
    <w:p w:rsidR="00D5440B" w:rsidRPr="00026FDA" w:rsidRDefault="00D5440B" w:rsidP="00B119AC">
      <w:pPr>
        <w:rPr>
          <w:rFonts w:ascii="宋体" w:eastAsia="宋体" w:hAnsi="宋体"/>
          <w:sz w:val="32"/>
          <w:szCs w:val="32"/>
        </w:rPr>
      </w:pPr>
      <w:r w:rsidRPr="00026FDA">
        <w:rPr>
          <w:rFonts w:ascii="宋体" w:eastAsia="宋体" w:hAnsi="宋体" w:hint="eastAsia"/>
          <w:sz w:val="32"/>
          <w:szCs w:val="32"/>
        </w:rPr>
        <w:t>抗滑桩内力计算</w:t>
      </w:r>
    </w:p>
    <w:p w:rsidR="00D5440B" w:rsidRPr="00A73C90" w:rsidRDefault="00D5440B" w:rsidP="00B119AC">
      <w:pPr>
        <w:rPr>
          <w:rFonts w:ascii="宋体" w:eastAsia="宋体" w:hAnsi="宋体"/>
          <w:sz w:val="32"/>
          <w:szCs w:val="32"/>
        </w:rPr>
      </w:pPr>
      <w:r w:rsidRPr="00A73C90">
        <w:rPr>
          <w:rFonts w:ascii="宋体" w:eastAsia="宋体" w:hAnsi="宋体" w:hint="eastAsia"/>
          <w:sz w:val="32"/>
          <w:szCs w:val="32"/>
        </w:rPr>
        <w:t>计算方法、公式及参数</w:t>
      </w:r>
    </w:p>
    <w:p w:rsidR="00D5440B" w:rsidRPr="002E692C" w:rsidRDefault="00D5440B" w:rsidP="00B119AC">
      <w:pPr>
        <w:ind w:firstLineChars="148" w:firstLine="355"/>
        <w:rPr>
          <w:rFonts w:ascii="宋体" w:eastAsia="宋体" w:hAnsi="宋体"/>
          <w:b/>
          <w:sz w:val="24"/>
          <w:szCs w:val="24"/>
        </w:rPr>
      </w:pPr>
      <w:r w:rsidRPr="002E692C">
        <w:rPr>
          <w:rFonts w:ascii="宋体" w:eastAsia="宋体" w:hAnsi="宋体" w:hint="eastAsia"/>
          <w:sz w:val="24"/>
          <w:szCs w:val="24"/>
        </w:rPr>
        <w:t>计算方法：采用地基系数随深度增加时的m法</w:t>
      </w:r>
    </w:p>
    <w:p w:rsidR="00D5440B" w:rsidRPr="002E692C" w:rsidRDefault="00D5440B" w:rsidP="00B119AC">
      <w:pPr>
        <w:ind w:leftChars="147" w:left="1509" w:hangingChars="500" w:hanging="1200"/>
        <w:jc w:val="left"/>
        <w:rPr>
          <w:rFonts w:ascii="宋体" w:eastAsia="宋体" w:hAnsi="宋体"/>
          <w:position w:val="-12"/>
          <w:sz w:val="24"/>
          <w:szCs w:val="24"/>
        </w:rPr>
      </w:pPr>
      <w:r w:rsidRPr="002E692C">
        <w:rPr>
          <w:rFonts w:ascii="宋体" w:eastAsia="宋体" w:hAnsi="宋体" w:hint="eastAsia"/>
          <w:sz w:val="24"/>
          <w:szCs w:val="24"/>
        </w:rPr>
        <w:t>计算公式：</w:t>
      </w:r>
      <w:r w:rsidRPr="002E692C">
        <w:rPr>
          <w:rFonts w:ascii="宋体" w:eastAsia="宋体" w:hAnsi="宋体"/>
          <w:position w:val="-14"/>
          <w:sz w:val="24"/>
          <w:szCs w:val="24"/>
        </w:rPr>
        <w:object w:dxaOrig="1500" w:dyaOrig="380">
          <v:shape id="_x0000_i1064" type="#_x0000_t75" style="width:75pt;height:18.75pt" o:ole="">
            <v:imagedata r:id="rId94" o:title=""/>
          </v:shape>
          <o:OLEObject Type="Embed" ProgID="Equation.DSMT4" ShapeID="_x0000_i1064" DrawAspect="Content" ObjectID="_1414057026" r:id="rId95"/>
        </w:object>
      </w:r>
      <w:r w:rsidRPr="002E692C">
        <w:rPr>
          <w:rFonts w:ascii="宋体" w:eastAsia="宋体" w:hAnsi="宋体" w:hint="eastAsia"/>
          <w:sz w:val="24"/>
          <w:szCs w:val="24"/>
        </w:rPr>
        <w:t>，桩断面面积为</w:t>
      </w:r>
      <w:r w:rsidRPr="002E692C">
        <w:rPr>
          <w:rFonts w:ascii="宋体" w:eastAsia="宋体" w:hAnsi="宋体"/>
          <w:position w:val="-6"/>
          <w:sz w:val="24"/>
          <w:szCs w:val="24"/>
        </w:rPr>
        <w:object w:dxaOrig="1100" w:dyaOrig="320">
          <v:shape id="_x0000_i1065" type="#_x0000_t75" style="width:54.75pt;height:15.75pt" o:ole="">
            <v:imagedata r:id="rId96" o:title=""/>
          </v:shape>
          <o:OLEObject Type="Embed" ProgID="Equation.DSMT4" ShapeID="_x0000_i1065" DrawAspect="Content" ObjectID="_1414057027" r:id="rId97"/>
        </w:object>
      </w:r>
      <w:r w:rsidRPr="002E692C">
        <w:rPr>
          <w:rFonts w:ascii="宋体" w:eastAsia="宋体" w:hAnsi="宋体" w:hint="eastAsia"/>
          <w:sz w:val="24"/>
          <w:szCs w:val="24"/>
        </w:rPr>
        <w:t>，混凝土的弹性模量</w:t>
      </w:r>
      <w:r w:rsidRPr="002E692C">
        <w:rPr>
          <w:rFonts w:ascii="宋体" w:eastAsia="宋体" w:hAnsi="宋体"/>
          <w:position w:val="-12"/>
          <w:sz w:val="24"/>
          <w:szCs w:val="24"/>
        </w:rPr>
        <w:object w:dxaOrig="2267" w:dyaOrig="381">
          <v:shape id="_x0000_i1066" type="#_x0000_t75" style="width:113.25pt;height:18.75pt;mso-wrap-style:square;mso-position-horizontal-relative:page;mso-position-vertical-relative:page" o:ole="">
            <v:imagedata r:id="rId92" o:title=""/>
          </v:shape>
          <o:OLEObject Type="Embed" ProgID="Equation.3" ShapeID="_x0000_i1066" DrawAspect="Content" ObjectID="_1414057028" r:id="rId98"/>
        </w:object>
      </w:r>
      <w:r w:rsidRPr="002E692C">
        <w:rPr>
          <w:rFonts w:ascii="宋体" w:eastAsia="宋体" w:hAnsi="宋体" w:hint="eastAsia"/>
          <w:position w:val="-12"/>
          <w:sz w:val="24"/>
          <w:szCs w:val="24"/>
        </w:rPr>
        <w:t>，截面模量</w:t>
      </w:r>
      <w:r w:rsidRPr="002E692C">
        <w:rPr>
          <w:rFonts w:ascii="宋体" w:eastAsia="宋体" w:hAnsi="宋体"/>
          <w:position w:val="-18"/>
          <w:sz w:val="24"/>
          <w:szCs w:val="24"/>
        </w:rPr>
        <w:object w:dxaOrig="1660" w:dyaOrig="499">
          <v:shape id="_x0000_i1067" type="#_x0000_t75" style="width:83.25pt;height:24.75pt" o:ole="">
            <v:imagedata r:id="rId99" o:title=""/>
          </v:shape>
          <o:OLEObject Type="Embed" ProgID="Equation.DSMT4" ShapeID="_x0000_i1067" DrawAspect="Content" ObjectID="_1414057029" r:id="rId100"/>
        </w:object>
      </w:r>
      <w:r w:rsidRPr="002E692C">
        <w:rPr>
          <w:rFonts w:ascii="宋体" w:eastAsia="宋体" w:hAnsi="宋体" w:hint="eastAsia"/>
          <w:position w:val="-12"/>
          <w:sz w:val="24"/>
          <w:szCs w:val="24"/>
        </w:rPr>
        <w:t>，惯性矩</w:t>
      </w:r>
      <w:r w:rsidRPr="002E692C">
        <w:rPr>
          <w:rFonts w:ascii="宋体" w:eastAsia="宋体" w:hAnsi="宋体"/>
          <w:position w:val="-18"/>
          <w:sz w:val="24"/>
          <w:szCs w:val="24"/>
        </w:rPr>
        <w:object w:dxaOrig="1800" w:dyaOrig="499">
          <v:shape id="_x0000_i1068" type="#_x0000_t75" style="width:90pt;height:24.75pt" o:ole="">
            <v:imagedata r:id="rId101" o:title=""/>
          </v:shape>
          <o:OLEObject Type="Embed" ProgID="Equation.DSMT4" ShapeID="_x0000_i1068" DrawAspect="Content" ObjectID="_1414057030" r:id="rId102"/>
        </w:object>
      </w:r>
      <w:r w:rsidRPr="002E692C">
        <w:rPr>
          <w:rFonts w:ascii="宋体" w:eastAsia="宋体" w:hAnsi="宋体" w:hint="eastAsia"/>
          <w:position w:val="-12"/>
          <w:sz w:val="24"/>
          <w:szCs w:val="24"/>
        </w:rPr>
        <w:t>，相对刚度系数：</w:t>
      </w:r>
      <w:r w:rsidRPr="002E692C">
        <w:rPr>
          <w:rFonts w:ascii="宋体" w:eastAsia="宋体" w:hAnsi="宋体"/>
          <w:position w:val="-12"/>
          <w:sz w:val="24"/>
          <w:szCs w:val="24"/>
        </w:rPr>
        <w:object w:dxaOrig="5020" w:dyaOrig="380">
          <v:shape id="_x0000_i1069" type="#_x0000_t75" style="width:251.25pt;height:18.75pt" o:ole="">
            <v:imagedata r:id="rId103" o:title=""/>
          </v:shape>
          <o:OLEObject Type="Embed" ProgID="Equation.DSMT4" ShapeID="_x0000_i1069" DrawAspect="Content" ObjectID="_1414057031" r:id="rId104"/>
        </w:object>
      </w:r>
      <w:r w:rsidRPr="002E692C">
        <w:rPr>
          <w:rFonts w:ascii="宋体" w:eastAsia="宋体" w:hAnsi="宋体" w:hint="eastAsia"/>
          <w:position w:val="-12"/>
          <w:sz w:val="24"/>
          <w:szCs w:val="24"/>
        </w:rPr>
        <w:t>，</w:t>
      </w:r>
    </w:p>
    <w:p w:rsidR="00D5440B" w:rsidRPr="002E692C" w:rsidRDefault="00D5440B" w:rsidP="00B119AC">
      <w:pPr>
        <w:ind w:leftChars="147" w:left="1509" w:hangingChars="500" w:hanging="1200"/>
        <w:rPr>
          <w:rFonts w:ascii="宋体" w:eastAsia="宋体" w:hAnsi="宋体"/>
          <w:position w:val="-12"/>
          <w:sz w:val="24"/>
          <w:szCs w:val="24"/>
        </w:rPr>
      </w:pPr>
      <w:r w:rsidRPr="002E692C">
        <w:rPr>
          <w:rFonts w:ascii="宋体" w:eastAsia="宋体" w:hAnsi="宋体" w:hint="eastAsia"/>
          <w:position w:val="-12"/>
          <w:sz w:val="24"/>
          <w:szCs w:val="24"/>
        </w:rPr>
        <w:t xml:space="preserve">         滑面处的地基系数：</w:t>
      </w:r>
      <w:r w:rsidRPr="002E692C">
        <w:rPr>
          <w:rFonts w:ascii="宋体" w:eastAsia="宋体" w:hAnsi="宋体"/>
          <w:position w:val="-6"/>
          <w:sz w:val="24"/>
          <w:szCs w:val="24"/>
        </w:rPr>
        <w:object w:dxaOrig="1820" w:dyaOrig="320">
          <v:shape id="_x0000_i1070" type="#_x0000_t75" style="width:91.5pt;height:15.75pt" o:ole="">
            <v:imagedata r:id="rId105" o:title=""/>
          </v:shape>
          <o:OLEObject Type="Embed" ProgID="Equation.DSMT4" ShapeID="_x0000_i1070" DrawAspect="Content" ObjectID="_1414057032" r:id="rId106"/>
        </w:object>
      </w:r>
    </w:p>
    <w:p w:rsidR="00D5440B" w:rsidRPr="002E692C" w:rsidRDefault="00D5440B" w:rsidP="00B119AC">
      <w:pPr>
        <w:ind w:leftChars="147" w:left="1509" w:hangingChars="500" w:hanging="1200"/>
        <w:rPr>
          <w:rFonts w:ascii="宋体" w:eastAsia="宋体" w:hAnsi="宋体"/>
          <w:position w:val="-12"/>
          <w:sz w:val="24"/>
          <w:szCs w:val="24"/>
        </w:rPr>
      </w:pPr>
      <w:r w:rsidRPr="002E692C">
        <w:rPr>
          <w:rFonts w:ascii="宋体" w:eastAsia="宋体" w:hAnsi="宋体" w:hint="eastAsia"/>
          <w:position w:val="-12"/>
          <w:sz w:val="24"/>
          <w:szCs w:val="24"/>
        </w:rPr>
        <w:t xml:space="preserve">         滑床土的地基系数随深度增加变化的比例系数采用：</w:t>
      </w:r>
      <w:r w:rsidRPr="002E692C">
        <w:rPr>
          <w:rFonts w:ascii="宋体" w:eastAsia="宋体" w:hAnsi="宋体"/>
          <w:position w:val="-6"/>
          <w:sz w:val="24"/>
          <w:szCs w:val="24"/>
        </w:rPr>
        <w:object w:dxaOrig="1740" w:dyaOrig="320">
          <v:shape id="_x0000_i1071" type="#_x0000_t75" style="width:87pt;height:15.75pt" o:ole="">
            <v:imagedata r:id="rId107" o:title=""/>
          </v:shape>
          <o:OLEObject Type="Embed" ProgID="Equation.DSMT4" ShapeID="_x0000_i1071" DrawAspect="Content" ObjectID="_1414057033" r:id="rId108"/>
        </w:object>
      </w:r>
    </w:p>
    <w:p w:rsidR="00D5440B" w:rsidRPr="002E692C" w:rsidRDefault="00D5440B" w:rsidP="00B119AC">
      <w:pPr>
        <w:ind w:leftChars="660" w:left="1506" w:hangingChars="50" w:hanging="120"/>
        <w:rPr>
          <w:rFonts w:ascii="宋体" w:eastAsia="宋体" w:hAnsi="宋体"/>
          <w:sz w:val="24"/>
          <w:szCs w:val="24"/>
        </w:rPr>
      </w:pPr>
      <w:r w:rsidRPr="002E692C">
        <w:rPr>
          <w:rFonts w:ascii="宋体" w:eastAsia="宋体" w:hAnsi="宋体" w:hint="eastAsia"/>
          <w:position w:val="-12"/>
          <w:sz w:val="24"/>
          <w:szCs w:val="24"/>
        </w:rPr>
        <w:lastRenderedPageBreak/>
        <w:t>桩的埋深为：A-A剖面</w:t>
      </w:r>
      <w:r w:rsidRPr="002E692C">
        <w:rPr>
          <w:rFonts w:ascii="宋体" w:eastAsia="宋体" w:hAnsi="宋体"/>
          <w:position w:val="-12"/>
          <w:sz w:val="24"/>
          <w:szCs w:val="24"/>
        </w:rPr>
        <w:object w:dxaOrig="920" w:dyaOrig="360">
          <v:shape id="_x0000_i1072" type="#_x0000_t75" style="width:46.5pt;height:18pt" o:ole="">
            <v:imagedata r:id="rId109" o:title=""/>
          </v:shape>
          <o:OLEObject Type="Embed" ProgID="Equation.DSMT4" ShapeID="_x0000_i1072" DrawAspect="Content" ObjectID="_1414057034" r:id="rId110"/>
        </w:object>
      </w:r>
    </w:p>
    <w:p w:rsidR="00D5440B" w:rsidRPr="002E692C" w:rsidRDefault="00D5440B" w:rsidP="00B119AC">
      <w:pPr>
        <w:ind w:firstLineChars="647" w:firstLine="1553"/>
        <w:rPr>
          <w:rFonts w:ascii="宋体" w:eastAsia="宋体" w:hAnsi="宋体"/>
          <w:sz w:val="24"/>
          <w:szCs w:val="24"/>
        </w:rPr>
      </w:pPr>
      <w:r w:rsidRPr="002E692C">
        <w:rPr>
          <w:rFonts w:ascii="宋体" w:eastAsia="宋体" w:hAnsi="宋体" w:hint="eastAsia"/>
          <w:sz w:val="24"/>
          <w:szCs w:val="24"/>
        </w:rPr>
        <w:t>桩的变形系数</w:t>
      </w:r>
      <w:r w:rsidRPr="002E692C">
        <w:rPr>
          <w:rFonts w:ascii="宋体" w:eastAsia="宋体" w:hAnsi="宋体"/>
          <w:position w:val="-22"/>
          <w:sz w:val="24"/>
          <w:szCs w:val="24"/>
        </w:rPr>
        <w:object w:dxaOrig="4459" w:dyaOrig="660">
          <v:shape id="_x0000_i1073" type="#_x0000_t75" style="width:223.5pt;height:33pt" o:ole="">
            <v:imagedata r:id="rId111" o:title=""/>
          </v:shape>
          <o:OLEObject Type="Embed" ProgID="Equation.DSMT4" ShapeID="_x0000_i1073" DrawAspect="Content" ObjectID="_1414057035" r:id="rId112"/>
        </w:object>
      </w:r>
    </w:p>
    <w:p w:rsidR="00D5440B" w:rsidRPr="002E692C" w:rsidRDefault="00D5440B" w:rsidP="00B119AC">
      <w:pPr>
        <w:ind w:leftChars="647" w:left="1359"/>
        <w:rPr>
          <w:rFonts w:ascii="宋体" w:eastAsia="宋体" w:hAnsi="宋体"/>
          <w:b/>
          <w:sz w:val="24"/>
          <w:szCs w:val="24"/>
        </w:rPr>
      </w:pPr>
      <w:r w:rsidRPr="002E692C">
        <w:rPr>
          <w:rFonts w:ascii="宋体" w:eastAsia="宋体" w:hAnsi="宋体" w:hint="eastAsia"/>
          <w:sz w:val="24"/>
          <w:szCs w:val="24"/>
        </w:rPr>
        <w:t>桩的换算深度：A-A剖面</w:t>
      </w:r>
      <w:r w:rsidRPr="002E692C">
        <w:rPr>
          <w:rFonts w:ascii="宋体" w:eastAsia="宋体" w:hAnsi="宋体"/>
          <w:position w:val="-12"/>
          <w:sz w:val="24"/>
          <w:szCs w:val="24"/>
        </w:rPr>
        <w:object w:dxaOrig="3080" w:dyaOrig="360">
          <v:shape id="_x0000_i1074" type="#_x0000_t75" style="width:153.75pt;height:18pt" o:ole="">
            <v:imagedata r:id="rId113" o:title=""/>
          </v:shape>
          <o:OLEObject Type="Embed" ProgID="Equation.DSMT4" ShapeID="_x0000_i1074" DrawAspect="Content" ObjectID="_1414057036" r:id="rId114"/>
        </w:object>
      </w:r>
      <w:r w:rsidRPr="002E692C">
        <w:rPr>
          <w:rFonts w:ascii="宋体" w:eastAsia="宋体" w:hAnsi="宋体" w:hint="eastAsia"/>
          <w:position w:val="-6"/>
          <w:sz w:val="24"/>
          <w:szCs w:val="24"/>
        </w:rPr>
        <w:t>，</w:t>
      </w:r>
      <w:r w:rsidRPr="002E692C">
        <w:rPr>
          <w:rFonts w:ascii="宋体" w:eastAsia="宋体" w:hAnsi="宋体" w:hint="eastAsia"/>
          <w:sz w:val="24"/>
          <w:szCs w:val="24"/>
        </w:rPr>
        <w:t>所以按刚性桩计算A-A剖面</w:t>
      </w:r>
    </w:p>
    <w:p w:rsidR="00D5440B" w:rsidRPr="00A73C90" w:rsidRDefault="00D5440B" w:rsidP="00B119AC">
      <w:pPr>
        <w:rPr>
          <w:rFonts w:ascii="宋体" w:eastAsia="宋体" w:hAnsi="宋体"/>
          <w:sz w:val="32"/>
          <w:szCs w:val="32"/>
        </w:rPr>
      </w:pPr>
      <w:r w:rsidRPr="00A73C90">
        <w:rPr>
          <w:rFonts w:ascii="宋体" w:eastAsia="宋体" w:hAnsi="宋体" w:hint="eastAsia"/>
          <w:sz w:val="32"/>
          <w:szCs w:val="32"/>
        </w:rPr>
        <w:t>进行桩身弯矩、剪力、桩侧应力计算</w:t>
      </w:r>
    </w:p>
    <w:p w:rsidR="00D5440B" w:rsidRPr="00A73C90" w:rsidRDefault="00D5440B" w:rsidP="00B119AC">
      <w:pPr>
        <w:ind w:firstLineChars="295" w:firstLine="826"/>
        <w:rPr>
          <w:rFonts w:ascii="宋体" w:eastAsia="宋体" w:hAnsi="宋体"/>
          <w:sz w:val="28"/>
          <w:szCs w:val="28"/>
        </w:rPr>
      </w:pPr>
      <w:r w:rsidRPr="00A73C90">
        <w:rPr>
          <w:rFonts w:ascii="宋体" w:eastAsia="宋体" w:hAnsi="宋体" w:hint="eastAsia"/>
          <w:sz w:val="28"/>
          <w:szCs w:val="28"/>
        </w:rPr>
        <w:t>荷载的计算</w:t>
      </w:r>
    </w:p>
    <w:p w:rsidR="00D5440B" w:rsidRPr="002E692C" w:rsidRDefault="00A73C90" w:rsidP="00B119AC">
      <w:pPr>
        <w:rPr>
          <w:rFonts w:ascii="宋体" w:eastAsia="宋体" w:hAnsi="宋体"/>
          <w:sz w:val="24"/>
          <w:szCs w:val="24"/>
        </w:rPr>
      </w:pPr>
      <w:r w:rsidRPr="002E692C">
        <w:rPr>
          <w:rFonts w:ascii="宋体" w:eastAsia="宋体" w:hAnsi="宋体" w:hint="eastAsia"/>
          <w:sz w:val="24"/>
          <w:szCs w:val="24"/>
        </w:rPr>
        <w:t>A-A</w:t>
      </w:r>
      <w:r w:rsidR="00D5440B" w:rsidRPr="002E692C">
        <w:rPr>
          <w:rFonts w:ascii="宋体" w:eastAsia="宋体" w:hAnsi="宋体" w:hint="eastAsia"/>
          <w:sz w:val="24"/>
          <w:szCs w:val="24"/>
        </w:rPr>
        <w:t>剖面：</w:t>
      </w:r>
    </w:p>
    <w:p w:rsidR="00D5440B" w:rsidRPr="002E692C" w:rsidRDefault="00D5440B" w:rsidP="00B119AC">
      <w:pPr>
        <w:rPr>
          <w:rFonts w:ascii="宋体" w:eastAsia="宋体" w:hAnsi="宋体"/>
          <w:sz w:val="24"/>
          <w:szCs w:val="24"/>
        </w:rPr>
      </w:pPr>
      <w:r w:rsidRPr="002E692C">
        <w:rPr>
          <w:rFonts w:ascii="宋体" w:eastAsia="宋体" w:hAnsi="宋体" w:hint="eastAsia"/>
          <w:sz w:val="24"/>
          <w:szCs w:val="24"/>
        </w:rPr>
        <w:t>每根桩承受的水平推力：</w:t>
      </w:r>
      <w:r w:rsidRPr="002E692C">
        <w:rPr>
          <w:rFonts w:ascii="宋体" w:eastAsia="宋体" w:hAnsi="宋体"/>
          <w:position w:val="-4"/>
          <w:sz w:val="24"/>
          <w:szCs w:val="24"/>
        </w:rPr>
        <w:object w:dxaOrig="180" w:dyaOrig="279">
          <v:shape id="_x0000_i1075" type="#_x0000_t75" style="width:9pt;height:13.5pt" o:ole="">
            <v:imagedata r:id="rId115" o:title=""/>
          </v:shape>
          <o:OLEObject Type="Embed" ProgID="Equation.DSMT4" ShapeID="_x0000_i1075" DrawAspect="Content" ObjectID="_1414057037" r:id="rId116"/>
        </w:object>
      </w:r>
      <w:r w:rsidRPr="002E692C">
        <w:rPr>
          <w:rFonts w:ascii="宋体" w:eastAsia="宋体" w:hAnsi="宋体"/>
          <w:position w:val="-4"/>
          <w:sz w:val="24"/>
          <w:szCs w:val="24"/>
        </w:rPr>
        <w:object w:dxaOrig="420" w:dyaOrig="260">
          <v:shape id="_x0000_i1076" type="#_x0000_t75" style="width:21pt;height:13.5pt" o:ole="">
            <v:imagedata r:id="rId117" o:title=""/>
          </v:shape>
          <o:OLEObject Type="Embed" ProgID="Equation.DSMT4" ShapeID="_x0000_i1076" DrawAspect="Content" ObjectID="_1414057038" r:id="rId118"/>
        </w:object>
      </w:r>
      <w:r w:rsidRPr="002E692C">
        <w:rPr>
          <w:rFonts w:ascii="宋体" w:eastAsia="宋体" w:hAnsi="宋体"/>
          <w:position w:val="-6"/>
          <w:sz w:val="24"/>
          <w:szCs w:val="24"/>
        </w:rPr>
        <w:object w:dxaOrig="2360" w:dyaOrig="279">
          <v:shape id="_x0000_i1077" type="#_x0000_t75" style="width:118.5pt;height:14.25pt" o:ole="">
            <v:imagedata r:id="rId119" o:title=""/>
          </v:shape>
          <o:OLEObject Type="Embed" ProgID="Equation.DSMT4" ShapeID="_x0000_i1077" DrawAspect="Content" ObjectID="_1414057039" r:id="rId120"/>
        </w:object>
      </w:r>
      <w:r w:rsidRPr="002E692C">
        <w:rPr>
          <w:rFonts w:ascii="宋体" w:eastAsia="宋体" w:hAnsi="宋体" w:hint="eastAsia"/>
          <w:sz w:val="24"/>
          <w:szCs w:val="24"/>
        </w:rPr>
        <w:t>;</w:t>
      </w:r>
    </w:p>
    <w:p w:rsidR="00D5440B" w:rsidRPr="002E692C" w:rsidRDefault="00D5440B" w:rsidP="00B119AC">
      <w:pPr>
        <w:rPr>
          <w:rFonts w:ascii="宋体" w:eastAsia="宋体" w:hAnsi="宋体"/>
          <w:sz w:val="24"/>
          <w:szCs w:val="24"/>
        </w:rPr>
      </w:pPr>
      <w:r w:rsidRPr="002E692C">
        <w:rPr>
          <w:rFonts w:ascii="宋体" w:eastAsia="宋体" w:hAnsi="宋体" w:hint="eastAsia"/>
          <w:sz w:val="24"/>
          <w:szCs w:val="24"/>
        </w:rPr>
        <w:t>每根桩前的剩余下滑力：</w:t>
      </w:r>
      <w:r w:rsidRPr="002E692C">
        <w:rPr>
          <w:rFonts w:ascii="宋体" w:eastAsia="宋体" w:hAnsi="宋体"/>
          <w:position w:val="-6"/>
          <w:sz w:val="24"/>
          <w:szCs w:val="24"/>
        </w:rPr>
        <w:object w:dxaOrig="1579" w:dyaOrig="279">
          <v:shape id="_x0000_i1078" type="#_x0000_t75" style="width:79.5pt;height:14.25pt" o:ole="">
            <v:imagedata r:id="rId121" o:title=""/>
          </v:shape>
          <o:OLEObject Type="Embed" ProgID="Equation.DSMT4" ShapeID="_x0000_i1078" DrawAspect="Content" ObjectID="_1414057040" r:id="rId122"/>
        </w:object>
      </w:r>
      <w:r w:rsidRPr="002E692C">
        <w:rPr>
          <w:rFonts w:ascii="宋体" w:eastAsia="宋体" w:hAnsi="宋体" w:hint="eastAsia"/>
          <w:sz w:val="24"/>
          <w:szCs w:val="24"/>
        </w:rPr>
        <w:t>;</w:t>
      </w:r>
    </w:p>
    <w:p w:rsidR="00D5440B" w:rsidRPr="002E692C" w:rsidRDefault="00D5440B" w:rsidP="00B119AC">
      <w:pPr>
        <w:jc w:val="left"/>
        <w:rPr>
          <w:rFonts w:ascii="宋体" w:eastAsia="宋体" w:hAnsi="宋体"/>
          <w:position w:val="-24"/>
          <w:sz w:val="24"/>
          <w:szCs w:val="24"/>
        </w:rPr>
      </w:pPr>
      <w:r w:rsidRPr="002E692C">
        <w:rPr>
          <w:rFonts w:ascii="宋体" w:eastAsia="宋体" w:hAnsi="宋体" w:hint="eastAsia"/>
          <w:sz w:val="24"/>
          <w:szCs w:val="24"/>
        </w:rPr>
        <w:t>桩前被动土压力：</w:t>
      </w:r>
      <w:r w:rsidRPr="002E692C">
        <w:rPr>
          <w:rFonts w:ascii="宋体" w:eastAsia="宋体" w:hAnsi="宋体"/>
          <w:position w:val="-24"/>
          <w:sz w:val="24"/>
          <w:szCs w:val="24"/>
        </w:rPr>
        <w:object w:dxaOrig="6780" w:dyaOrig="620">
          <v:shape id="_x0000_i1079" type="#_x0000_t75" style="width:339pt;height:31.5pt" o:ole="">
            <v:imagedata r:id="rId123" o:title=""/>
          </v:shape>
          <o:OLEObject Type="Embed" ProgID="Equation.DSMT4" ShapeID="_x0000_i1079" DrawAspect="Content" ObjectID="_1414057041" r:id="rId124"/>
        </w:object>
      </w:r>
    </w:p>
    <w:p w:rsidR="00D5440B" w:rsidRPr="002E692C" w:rsidRDefault="00D5440B" w:rsidP="00B119AC">
      <w:pPr>
        <w:rPr>
          <w:rFonts w:ascii="宋体" w:eastAsia="宋体" w:hAnsi="宋体"/>
          <w:sz w:val="24"/>
          <w:szCs w:val="24"/>
        </w:rPr>
      </w:pPr>
      <w:r w:rsidRPr="002E692C">
        <w:rPr>
          <w:rFonts w:ascii="宋体" w:eastAsia="宋体" w:hAnsi="宋体" w:hint="eastAsia"/>
          <w:position w:val="-24"/>
          <w:sz w:val="24"/>
          <w:szCs w:val="24"/>
        </w:rPr>
        <w:t>桩前的抗力取剩余下滑力和被动土压力的小值，桩前抗力为：707.9KN/m</w:t>
      </w:r>
    </w:p>
    <w:p w:rsidR="00D5440B" w:rsidRPr="002E692C" w:rsidRDefault="00D5440B" w:rsidP="00B119AC">
      <w:pPr>
        <w:rPr>
          <w:rFonts w:ascii="宋体" w:eastAsia="宋体" w:hAnsi="宋体"/>
          <w:sz w:val="24"/>
          <w:szCs w:val="24"/>
        </w:rPr>
      </w:pPr>
      <w:r w:rsidRPr="002E692C">
        <w:rPr>
          <w:rFonts w:ascii="宋体" w:eastAsia="宋体" w:hAnsi="宋体" w:hint="eastAsia"/>
          <w:sz w:val="24"/>
          <w:szCs w:val="24"/>
        </w:rPr>
        <w:t>滑面处的剪力：</w:t>
      </w:r>
      <w:r w:rsidRPr="002E692C">
        <w:rPr>
          <w:rFonts w:ascii="宋体" w:eastAsia="宋体" w:hAnsi="宋体"/>
          <w:position w:val="-12"/>
          <w:sz w:val="24"/>
          <w:szCs w:val="24"/>
        </w:rPr>
        <w:object w:dxaOrig="4320" w:dyaOrig="360">
          <v:shape id="_x0000_i1080" type="#_x0000_t75" style="width:3in;height:18pt" o:ole="">
            <v:imagedata r:id="rId125" o:title=""/>
          </v:shape>
          <o:OLEObject Type="Embed" ProgID="Equation.DSMT4" ShapeID="_x0000_i1080" DrawAspect="Content" ObjectID="_1414057042" r:id="rId126"/>
        </w:object>
      </w:r>
    </w:p>
    <w:p w:rsidR="00D5440B" w:rsidRPr="002E692C" w:rsidRDefault="00D5440B" w:rsidP="00B119AC">
      <w:pPr>
        <w:rPr>
          <w:rFonts w:ascii="宋体" w:eastAsia="宋体" w:hAnsi="宋体"/>
          <w:position w:val="-24"/>
          <w:sz w:val="24"/>
          <w:szCs w:val="24"/>
        </w:rPr>
      </w:pPr>
      <w:r w:rsidRPr="002E692C">
        <w:rPr>
          <w:rFonts w:ascii="宋体" w:eastAsia="宋体" w:hAnsi="宋体" w:hint="eastAsia"/>
          <w:sz w:val="24"/>
          <w:szCs w:val="24"/>
        </w:rPr>
        <w:t>滑面处的弯矩：</w:t>
      </w:r>
      <w:r w:rsidRPr="002E692C">
        <w:rPr>
          <w:rFonts w:ascii="宋体" w:eastAsia="宋体" w:hAnsi="宋体"/>
          <w:position w:val="-24"/>
          <w:sz w:val="24"/>
          <w:szCs w:val="24"/>
        </w:rPr>
        <w:object w:dxaOrig="5480" w:dyaOrig="660">
          <v:shape id="_x0000_i1081" type="#_x0000_t75" style="width:273.75pt;height:33pt" o:ole="">
            <v:imagedata r:id="rId127" o:title=""/>
          </v:shape>
          <o:OLEObject Type="Embed" ProgID="Equation.DSMT4" ShapeID="_x0000_i1081" DrawAspect="Content" ObjectID="_1414057043" r:id="rId128"/>
        </w:object>
      </w:r>
    </w:p>
    <w:p w:rsidR="00D5440B" w:rsidRPr="002E692C" w:rsidRDefault="00D5440B" w:rsidP="00B119AC">
      <w:pPr>
        <w:rPr>
          <w:rFonts w:ascii="宋体" w:eastAsia="宋体" w:hAnsi="宋体"/>
          <w:sz w:val="24"/>
          <w:szCs w:val="24"/>
        </w:rPr>
      </w:pPr>
      <w:r w:rsidRPr="002E692C">
        <w:rPr>
          <w:rFonts w:ascii="宋体" w:eastAsia="宋体" w:hAnsi="宋体" w:hint="eastAsia"/>
          <w:sz w:val="24"/>
          <w:szCs w:val="24"/>
        </w:rPr>
        <w:t>滑面至旋转中心的距离：</w:t>
      </w:r>
    </w:p>
    <w:p w:rsidR="00D5440B" w:rsidRPr="002E692C" w:rsidRDefault="00D5440B" w:rsidP="00B119AC">
      <w:pPr>
        <w:rPr>
          <w:rFonts w:ascii="宋体" w:eastAsia="宋体" w:hAnsi="宋体"/>
          <w:sz w:val="24"/>
          <w:szCs w:val="24"/>
        </w:rPr>
      </w:pPr>
      <w:r w:rsidRPr="002E692C">
        <w:rPr>
          <w:rFonts w:ascii="宋体" w:eastAsia="宋体" w:hAnsi="宋体"/>
          <w:b/>
          <w:position w:val="-64"/>
          <w:sz w:val="24"/>
          <w:szCs w:val="24"/>
        </w:rPr>
        <w:object w:dxaOrig="8720" w:dyaOrig="1400">
          <v:shape id="_x0000_i1082" type="#_x0000_t75" style="width:435.75pt;height:69.75pt" o:ole="">
            <v:imagedata r:id="rId129" o:title=""/>
          </v:shape>
          <o:OLEObject Type="Embed" ProgID="Equation.DSMT4" ShapeID="_x0000_i1082" DrawAspect="Content" ObjectID="_1414057044" r:id="rId130"/>
        </w:object>
      </w:r>
      <w:r w:rsidRPr="002E692C">
        <w:rPr>
          <w:rFonts w:ascii="宋体" w:eastAsia="宋体" w:hAnsi="宋体" w:hint="eastAsia"/>
          <w:sz w:val="24"/>
          <w:szCs w:val="24"/>
        </w:rPr>
        <w:t>桩的转角：</w:t>
      </w:r>
    </w:p>
    <w:p w:rsidR="00D5440B" w:rsidRPr="002E692C" w:rsidRDefault="00D5440B" w:rsidP="00B119AC">
      <w:pPr>
        <w:rPr>
          <w:rFonts w:ascii="宋体" w:eastAsia="宋体" w:hAnsi="宋体"/>
          <w:sz w:val="24"/>
          <w:szCs w:val="24"/>
        </w:rPr>
      </w:pPr>
      <w:r w:rsidRPr="002E692C">
        <w:rPr>
          <w:rFonts w:ascii="宋体" w:eastAsia="宋体" w:hAnsi="宋体"/>
          <w:b/>
          <w:position w:val="-64"/>
          <w:sz w:val="24"/>
          <w:szCs w:val="24"/>
        </w:rPr>
        <w:object w:dxaOrig="8860" w:dyaOrig="1400">
          <v:shape id="_x0000_i1083" type="#_x0000_t75" style="width:443.25pt;height:69.75pt" o:ole="">
            <v:imagedata r:id="rId131" o:title=""/>
          </v:shape>
          <o:OLEObject Type="Embed" ProgID="Equation.DSMT4" ShapeID="_x0000_i1083" DrawAspect="Content" ObjectID="_1414057045" r:id="rId132"/>
        </w:object>
      </w:r>
      <w:r w:rsidRPr="002E692C">
        <w:rPr>
          <w:rFonts w:ascii="宋体" w:eastAsia="宋体" w:hAnsi="宋体" w:hint="eastAsia"/>
          <w:sz w:val="24"/>
          <w:szCs w:val="24"/>
        </w:rPr>
        <w:t>桩侧应力：</w:t>
      </w:r>
    </w:p>
    <w:p w:rsidR="00D5440B" w:rsidRPr="002E692C" w:rsidRDefault="00D5440B" w:rsidP="00B119AC">
      <w:pPr>
        <w:rPr>
          <w:rFonts w:ascii="宋体" w:eastAsia="宋体" w:hAnsi="宋体"/>
          <w:sz w:val="24"/>
          <w:szCs w:val="24"/>
        </w:rPr>
      </w:pPr>
      <w:r w:rsidRPr="002E692C">
        <w:rPr>
          <w:rFonts w:ascii="宋体" w:eastAsia="宋体" w:hAnsi="宋体"/>
          <w:position w:val="-32"/>
          <w:sz w:val="24"/>
          <w:szCs w:val="24"/>
        </w:rPr>
        <w:object w:dxaOrig="6220" w:dyaOrig="760">
          <v:shape id="_x0000_i1084" type="#_x0000_t75" style="width:311.25pt;height:38.25pt" o:ole="">
            <v:imagedata r:id="rId133" o:title=""/>
          </v:shape>
          <o:OLEObject Type="Embed" ProgID="Equation.DSMT4" ShapeID="_x0000_i1084" DrawAspect="Content" ObjectID="_1414057046" r:id="rId134"/>
        </w:object>
      </w:r>
    </w:p>
    <w:p w:rsidR="00D5440B" w:rsidRPr="002E692C" w:rsidRDefault="00D5440B" w:rsidP="00B119AC">
      <w:pPr>
        <w:rPr>
          <w:rFonts w:ascii="宋体" w:eastAsia="宋体" w:hAnsi="宋体"/>
          <w:sz w:val="24"/>
          <w:szCs w:val="24"/>
        </w:rPr>
      </w:pPr>
      <w:r w:rsidRPr="002E692C">
        <w:rPr>
          <w:rFonts w:ascii="宋体" w:eastAsia="宋体" w:hAnsi="宋体" w:hint="eastAsia"/>
          <w:sz w:val="24"/>
          <w:szCs w:val="24"/>
        </w:rPr>
        <w:t>桩侧抗力最大点的位置：</w:t>
      </w:r>
    </w:p>
    <w:p w:rsidR="00D5440B" w:rsidRPr="002E692C" w:rsidRDefault="00D5440B" w:rsidP="00B119AC">
      <w:pPr>
        <w:rPr>
          <w:rFonts w:ascii="宋体" w:eastAsia="宋体" w:hAnsi="宋体"/>
          <w:sz w:val="24"/>
          <w:szCs w:val="24"/>
        </w:rPr>
      </w:pPr>
      <w:r w:rsidRPr="002E692C">
        <w:rPr>
          <w:rFonts w:ascii="宋体" w:eastAsia="宋体" w:hAnsi="宋体"/>
          <w:position w:val="-10"/>
          <w:sz w:val="24"/>
          <w:szCs w:val="24"/>
        </w:rPr>
        <w:object w:dxaOrig="3000" w:dyaOrig="320">
          <v:shape id="_x0000_i1085" type="#_x0000_t75" style="width:150pt;height:15.75pt" o:ole="">
            <v:imagedata r:id="rId135" o:title=""/>
          </v:shape>
          <o:OLEObject Type="Embed" ProgID="Equation.DSMT4" ShapeID="_x0000_i1085" DrawAspect="Content" ObjectID="_1414057047" r:id="rId136"/>
        </w:object>
      </w:r>
      <w:r w:rsidRPr="002E692C">
        <w:rPr>
          <w:rFonts w:ascii="宋体" w:eastAsia="宋体" w:hAnsi="宋体" w:hint="eastAsia"/>
          <w:sz w:val="24"/>
          <w:szCs w:val="24"/>
        </w:rPr>
        <w:t>，则</w:t>
      </w:r>
      <w:r w:rsidRPr="002E692C">
        <w:rPr>
          <w:rFonts w:ascii="宋体" w:eastAsia="宋体" w:hAnsi="宋体"/>
          <w:position w:val="-14"/>
          <w:sz w:val="24"/>
          <w:szCs w:val="24"/>
        </w:rPr>
        <w:object w:dxaOrig="1480" w:dyaOrig="380">
          <v:shape id="_x0000_i1086" type="#_x0000_t75" style="width:73.5pt;height:18.75pt" o:ole="">
            <v:imagedata r:id="rId137" o:title=""/>
          </v:shape>
          <o:OLEObject Type="Embed" ProgID="Equation.DSMT4" ShapeID="_x0000_i1086" DrawAspect="Content" ObjectID="_1414057048" r:id="rId138"/>
        </w:object>
      </w:r>
    </w:p>
    <w:p w:rsidR="00D5440B" w:rsidRPr="002E692C" w:rsidRDefault="00D5440B" w:rsidP="00B119AC">
      <w:pPr>
        <w:rPr>
          <w:rFonts w:ascii="宋体" w:eastAsia="宋体" w:hAnsi="宋体"/>
          <w:sz w:val="24"/>
          <w:szCs w:val="24"/>
        </w:rPr>
      </w:pPr>
      <w:r w:rsidRPr="002E692C">
        <w:rPr>
          <w:rFonts w:ascii="宋体" w:eastAsia="宋体" w:hAnsi="宋体" w:hint="eastAsia"/>
          <w:sz w:val="24"/>
          <w:szCs w:val="24"/>
        </w:rPr>
        <w:lastRenderedPageBreak/>
        <w:t>因为</w:t>
      </w:r>
      <w:r w:rsidRPr="002E692C">
        <w:rPr>
          <w:rFonts w:ascii="宋体" w:eastAsia="宋体" w:hAnsi="宋体"/>
          <w:position w:val="-12"/>
          <w:sz w:val="24"/>
          <w:szCs w:val="24"/>
        </w:rPr>
        <w:object w:dxaOrig="2680" w:dyaOrig="360">
          <v:shape id="_x0000_i1087" type="#_x0000_t75" style="width:134.25pt;height:18pt" o:ole="">
            <v:imagedata r:id="rId139" o:title=""/>
          </v:shape>
          <o:OLEObject Type="Embed" ProgID="Equation.DSMT4" ShapeID="_x0000_i1087" DrawAspect="Content" ObjectID="_1414057049" r:id="rId140"/>
        </w:object>
      </w:r>
      <w:r w:rsidRPr="002E692C">
        <w:rPr>
          <w:rFonts w:ascii="宋体" w:eastAsia="宋体" w:hAnsi="宋体" w:hint="eastAsia"/>
          <w:sz w:val="24"/>
          <w:szCs w:val="24"/>
        </w:rPr>
        <w:t>，则：</w:t>
      </w:r>
    </w:p>
    <w:p w:rsidR="00D5440B" w:rsidRPr="002E692C" w:rsidRDefault="00D5440B" w:rsidP="00B119AC">
      <w:pPr>
        <w:rPr>
          <w:rFonts w:ascii="宋体" w:eastAsia="宋体" w:hAnsi="宋体"/>
          <w:sz w:val="24"/>
          <w:szCs w:val="24"/>
        </w:rPr>
      </w:pPr>
      <w:r w:rsidRPr="002E692C">
        <w:rPr>
          <w:rFonts w:ascii="宋体" w:eastAsia="宋体" w:hAnsi="宋体" w:hint="eastAsia"/>
          <w:sz w:val="24"/>
          <w:szCs w:val="24"/>
        </w:rPr>
        <w:t>桩身各点的剪力：</w:t>
      </w:r>
    </w:p>
    <w:p w:rsidR="00D5440B" w:rsidRPr="002E692C" w:rsidRDefault="00D5440B" w:rsidP="00B119AC">
      <w:pPr>
        <w:rPr>
          <w:rFonts w:ascii="宋体" w:eastAsia="宋体" w:hAnsi="宋体"/>
          <w:position w:val="-110"/>
          <w:sz w:val="24"/>
          <w:szCs w:val="24"/>
        </w:rPr>
      </w:pPr>
      <w:r w:rsidRPr="002E692C">
        <w:rPr>
          <w:rFonts w:ascii="宋体" w:eastAsia="宋体" w:hAnsi="宋体"/>
          <w:position w:val="-110"/>
          <w:sz w:val="24"/>
          <w:szCs w:val="24"/>
        </w:rPr>
        <w:object w:dxaOrig="4959" w:dyaOrig="2299">
          <v:shape id="_x0000_i1088" type="#_x0000_t75" style="width:248.25pt;height:114.75pt" o:ole="">
            <v:imagedata r:id="rId141" o:title=""/>
          </v:shape>
          <o:OLEObject Type="Embed" ProgID="Equation.DSMT4" ShapeID="_x0000_i1088" DrawAspect="Content" ObjectID="_1414057050" r:id="rId142"/>
        </w:object>
      </w:r>
    </w:p>
    <w:p w:rsidR="00D5440B" w:rsidRPr="002E692C" w:rsidRDefault="00D5440B" w:rsidP="00B119AC">
      <w:pPr>
        <w:rPr>
          <w:rFonts w:ascii="宋体" w:eastAsia="宋体" w:hAnsi="宋体"/>
          <w:sz w:val="24"/>
          <w:szCs w:val="24"/>
        </w:rPr>
      </w:pPr>
      <w:r w:rsidRPr="002E692C">
        <w:rPr>
          <w:rFonts w:ascii="宋体" w:eastAsia="宋体" w:hAnsi="宋体" w:hint="eastAsia"/>
          <w:sz w:val="24"/>
          <w:szCs w:val="24"/>
        </w:rPr>
        <w:t>桩身各点的弯矩：</w:t>
      </w:r>
    </w:p>
    <w:p w:rsidR="00D5440B" w:rsidRPr="002E692C" w:rsidRDefault="00D5440B" w:rsidP="00B119AC">
      <w:pPr>
        <w:rPr>
          <w:rFonts w:ascii="宋体" w:eastAsia="宋体" w:hAnsi="宋体"/>
          <w:position w:val="-66"/>
          <w:sz w:val="24"/>
          <w:szCs w:val="24"/>
        </w:rPr>
      </w:pPr>
      <w:r w:rsidRPr="002E692C">
        <w:rPr>
          <w:rFonts w:ascii="宋体" w:eastAsia="宋体" w:hAnsi="宋体"/>
          <w:position w:val="-110"/>
          <w:sz w:val="24"/>
          <w:szCs w:val="24"/>
        </w:rPr>
        <w:object w:dxaOrig="6000" w:dyaOrig="2320">
          <v:shape id="_x0000_i1089" type="#_x0000_t75" style="width:299.25pt;height:116.25pt" o:ole="">
            <v:imagedata r:id="rId143" o:title=""/>
          </v:shape>
          <o:OLEObject Type="Embed" ProgID="Equation.DSMT4" ShapeID="_x0000_i1089" DrawAspect="Content" ObjectID="_1414057051" r:id="rId144"/>
        </w:object>
      </w:r>
    </w:p>
    <w:p w:rsidR="00D5440B" w:rsidRPr="002E692C" w:rsidRDefault="00D5440B" w:rsidP="00B119AC">
      <w:pPr>
        <w:rPr>
          <w:rFonts w:ascii="宋体" w:eastAsia="宋体" w:hAnsi="宋体"/>
          <w:sz w:val="24"/>
          <w:szCs w:val="24"/>
        </w:rPr>
      </w:pPr>
      <w:r w:rsidRPr="002E692C">
        <w:rPr>
          <w:rFonts w:ascii="宋体" w:eastAsia="宋体" w:hAnsi="宋体" w:hint="eastAsia"/>
          <w:sz w:val="24"/>
          <w:szCs w:val="24"/>
        </w:rPr>
        <w:t>当</w:t>
      </w:r>
      <w:r w:rsidRPr="002E692C">
        <w:rPr>
          <w:rFonts w:ascii="宋体" w:eastAsia="宋体" w:hAnsi="宋体"/>
          <w:position w:val="-14"/>
          <w:sz w:val="24"/>
          <w:szCs w:val="24"/>
        </w:rPr>
        <w:object w:dxaOrig="700" w:dyaOrig="380">
          <v:shape id="_x0000_i1090" type="#_x0000_t75" style="width:35.25pt;height:18.75pt" o:ole="">
            <v:imagedata r:id="rId145" o:title=""/>
          </v:shape>
          <o:OLEObject Type="Embed" ProgID="Equation.DSMT4" ShapeID="_x0000_i1090" DrawAspect="Content" ObjectID="_1414057052" r:id="rId146"/>
        </w:object>
      </w:r>
      <w:r w:rsidRPr="002E692C">
        <w:rPr>
          <w:rFonts w:ascii="宋体" w:eastAsia="宋体" w:hAnsi="宋体" w:hint="eastAsia"/>
          <w:sz w:val="24"/>
          <w:szCs w:val="24"/>
        </w:rPr>
        <w:t>时，即可找出弯矩最大值得y值。经试算求得y=2.4m 时，M最大。</w:t>
      </w:r>
      <w:r w:rsidRPr="002E692C">
        <w:rPr>
          <w:rFonts w:ascii="宋体" w:eastAsia="宋体" w:hAnsi="宋体"/>
          <w:position w:val="-14"/>
          <w:sz w:val="24"/>
          <w:szCs w:val="24"/>
        </w:rPr>
        <w:object w:dxaOrig="2460" w:dyaOrig="380">
          <v:shape id="_x0000_i1091" type="#_x0000_t75" style="width:123pt;height:18.75pt" o:ole="">
            <v:imagedata r:id="rId147" o:title=""/>
          </v:shape>
          <o:OLEObject Type="Embed" ProgID="Equation.DSMT4" ShapeID="_x0000_i1091" DrawAspect="Content" ObjectID="_1414057053" r:id="rId148"/>
        </w:object>
      </w:r>
      <w:r w:rsidRPr="002E692C">
        <w:rPr>
          <w:rFonts w:ascii="宋体" w:eastAsia="宋体" w:hAnsi="宋体" w:hint="eastAsia"/>
          <w:sz w:val="24"/>
          <w:szCs w:val="24"/>
        </w:rPr>
        <w:t>。</w:t>
      </w:r>
    </w:p>
    <w:p w:rsidR="00D5440B" w:rsidRPr="002E692C" w:rsidRDefault="00D5440B" w:rsidP="00B119AC">
      <w:pPr>
        <w:rPr>
          <w:rFonts w:ascii="宋体" w:eastAsia="宋体" w:hAnsi="宋体"/>
          <w:sz w:val="24"/>
          <w:szCs w:val="24"/>
        </w:rPr>
      </w:pPr>
      <w:r w:rsidRPr="002E692C">
        <w:rPr>
          <w:rFonts w:ascii="宋体" w:eastAsia="宋体" w:hAnsi="宋体" w:hint="eastAsia"/>
          <w:sz w:val="24"/>
          <w:szCs w:val="24"/>
        </w:rPr>
        <w:t>当</w:t>
      </w:r>
      <w:r w:rsidRPr="002E692C">
        <w:rPr>
          <w:rFonts w:ascii="宋体" w:eastAsia="宋体" w:hAnsi="宋体"/>
          <w:position w:val="-12"/>
          <w:sz w:val="24"/>
          <w:szCs w:val="24"/>
        </w:rPr>
        <w:object w:dxaOrig="1520" w:dyaOrig="360">
          <v:shape id="_x0000_i1092" type="#_x0000_t75" style="width:75.75pt;height:18pt" o:ole="">
            <v:imagedata r:id="rId149" o:title=""/>
          </v:shape>
          <o:OLEObject Type="Embed" ProgID="Equation.DSMT4" ShapeID="_x0000_i1092" DrawAspect="Content" ObjectID="_1414057054" r:id="rId150"/>
        </w:object>
      </w:r>
      <w:r w:rsidRPr="002E692C">
        <w:rPr>
          <w:rFonts w:ascii="宋体" w:eastAsia="宋体" w:hAnsi="宋体" w:hint="eastAsia"/>
          <w:sz w:val="24"/>
          <w:szCs w:val="24"/>
        </w:rPr>
        <w:t>时剪力最大：</w:t>
      </w:r>
      <w:r w:rsidRPr="002E692C">
        <w:rPr>
          <w:rFonts w:ascii="宋体" w:eastAsia="宋体" w:hAnsi="宋体"/>
          <w:position w:val="-14"/>
          <w:sz w:val="24"/>
          <w:szCs w:val="24"/>
        </w:rPr>
        <w:object w:dxaOrig="2100" w:dyaOrig="380">
          <v:shape id="_x0000_i1093" type="#_x0000_t75" style="width:105pt;height:18.75pt" o:ole="">
            <v:imagedata r:id="rId151" o:title=""/>
          </v:shape>
          <o:OLEObject Type="Embed" ProgID="Equation.DSMT4" ShapeID="_x0000_i1093" DrawAspect="Content" ObjectID="_1414057055" r:id="rId152"/>
        </w:object>
      </w:r>
    </w:p>
    <w:p w:rsidR="00D5440B" w:rsidRPr="00A73C90" w:rsidRDefault="00D5440B" w:rsidP="00B119AC">
      <w:pPr>
        <w:rPr>
          <w:rFonts w:ascii="宋体" w:eastAsia="宋体" w:hAnsi="宋体"/>
          <w:sz w:val="32"/>
          <w:szCs w:val="32"/>
        </w:rPr>
      </w:pPr>
      <w:r w:rsidRPr="00A73C90">
        <w:rPr>
          <w:rFonts w:ascii="宋体" w:eastAsia="宋体" w:hAnsi="宋体" w:hint="eastAsia"/>
          <w:sz w:val="32"/>
          <w:szCs w:val="32"/>
        </w:rPr>
        <w:t>判断桩侧应力是否满足要求</w:t>
      </w:r>
    </w:p>
    <w:p w:rsidR="00D5440B" w:rsidRPr="002E692C" w:rsidRDefault="00D5440B" w:rsidP="00B119AC">
      <w:pPr>
        <w:rPr>
          <w:rFonts w:ascii="宋体" w:eastAsia="宋体" w:hAnsi="宋体"/>
          <w:sz w:val="24"/>
          <w:szCs w:val="24"/>
        </w:rPr>
      </w:pPr>
      <w:r w:rsidRPr="002E692C">
        <w:rPr>
          <w:rFonts w:ascii="宋体" w:eastAsia="宋体" w:hAnsi="宋体" w:hint="eastAsia"/>
          <w:sz w:val="24"/>
          <w:szCs w:val="24"/>
        </w:rPr>
        <w:t>桩身对地层的侧壁压应力</w:t>
      </w:r>
      <w:r w:rsidRPr="002E692C">
        <w:rPr>
          <w:rFonts w:ascii="宋体" w:eastAsia="宋体" w:hAnsi="宋体" w:hint="eastAsia"/>
          <w:position w:val="-12"/>
          <w:sz w:val="24"/>
          <w:szCs w:val="24"/>
        </w:rPr>
        <w:object w:dxaOrig="482" w:dyaOrig="362">
          <v:shape id="_x0000_i1094" type="#_x0000_t75" style="width:24pt;height:18pt;mso-wrap-style:square;mso-position-horizontal-relative:page;mso-position-vertical-relative:page" o:ole="">
            <v:imagedata r:id="rId153" o:title=""/>
          </v:shape>
          <o:OLEObject Type="Embed" ProgID="Equation.3" ShapeID="_x0000_i1094" DrawAspect="Content" ObjectID="_1414057056" r:id="rId154">
            <o:FieldCodes>\* MERGEFORMAT</o:FieldCodes>
          </o:OLEObject>
        </w:object>
      </w:r>
      <w:r w:rsidRPr="002E692C">
        <w:rPr>
          <w:rFonts w:ascii="宋体" w:eastAsia="宋体" w:hAnsi="宋体" w:hint="eastAsia"/>
          <w:sz w:val="24"/>
          <w:szCs w:val="24"/>
        </w:rPr>
        <w:t>应符合下列条件：</w:t>
      </w:r>
    </w:p>
    <w:p w:rsidR="00D5440B" w:rsidRPr="002E692C" w:rsidRDefault="00D5440B" w:rsidP="00B119AC">
      <w:pPr>
        <w:rPr>
          <w:rFonts w:ascii="宋体" w:eastAsia="宋体" w:hAnsi="宋体"/>
          <w:sz w:val="24"/>
          <w:szCs w:val="24"/>
        </w:rPr>
      </w:pPr>
      <w:r w:rsidRPr="002E692C">
        <w:rPr>
          <w:rFonts w:ascii="宋体" w:eastAsia="宋体" w:hAnsi="宋体"/>
          <w:position w:val="-12"/>
          <w:sz w:val="24"/>
          <w:szCs w:val="24"/>
        </w:rPr>
        <w:object w:dxaOrig="1340" w:dyaOrig="360">
          <v:shape id="_x0000_i1095" type="#_x0000_t75" style="width:66.75pt;height:18pt" o:ole="">
            <v:imagedata r:id="rId155" o:title=""/>
          </v:shape>
          <o:OLEObject Type="Embed" ProgID="Equation.DSMT4" ShapeID="_x0000_i1095" DrawAspect="Content" ObjectID="_1414057057" r:id="rId156"/>
        </w:object>
      </w:r>
      <w:r w:rsidRPr="002E692C">
        <w:rPr>
          <w:rFonts w:ascii="宋体" w:eastAsia="宋体" w:hAnsi="宋体" w:hint="eastAsia"/>
          <w:sz w:val="24"/>
          <w:szCs w:val="24"/>
        </w:rPr>
        <w:t>：R=23.56</w:t>
      </w:r>
    </w:p>
    <w:p w:rsidR="00D5440B" w:rsidRPr="002E692C" w:rsidRDefault="00D5440B" w:rsidP="00B119AC">
      <w:pPr>
        <w:rPr>
          <w:rFonts w:ascii="宋体" w:eastAsia="宋体" w:hAnsi="宋体"/>
          <w:sz w:val="24"/>
          <w:szCs w:val="24"/>
        </w:rPr>
      </w:pPr>
      <w:r w:rsidRPr="002E692C">
        <w:rPr>
          <w:rFonts w:ascii="宋体" w:eastAsia="宋体" w:hAnsi="宋体" w:hint="eastAsia"/>
          <w:sz w:val="24"/>
          <w:szCs w:val="24"/>
        </w:rPr>
        <w:t>A-A剖面：</w:t>
      </w:r>
    </w:p>
    <w:p w:rsidR="00D5440B" w:rsidRPr="002E692C" w:rsidRDefault="00D5440B" w:rsidP="00B119AC">
      <w:pPr>
        <w:rPr>
          <w:rFonts w:ascii="宋体" w:eastAsia="宋体" w:hAnsi="宋体"/>
          <w:sz w:val="24"/>
          <w:szCs w:val="24"/>
        </w:rPr>
      </w:pPr>
      <w:r w:rsidRPr="002E692C">
        <w:rPr>
          <w:rFonts w:ascii="宋体" w:eastAsia="宋体" w:hAnsi="宋体"/>
          <w:position w:val="-12"/>
          <w:sz w:val="24"/>
          <w:szCs w:val="24"/>
        </w:rPr>
        <w:object w:dxaOrig="4760" w:dyaOrig="360">
          <v:shape id="_x0000_i1096" type="#_x0000_t75" style="width:237.75pt;height:18pt" o:ole="">
            <v:imagedata r:id="rId157" o:title=""/>
          </v:shape>
          <o:OLEObject Type="Embed" ProgID="Equation.DSMT4" ShapeID="_x0000_i1096" DrawAspect="Content" ObjectID="_1414057058" r:id="rId158"/>
        </w:object>
      </w:r>
      <w:r w:rsidRPr="002E692C">
        <w:rPr>
          <w:rFonts w:ascii="宋体" w:eastAsia="宋体" w:hAnsi="宋体" w:hint="eastAsia"/>
          <w:sz w:val="24"/>
          <w:szCs w:val="24"/>
        </w:rPr>
        <w:t>则</w:t>
      </w:r>
      <w:r w:rsidRPr="002E692C">
        <w:rPr>
          <w:rFonts w:ascii="宋体" w:eastAsia="宋体" w:hAnsi="宋体"/>
          <w:position w:val="-12"/>
          <w:sz w:val="24"/>
          <w:szCs w:val="24"/>
        </w:rPr>
        <w:object w:dxaOrig="1340" w:dyaOrig="360">
          <v:shape id="_x0000_i1097" type="#_x0000_t75" style="width:66.75pt;height:18pt" o:ole="">
            <v:imagedata r:id="rId155" o:title=""/>
          </v:shape>
          <o:OLEObject Type="Embed" ProgID="Equation.DSMT4" ShapeID="_x0000_i1097" DrawAspect="Content" ObjectID="_1414057059" r:id="rId159"/>
        </w:object>
      </w:r>
      <w:r w:rsidRPr="002E692C">
        <w:rPr>
          <w:rFonts w:ascii="宋体" w:eastAsia="宋体" w:hAnsi="宋体" w:hint="eastAsia"/>
          <w:sz w:val="24"/>
          <w:szCs w:val="24"/>
        </w:rPr>
        <w:t>所以桩侧应力满足要求</w:t>
      </w:r>
    </w:p>
    <w:p w:rsidR="00D5440B" w:rsidRPr="00A73C90" w:rsidRDefault="00D5440B" w:rsidP="00B119AC">
      <w:pPr>
        <w:rPr>
          <w:rFonts w:ascii="宋体" w:eastAsia="宋体" w:hAnsi="宋体"/>
          <w:sz w:val="32"/>
          <w:szCs w:val="32"/>
        </w:rPr>
      </w:pPr>
      <w:r w:rsidRPr="00A73C90">
        <w:rPr>
          <w:rFonts w:ascii="宋体" w:eastAsia="宋体" w:hAnsi="宋体" w:hint="eastAsia"/>
          <w:sz w:val="32"/>
          <w:szCs w:val="32"/>
        </w:rPr>
        <w:t>配筋的计算</w:t>
      </w:r>
    </w:p>
    <w:p w:rsidR="00D5440B" w:rsidRPr="002E692C" w:rsidRDefault="00D5440B" w:rsidP="00B119AC">
      <w:pPr>
        <w:rPr>
          <w:rFonts w:ascii="宋体" w:eastAsia="宋体" w:hAnsi="宋体"/>
          <w:sz w:val="24"/>
          <w:szCs w:val="24"/>
        </w:rPr>
      </w:pPr>
      <w:r w:rsidRPr="00C824B8">
        <w:rPr>
          <w:rFonts w:ascii="宋体" w:eastAsia="宋体" w:hAnsi="宋体" w:hint="eastAsia"/>
          <w:szCs w:val="21"/>
        </w:rPr>
        <w:t xml:space="preserve">   </w:t>
      </w:r>
      <w:r w:rsidRPr="002E692C">
        <w:rPr>
          <w:rFonts w:ascii="宋体" w:eastAsia="宋体" w:hAnsi="宋体" w:hint="eastAsia"/>
          <w:sz w:val="24"/>
          <w:szCs w:val="24"/>
        </w:rPr>
        <w:t xml:space="preserve">  混凝土为C20：弯曲抗压强度设计值</w:t>
      </w:r>
      <w:r w:rsidRPr="002E692C">
        <w:rPr>
          <w:rFonts w:ascii="宋体" w:eastAsia="宋体" w:hAnsi="宋体"/>
          <w:position w:val="-12"/>
          <w:sz w:val="24"/>
          <w:szCs w:val="24"/>
        </w:rPr>
        <w:object w:dxaOrig="1321" w:dyaOrig="360">
          <v:shape id="_x0000_i1098" type="#_x0000_t75" style="width:66pt;height:18pt;mso-wrap-style:square;mso-position-horizontal-relative:page;mso-position-vertical-relative:page" o:ole="">
            <v:imagedata r:id="rId160" o:title=""/>
          </v:shape>
          <o:OLEObject Type="Embed" ProgID="Equation.3" ShapeID="_x0000_i1098" DrawAspect="Content" ObjectID="_1414057060" r:id="rId161"/>
        </w:object>
      </w:r>
      <w:r w:rsidRPr="002E692C">
        <w:rPr>
          <w:rFonts w:ascii="宋体" w:eastAsia="宋体" w:hAnsi="宋体" w:hint="eastAsia"/>
          <w:sz w:val="24"/>
          <w:szCs w:val="24"/>
        </w:rPr>
        <w:t>，轴心抗压设计强度</w:t>
      </w:r>
      <w:r w:rsidRPr="002E692C">
        <w:rPr>
          <w:rFonts w:ascii="宋体" w:eastAsia="宋体" w:hAnsi="宋体"/>
          <w:position w:val="-12"/>
          <w:sz w:val="24"/>
          <w:szCs w:val="24"/>
        </w:rPr>
        <w:object w:dxaOrig="1640" w:dyaOrig="380">
          <v:shape id="_x0000_i1099" type="#_x0000_t75" style="width:81.75pt;height:18.75pt;mso-wrap-style:square;mso-position-horizontal-relative:page;mso-position-vertical-relative:page" o:ole="">
            <v:imagedata r:id="rId162" o:title=""/>
          </v:shape>
          <o:OLEObject Type="Embed" ProgID="Equation.3" ShapeID="_x0000_i1099" DrawAspect="Content" ObjectID="_1414057061" r:id="rId163"/>
        </w:object>
      </w:r>
      <w:r w:rsidRPr="002E692C">
        <w:rPr>
          <w:rFonts w:ascii="宋体" w:eastAsia="宋体" w:hAnsi="宋体" w:hint="eastAsia"/>
          <w:sz w:val="24"/>
          <w:szCs w:val="24"/>
        </w:rPr>
        <w:t>，轴心抗拉</w:t>
      </w:r>
      <w:r w:rsidRPr="002E692C">
        <w:rPr>
          <w:rFonts w:ascii="宋体" w:eastAsia="宋体" w:hAnsi="宋体"/>
          <w:position w:val="-12"/>
          <w:sz w:val="24"/>
          <w:szCs w:val="24"/>
        </w:rPr>
        <w:object w:dxaOrig="1582" w:dyaOrig="380">
          <v:shape id="_x0000_i1100" type="#_x0000_t75" style="width:78.75pt;height:18.75pt;mso-wrap-style:square;mso-position-horizontal-relative:page;mso-position-vertical-relative:page" o:ole="">
            <v:imagedata r:id="rId164" o:title=""/>
          </v:shape>
          <o:OLEObject Type="Embed" ProgID="Equation.3" ShapeID="_x0000_i1100" DrawAspect="Content" ObjectID="_1414057062" r:id="rId165"/>
        </w:object>
      </w:r>
      <w:r w:rsidRPr="002E692C">
        <w:rPr>
          <w:rFonts w:ascii="宋体" w:eastAsia="宋体" w:hAnsi="宋体" w:hint="eastAsia"/>
          <w:sz w:val="24"/>
          <w:szCs w:val="24"/>
        </w:rPr>
        <w:t>，受力钢筋采用</w:t>
      </w:r>
    </w:p>
    <w:p w:rsidR="00D5440B" w:rsidRPr="002E692C" w:rsidRDefault="00D5440B" w:rsidP="00B119AC">
      <w:pPr>
        <w:rPr>
          <w:rFonts w:ascii="宋体" w:eastAsia="宋体" w:hAnsi="宋体"/>
          <w:sz w:val="24"/>
          <w:szCs w:val="24"/>
        </w:rPr>
      </w:pPr>
      <w:r w:rsidRPr="002E692C">
        <w:rPr>
          <w:rFonts w:ascii="宋体" w:eastAsia="宋体" w:hAnsi="宋体" w:hint="eastAsia"/>
          <w:sz w:val="24"/>
          <w:szCs w:val="24"/>
        </w:rPr>
        <w:t xml:space="preserve">HPB335: </w:t>
      </w:r>
      <w:r w:rsidRPr="002E692C">
        <w:rPr>
          <w:rFonts w:ascii="宋体" w:eastAsia="宋体" w:hAnsi="宋体" w:hint="eastAsia"/>
          <w:position w:val="-14"/>
          <w:sz w:val="24"/>
          <w:szCs w:val="24"/>
        </w:rPr>
        <w:object w:dxaOrig="1679" w:dyaOrig="400">
          <v:shape id="_x0000_i1101" type="#_x0000_t75" style="width:84pt;height:20.25pt" o:ole="">
            <v:imagedata r:id="rId166" o:title=""/>
          </v:shape>
          <o:OLEObject Type="Embed" ProgID="Equation.3" ShapeID="_x0000_i1101" DrawAspect="Content" ObjectID="_1414057063" r:id="rId167">
            <o:FieldCodes>\* MERGEFORMAT</o:FieldCodes>
          </o:OLEObject>
        </w:object>
      </w:r>
      <w:r w:rsidRPr="002E692C">
        <w:rPr>
          <w:rFonts w:ascii="宋体" w:eastAsia="宋体" w:hAnsi="宋体" w:hint="eastAsia"/>
          <w:sz w:val="24"/>
          <w:szCs w:val="24"/>
        </w:rPr>
        <w:t>箍筋为HPB235：</w:t>
      </w:r>
      <w:r w:rsidRPr="002E692C">
        <w:rPr>
          <w:rFonts w:ascii="宋体" w:eastAsia="宋体" w:hAnsi="宋体"/>
          <w:position w:val="-14"/>
          <w:sz w:val="24"/>
          <w:szCs w:val="24"/>
        </w:rPr>
        <w:object w:dxaOrig="1721" w:dyaOrig="400">
          <v:shape id="_x0000_i1102" type="#_x0000_t75" style="width:86.25pt;height:20.25pt;mso-wrap-style:square;mso-position-horizontal-relative:page;mso-position-vertical-relative:page" o:ole="">
            <v:imagedata r:id="rId168" o:title=""/>
          </v:shape>
          <o:OLEObject Type="Embed" ProgID="Equation.3" ShapeID="_x0000_i1102" DrawAspect="Content" ObjectID="_1414057064" r:id="rId169"/>
        </w:object>
      </w:r>
      <w:r w:rsidRPr="002E692C">
        <w:rPr>
          <w:rFonts w:ascii="宋体" w:eastAsia="宋体" w:hAnsi="宋体" w:hint="eastAsia"/>
          <w:sz w:val="24"/>
          <w:szCs w:val="24"/>
        </w:rPr>
        <w:t xml:space="preserve"> </w:t>
      </w:r>
    </w:p>
    <w:p w:rsidR="00D5440B" w:rsidRPr="00A73C90" w:rsidRDefault="00D5440B" w:rsidP="00B119AC">
      <w:pPr>
        <w:rPr>
          <w:rFonts w:ascii="宋体" w:eastAsia="宋体" w:hAnsi="宋体"/>
          <w:sz w:val="32"/>
          <w:szCs w:val="32"/>
        </w:rPr>
      </w:pPr>
      <w:r w:rsidRPr="00A73C90">
        <w:rPr>
          <w:rFonts w:ascii="宋体" w:eastAsia="宋体" w:hAnsi="宋体" w:hint="eastAsia"/>
          <w:sz w:val="32"/>
          <w:szCs w:val="32"/>
        </w:rPr>
        <w:lastRenderedPageBreak/>
        <w:t>桩身截面受弯承载力计算——配置纵向受力钢筋</w:t>
      </w:r>
    </w:p>
    <w:p w:rsidR="00D5440B" w:rsidRPr="00A73C90" w:rsidRDefault="00D5440B" w:rsidP="00B119AC">
      <w:pPr>
        <w:ind w:firstLineChars="200" w:firstLine="560"/>
        <w:rPr>
          <w:rFonts w:ascii="宋体" w:eastAsia="宋体" w:hAnsi="宋体"/>
          <w:sz w:val="28"/>
          <w:szCs w:val="28"/>
        </w:rPr>
      </w:pPr>
      <w:r w:rsidRPr="00A73C90">
        <w:rPr>
          <w:rFonts w:ascii="宋体" w:eastAsia="宋体" w:hAnsi="宋体" w:hint="eastAsia"/>
          <w:sz w:val="28"/>
          <w:szCs w:val="28"/>
        </w:rPr>
        <w:t>A-A剖面：</w:t>
      </w:r>
    </w:p>
    <w:p w:rsidR="00D5440B" w:rsidRPr="002E692C" w:rsidRDefault="00D5440B" w:rsidP="00B119AC">
      <w:pPr>
        <w:ind w:firstLineChars="200" w:firstLine="480"/>
        <w:rPr>
          <w:rFonts w:ascii="宋体" w:eastAsia="宋体" w:hAnsi="宋体"/>
          <w:sz w:val="24"/>
          <w:szCs w:val="24"/>
        </w:rPr>
      </w:pPr>
      <w:r w:rsidRPr="002E692C">
        <w:rPr>
          <w:rFonts w:ascii="宋体" w:eastAsia="宋体" w:hAnsi="宋体" w:hint="eastAsia"/>
          <w:sz w:val="24"/>
          <w:szCs w:val="24"/>
        </w:rPr>
        <w:t>根据前述抗滑桩内力的计算结果，取控制截面所受弯矩进行计算：</w:t>
      </w:r>
    </w:p>
    <w:p w:rsidR="00D5440B" w:rsidRPr="002E692C" w:rsidRDefault="00D5440B" w:rsidP="00B119AC">
      <w:pPr>
        <w:ind w:firstLineChars="200" w:firstLine="480"/>
        <w:rPr>
          <w:rFonts w:ascii="宋体" w:eastAsia="宋体" w:hAnsi="宋体"/>
          <w:sz w:val="24"/>
          <w:szCs w:val="24"/>
        </w:rPr>
      </w:pPr>
      <w:r w:rsidRPr="002E692C">
        <w:rPr>
          <w:rFonts w:ascii="宋体" w:eastAsia="宋体" w:hAnsi="宋体" w:hint="eastAsia"/>
          <w:sz w:val="24"/>
          <w:szCs w:val="24"/>
        </w:rPr>
        <w:t>结构重要性系数</w:t>
      </w:r>
      <w:r w:rsidRPr="002E692C">
        <w:rPr>
          <w:rFonts w:ascii="宋体" w:eastAsia="宋体" w:hAnsi="宋体"/>
          <w:position w:val="-12"/>
          <w:sz w:val="24"/>
          <w:szCs w:val="24"/>
        </w:rPr>
        <w:object w:dxaOrig="840" w:dyaOrig="360">
          <v:shape id="_x0000_i1103" type="#_x0000_t75" style="width:42pt;height:18pt;mso-wrap-style:square;mso-position-horizontal-relative:page;mso-position-vertical-relative:page" o:ole="">
            <v:imagedata r:id="rId170" o:title=""/>
          </v:shape>
          <o:OLEObject Type="Embed" ProgID="Equation.3" ShapeID="_x0000_i1103" DrawAspect="Content" ObjectID="_1414057065" r:id="rId171"/>
        </w:object>
      </w:r>
      <w:r w:rsidRPr="002E692C">
        <w:rPr>
          <w:rFonts w:ascii="宋体" w:eastAsia="宋体" w:hAnsi="宋体" w:hint="eastAsia"/>
          <w:sz w:val="24"/>
          <w:szCs w:val="24"/>
        </w:rPr>
        <w:t>，最大设计弯矩为</w:t>
      </w:r>
      <w:r w:rsidRPr="002E692C">
        <w:rPr>
          <w:rFonts w:ascii="宋体" w:eastAsia="宋体" w:hAnsi="宋体"/>
          <w:position w:val="-14"/>
          <w:sz w:val="24"/>
          <w:szCs w:val="24"/>
        </w:rPr>
        <w:object w:dxaOrig="2460" w:dyaOrig="380">
          <v:shape id="_x0000_i1104" type="#_x0000_t75" style="width:123pt;height:18.75pt" o:ole="">
            <v:imagedata r:id="rId172" o:title=""/>
          </v:shape>
          <o:OLEObject Type="Embed" ProgID="Equation.DSMT4" ShapeID="_x0000_i1104" DrawAspect="Content" ObjectID="_1414057066" r:id="rId173"/>
        </w:object>
      </w:r>
      <w:r w:rsidRPr="002E692C">
        <w:rPr>
          <w:rFonts w:ascii="宋体" w:eastAsia="宋体" w:hAnsi="宋体" w:hint="eastAsia"/>
          <w:sz w:val="24"/>
          <w:szCs w:val="24"/>
        </w:rPr>
        <w:t>，混凝土保护层厚度取80mm，则桩截面有效高度</w:t>
      </w:r>
      <w:r w:rsidRPr="002E692C">
        <w:rPr>
          <w:rFonts w:ascii="宋体" w:eastAsia="宋体" w:hAnsi="宋体" w:hint="eastAsia"/>
          <w:position w:val="-12"/>
          <w:sz w:val="24"/>
          <w:szCs w:val="24"/>
        </w:rPr>
        <w:object w:dxaOrig="260" w:dyaOrig="360">
          <v:shape id="_x0000_i1105" type="#_x0000_t75" style="width:13.5pt;height:18pt" o:ole="">
            <v:imagedata r:id="rId174" o:title=""/>
          </v:shape>
          <o:OLEObject Type="Embed" ProgID="Equation.3" ShapeID="_x0000_i1105" DrawAspect="Content" ObjectID="_1414057067" r:id="rId175">
            <o:FieldCodes>\* MERGEFORMAT</o:FieldCodes>
          </o:OLEObject>
        </w:object>
      </w:r>
      <w:r w:rsidRPr="002E692C">
        <w:rPr>
          <w:rFonts w:ascii="宋体" w:eastAsia="宋体" w:hAnsi="宋体" w:hint="eastAsia"/>
          <w:sz w:val="24"/>
          <w:szCs w:val="24"/>
        </w:rPr>
        <w:t>=3-0.1=2.9m。取I-I截面为承受最大设计弯矩截面，取II-II截面取地面以下6m处的弯矩为：57630.8</w:t>
      </w:r>
      <w:r w:rsidRPr="002E692C">
        <w:rPr>
          <w:rFonts w:ascii="宋体" w:eastAsia="宋体" w:hAnsi="宋体"/>
          <w:position w:val="-6"/>
          <w:sz w:val="24"/>
          <w:szCs w:val="24"/>
        </w:rPr>
        <w:object w:dxaOrig="720" w:dyaOrig="279">
          <v:shape id="_x0000_i1106" type="#_x0000_t75" style="width:36pt;height:13.5pt" o:ole="">
            <v:imagedata r:id="rId176" o:title=""/>
          </v:shape>
          <o:OLEObject Type="Embed" ProgID="Equation.DSMT4" ShapeID="_x0000_i1106" DrawAspect="Content" ObjectID="_1414057068" r:id="rId177"/>
        </w:object>
      </w:r>
    </w:p>
    <w:p w:rsidR="00D5440B" w:rsidRPr="002E692C" w:rsidRDefault="00D5440B" w:rsidP="00B119AC">
      <w:pPr>
        <w:ind w:firstLineChars="200" w:firstLine="480"/>
        <w:rPr>
          <w:rFonts w:ascii="宋体" w:eastAsia="宋体" w:hAnsi="宋体"/>
          <w:sz w:val="24"/>
          <w:szCs w:val="24"/>
        </w:rPr>
      </w:pPr>
      <w:r w:rsidRPr="002E692C">
        <w:rPr>
          <w:rFonts w:ascii="宋体" w:eastAsia="宋体" w:hAnsi="宋体" w:hint="eastAsia"/>
          <w:sz w:val="24"/>
          <w:szCs w:val="24"/>
        </w:rPr>
        <w:t>（1）计算纵向受拉钢筋面积</w:t>
      </w:r>
    </w:p>
    <w:p w:rsidR="00D5440B" w:rsidRPr="002E692C" w:rsidRDefault="00D5440B" w:rsidP="00B119AC">
      <w:pPr>
        <w:ind w:firstLineChars="200" w:firstLine="480"/>
        <w:rPr>
          <w:rFonts w:ascii="宋体" w:eastAsia="宋体" w:hAnsi="宋体"/>
          <w:sz w:val="24"/>
          <w:szCs w:val="24"/>
        </w:rPr>
      </w:pPr>
      <w:r w:rsidRPr="002E692C">
        <w:rPr>
          <w:rFonts w:ascii="宋体" w:eastAsia="宋体" w:hAnsi="宋体" w:hint="eastAsia"/>
          <w:sz w:val="24"/>
          <w:szCs w:val="24"/>
        </w:rPr>
        <w:t>混凝土受压区高度：</w:t>
      </w:r>
    </w:p>
    <w:p w:rsidR="00D5440B" w:rsidRPr="002E692C" w:rsidRDefault="00D5440B" w:rsidP="00B119AC">
      <w:pPr>
        <w:ind w:firstLineChars="200" w:firstLine="480"/>
        <w:rPr>
          <w:rFonts w:ascii="宋体" w:eastAsia="宋体" w:hAnsi="宋体"/>
          <w:sz w:val="24"/>
          <w:szCs w:val="24"/>
        </w:rPr>
      </w:pPr>
      <w:r w:rsidRPr="002E692C">
        <w:rPr>
          <w:rFonts w:ascii="宋体" w:eastAsia="宋体" w:hAnsi="宋体"/>
          <w:position w:val="-60"/>
          <w:sz w:val="24"/>
          <w:szCs w:val="24"/>
        </w:rPr>
        <w:object w:dxaOrig="7740" w:dyaOrig="1880">
          <v:shape id="_x0000_i1107" type="#_x0000_t75" style="width:387pt;height:93.75pt" o:ole="">
            <v:imagedata r:id="rId178" o:title=""/>
          </v:shape>
          <o:OLEObject Type="Embed" ProgID="Equation.DSMT4" ShapeID="_x0000_i1107" DrawAspect="Content" ObjectID="_1414057069" r:id="rId179"/>
        </w:object>
      </w:r>
    </w:p>
    <w:p w:rsidR="00D5440B" w:rsidRPr="002E692C" w:rsidRDefault="00D5440B" w:rsidP="00B119AC">
      <w:pPr>
        <w:ind w:firstLineChars="200" w:firstLine="480"/>
        <w:rPr>
          <w:rFonts w:ascii="宋体" w:eastAsia="宋体" w:hAnsi="宋体"/>
          <w:sz w:val="24"/>
          <w:szCs w:val="24"/>
        </w:rPr>
      </w:pPr>
      <w:r w:rsidRPr="002E692C">
        <w:rPr>
          <w:rFonts w:ascii="宋体" w:eastAsia="宋体" w:hAnsi="宋体"/>
          <w:position w:val="-54"/>
          <w:sz w:val="24"/>
          <w:szCs w:val="24"/>
        </w:rPr>
        <w:object w:dxaOrig="5240" w:dyaOrig="960">
          <v:shape id="_x0000_i1108" type="#_x0000_t75" style="width:261.75pt;height:48pt" o:ole="">
            <v:imagedata r:id="rId180" o:title=""/>
          </v:shape>
          <o:OLEObject Type="Embed" ProgID="Equation.DSMT4" ShapeID="_x0000_i1108" DrawAspect="Content" ObjectID="_1414057070" r:id="rId181"/>
        </w:object>
      </w:r>
    </w:p>
    <w:p w:rsidR="00D5440B" w:rsidRPr="002E692C" w:rsidRDefault="00D5440B" w:rsidP="00B119AC">
      <w:pPr>
        <w:ind w:firstLineChars="200" w:firstLine="480"/>
        <w:rPr>
          <w:rFonts w:ascii="宋体" w:eastAsia="宋体" w:hAnsi="宋体"/>
          <w:sz w:val="24"/>
          <w:szCs w:val="24"/>
        </w:rPr>
      </w:pPr>
      <w:r w:rsidRPr="002E692C">
        <w:rPr>
          <w:rFonts w:ascii="宋体" w:eastAsia="宋体" w:hAnsi="宋体" w:hint="eastAsia"/>
          <w:sz w:val="24"/>
          <w:szCs w:val="24"/>
        </w:rPr>
        <w:t>所以，选用63根</w:t>
      </w:r>
      <w:r w:rsidRPr="002E692C">
        <w:rPr>
          <w:rFonts w:ascii="宋体" w:eastAsia="宋体" w:hAnsi="宋体"/>
          <w:position w:val="-10"/>
          <w:sz w:val="24"/>
          <w:szCs w:val="24"/>
        </w:rPr>
        <w:object w:dxaOrig="460" w:dyaOrig="320">
          <v:shape id="_x0000_i1109" type="#_x0000_t75" style="width:22.5pt;height:15.75pt" o:ole="">
            <v:imagedata r:id="rId182" o:title=""/>
          </v:shape>
          <o:OLEObject Type="Embed" ProgID="Equation.DSMT4" ShapeID="_x0000_i1109" DrawAspect="Content" ObjectID="_1414057071" r:id="rId183"/>
        </w:object>
      </w:r>
      <w:r w:rsidRPr="002E692C">
        <w:rPr>
          <w:rFonts w:ascii="宋体" w:eastAsia="宋体" w:hAnsi="宋体" w:hint="eastAsia"/>
          <w:sz w:val="24"/>
          <w:szCs w:val="24"/>
        </w:rPr>
        <w:t>，实有79128</w:t>
      </w:r>
      <w:r w:rsidRPr="002E692C">
        <w:rPr>
          <w:rFonts w:ascii="宋体" w:eastAsia="宋体" w:hAnsi="宋体"/>
          <w:position w:val="-6"/>
          <w:sz w:val="24"/>
          <w:szCs w:val="24"/>
        </w:rPr>
        <w:object w:dxaOrig="499" w:dyaOrig="320">
          <v:shape id="_x0000_i1110" type="#_x0000_t75" style="width:24.75pt;height:15.75pt" o:ole="">
            <v:imagedata r:id="rId184" o:title=""/>
          </v:shape>
          <o:OLEObject Type="Embed" ProgID="Equation.DSMT4" ShapeID="_x0000_i1110" DrawAspect="Content" ObjectID="_1414057072" r:id="rId185"/>
        </w:object>
      </w:r>
      <w:r w:rsidRPr="002E692C">
        <w:rPr>
          <w:rFonts w:ascii="宋体" w:eastAsia="宋体" w:hAnsi="宋体" w:hint="eastAsia"/>
          <w:sz w:val="24"/>
          <w:szCs w:val="24"/>
        </w:rPr>
        <w:t>，满足要求。可3跟一束布置于受拉侧，考虑对钢筋净距要求，实际布置为两排，靠近桩边的一排为10束，靠桩内侧的一排布置内11束。</w:t>
      </w:r>
    </w:p>
    <w:p w:rsidR="00D5440B" w:rsidRPr="002E692C" w:rsidRDefault="00D5440B" w:rsidP="00B119AC">
      <w:pPr>
        <w:ind w:firstLineChars="200" w:firstLine="480"/>
        <w:rPr>
          <w:rFonts w:ascii="宋体" w:eastAsia="宋体" w:hAnsi="宋体"/>
          <w:sz w:val="24"/>
          <w:szCs w:val="24"/>
        </w:rPr>
      </w:pPr>
      <w:r w:rsidRPr="002E692C">
        <w:rPr>
          <w:rFonts w:ascii="宋体" w:eastAsia="宋体" w:hAnsi="宋体" w:hint="eastAsia"/>
          <w:sz w:val="24"/>
          <w:szCs w:val="24"/>
        </w:rPr>
        <w:t>计算II-II截面受力钢筋截面积</w:t>
      </w:r>
    </w:p>
    <w:p w:rsidR="00D5440B" w:rsidRPr="002E692C" w:rsidRDefault="00D5440B" w:rsidP="00B119AC">
      <w:pPr>
        <w:ind w:firstLineChars="200" w:firstLine="480"/>
        <w:rPr>
          <w:rFonts w:ascii="宋体" w:eastAsia="宋体" w:hAnsi="宋体"/>
          <w:sz w:val="24"/>
          <w:szCs w:val="24"/>
        </w:rPr>
      </w:pPr>
      <w:r w:rsidRPr="002E692C">
        <w:rPr>
          <w:rFonts w:ascii="宋体" w:eastAsia="宋体" w:hAnsi="宋体" w:hint="eastAsia"/>
          <w:sz w:val="24"/>
          <w:szCs w:val="24"/>
        </w:rPr>
        <w:t>混凝土受压区高度</w:t>
      </w:r>
    </w:p>
    <w:p w:rsidR="00D5440B" w:rsidRPr="002E692C" w:rsidRDefault="00D5440B" w:rsidP="00B119AC">
      <w:pPr>
        <w:ind w:firstLineChars="200" w:firstLine="480"/>
        <w:rPr>
          <w:rFonts w:ascii="宋体" w:eastAsia="宋体" w:hAnsi="宋体"/>
          <w:sz w:val="24"/>
          <w:szCs w:val="24"/>
        </w:rPr>
      </w:pPr>
      <w:r w:rsidRPr="002E692C">
        <w:rPr>
          <w:rFonts w:ascii="宋体" w:eastAsia="宋体" w:hAnsi="宋体"/>
          <w:position w:val="-60"/>
          <w:sz w:val="24"/>
          <w:szCs w:val="24"/>
        </w:rPr>
        <w:object w:dxaOrig="7740" w:dyaOrig="1880">
          <v:shape id="_x0000_i1111" type="#_x0000_t75" style="width:387.75pt;height:93.75pt" o:ole="">
            <v:imagedata r:id="rId186" o:title=""/>
          </v:shape>
          <o:OLEObject Type="Embed" ProgID="Equation.DSMT4" ShapeID="_x0000_i1111" DrawAspect="Content" ObjectID="_1414057073" r:id="rId187"/>
        </w:object>
      </w:r>
    </w:p>
    <w:p w:rsidR="00D5440B" w:rsidRPr="002E692C" w:rsidRDefault="00D5440B" w:rsidP="00B119AC">
      <w:pPr>
        <w:ind w:firstLineChars="200" w:firstLine="480"/>
        <w:rPr>
          <w:rFonts w:ascii="宋体" w:eastAsia="宋体" w:hAnsi="宋体"/>
          <w:sz w:val="24"/>
          <w:szCs w:val="24"/>
        </w:rPr>
      </w:pPr>
      <w:r w:rsidRPr="002E692C">
        <w:rPr>
          <w:rFonts w:ascii="宋体" w:eastAsia="宋体" w:hAnsi="宋体"/>
          <w:position w:val="-54"/>
          <w:sz w:val="24"/>
          <w:szCs w:val="24"/>
        </w:rPr>
        <w:object w:dxaOrig="5360" w:dyaOrig="960">
          <v:shape id="_x0000_i1112" type="#_x0000_t75" style="width:267.75pt;height:48pt" o:ole="">
            <v:imagedata r:id="rId188" o:title=""/>
          </v:shape>
          <o:OLEObject Type="Embed" ProgID="Equation.DSMT4" ShapeID="_x0000_i1112" DrawAspect="Content" ObjectID="_1414057074" r:id="rId189"/>
        </w:object>
      </w:r>
    </w:p>
    <w:p w:rsidR="00D5440B" w:rsidRPr="002E692C" w:rsidRDefault="00D5440B" w:rsidP="00B119AC">
      <w:pPr>
        <w:ind w:firstLineChars="200" w:firstLine="480"/>
        <w:rPr>
          <w:rFonts w:ascii="宋体" w:eastAsia="宋体" w:hAnsi="宋体"/>
          <w:sz w:val="24"/>
          <w:szCs w:val="24"/>
        </w:rPr>
      </w:pPr>
      <w:r w:rsidRPr="002E692C">
        <w:rPr>
          <w:rFonts w:ascii="宋体" w:eastAsia="宋体" w:hAnsi="宋体" w:hint="eastAsia"/>
          <w:sz w:val="24"/>
          <w:szCs w:val="24"/>
        </w:rPr>
        <w:t>所以，选用30根</w:t>
      </w:r>
      <w:r w:rsidRPr="002E692C">
        <w:rPr>
          <w:rFonts w:ascii="宋体" w:eastAsia="宋体" w:hAnsi="宋体"/>
          <w:position w:val="-10"/>
          <w:sz w:val="24"/>
          <w:szCs w:val="24"/>
        </w:rPr>
        <w:object w:dxaOrig="460" w:dyaOrig="320">
          <v:shape id="_x0000_i1113" type="#_x0000_t75" style="width:22.5pt;height:15.75pt" o:ole="">
            <v:imagedata r:id="rId190" o:title=""/>
          </v:shape>
          <o:OLEObject Type="Embed" ProgID="Equation.DSMT4" ShapeID="_x0000_i1113" DrawAspect="Content" ObjectID="_1414057075" r:id="rId191"/>
        </w:object>
      </w:r>
      <w:r w:rsidRPr="002E692C">
        <w:rPr>
          <w:rFonts w:ascii="宋体" w:eastAsia="宋体" w:hAnsi="宋体" w:hint="eastAsia"/>
          <w:sz w:val="24"/>
          <w:szCs w:val="24"/>
        </w:rPr>
        <w:t>，实有30520.8</w:t>
      </w:r>
      <w:r w:rsidRPr="002E692C">
        <w:rPr>
          <w:rFonts w:ascii="宋体" w:eastAsia="宋体" w:hAnsi="宋体"/>
          <w:position w:val="-6"/>
          <w:sz w:val="24"/>
          <w:szCs w:val="24"/>
        </w:rPr>
        <w:object w:dxaOrig="499" w:dyaOrig="320">
          <v:shape id="_x0000_i1114" type="#_x0000_t75" style="width:24.75pt;height:15.75pt" o:ole="">
            <v:imagedata r:id="rId184" o:title=""/>
          </v:shape>
          <o:OLEObject Type="Embed" ProgID="Equation.DSMT4" ShapeID="_x0000_i1114" DrawAspect="Content" ObjectID="_1414057076" r:id="rId192"/>
        </w:object>
      </w:r>
      <w:r w:rsidRPr="002E692C">
        <w:rPr>
          <w:rFonts w:ascii="宋体" w:eastAsia="宋体" w:hAnsi="宋体" w:hint="eastAsia"/>
          <w:sz w:val="24"/>
          <w:szCs w:val="24"/>
        </w:rPr>
        <w:t>，满足要求。可3跟一束布，共10束置于受拉侧。</w:t>
      </w:r>
    </w:p>
    <w:p w:rsidR="00D5440B" w:rsidRPr="00A73C90" w:rsidRDefault="00D5440B" w:rsidP="00B119AC">
      <w:pPr>
        <w:rPr>
          <w:rFonts w:ascii="宋体" w:eastAsia="宋体" w:hAnsi="宋体"/>
          <w:sz w:val="32"/>
          <w:szCs w:val="32"/>
        </w:rPr>
      </w:pPr>
      <w:r w:rsidRPr="00A73C90">
        <w:rPr>
          <w:rFonts w:ascii="宋体" w:eastAsia="宋体" w:hAnsi="宋体" w:hint="eastAsia"/>
          <w:sz w:val="32"/>
          <w:szCs w:val="32"/>
        </w:rPr>
        <w:t>桩身截面受剪承载力计算——配置箍筋</w:t>
      </w:r>
    </w:p>
    <w:p w:rsidR="00D5440B" w:rsidRPr="00A73C90" w:rsidRDefault="00D5440B" w:rsidP="00B119AC">
      <w:pPr>
        <w:ind w:firstLineChars="200" w:firstLine="420"/>
        <w:rPr>
          <w:rFonts w:ascii="宋体" w:eastAsia="宋体" w:hAnsi="宋体"/>
          <w:sz w:val="28"/>
          <w:szCs w:val="28"/>
        </w:rPr>
      </w:pPr>
      <w:r w:rsidRPr="00C824B8">
        <w:rPr>
          <w:rFonts w:ascii="宋体" w:eastAsia="宋体" w:hAnsi="宋体" w:hint="eastAsia"/>
          <w:szCs w:val="21"/>
        </w:rPr>
        <w:lastRenderedPageBreak/>
        <w:t xml:space="preserve"> </w:t>
      </w:r>
      <w:r w:rsidRPr="00A73C90">
        <w:rPr>
          <w:rFonts w:ascii="宋体" w:eastAsia="宋体" w:hAnsi="宋体" w:hint="eastAsia"/>
          <w:szCs w:val="21"/>
        </w:rPr>
        <w:t xml:space="preserve">  </w:t>
      </w:r>
      <w:r w:rsidRPr="00A73C90">
        <w:rPr>
          <w:rFonts w:ascii="宋体" w:eastAsia="宋体" w:hAnsi="宋体" w:hint="eastAsia"/>
          <w:sz w:val="28"/>
          <w:szCs w:val="28"/>
        </w:rPr>
        <w:t>A-A剖面：</w:t>
      </w:r>
    </w:p>
    <w:p w:rsidR="00D5440B" w:rsidRPr="002E692C" w:rsidRDefault="00D5440B" w:rsidP="00B119AC">
      <w:pPr>
        <w:ind w:firstLineChars="200" w:firstLine="480"/>
        <w:rPr>
          <w:rFonts w:ascii="宋体" w:eastAsia="宋体" w:hAnsi="宋体"/>
          <w:sz w:val="24"/>
          <w:szCs w:val="24"/>
        </w:rPr>
      </w:pPr>
      <w:r w:rsidRPr="002E692C">
        <w:rPr>
          <w:rFonts w:ascii="宋体" w:eastAsia="宋体" w:hAnsi="宋体" w:hint="eastAsia"/>
          <w:sz w:val="24"/>
          <w:szCs w:val="24"/>
        </w:rPr>
        <w:t>从上面计算可以知道，桩身剪力极值有位于滑面处的</w:t>
      </w:r>
      <w:r w:rsidRPr="002E692C">
        <w:rPr>
          <w:position w:val="-6"/>
          <w:sz w:val="24"/>
          <w:szCs w:val="24"/>
        </w:rPr>
        <w:object w:dxaOrig="840" w:dyaOrig="279">
          <v:shape id="_x0000_i1115" type="#_x0000_t75" style="width:42pt;height:14.25pt" o:ole="">
            <v:imagedata r:id="rId193" o:title=""/>
          </v:shape>
          <o:OLEObject Type="Embed" ProgID="Equation.DSMT4" ShapeID="_x0000_i1115" DrawAspect="Content" ObjectID="_1414057077" r:id="rId194"/>
        </w:object>
      </w:r>
      <w:r w:rsidRPr="002E692C">
        <w:rPr>
          <w:rFonts w:ascii="宋体" w:eastAsia="宋体" w:hAnsi="宋体" w:hint="eastAsia"/>
          <w:sz w:val="24"/>
          <w:szCs w:val="24"/>
        </w:rPr>
        <w:t>KN和地面以下16.1998m处的9228KN，同样结构重要系数取1.0，则设计剪力首先按6828KN计算。</w:t>
      </w:r>
    </w:p>
    <w:p w:rsidR="00D5440B" w:rsidRPr="002E692C" w:rsidRDefault="00D5440B" w:rsidP="00B119AC">
      <w:pPr>
        <w:ind w:firstLine="405"/>
        <w:rPr>
          <w:rFonts w:ascii="宋体" w:eastAsia="宋体" w:hAnsi="宋体"/>
          <w:sz w:val="24"/>
          <w:szCs w:val="24"/>
        </w:rPr>
      </w:pPr>
      <w:r w:rsidRPr="002E692C">
        <w:rPr>
          <w:rFonts w:ascii="宋体" w:eastAsia="宋体" w:hAnsi="宋体" w:hint="eastAsia"/>
          <w:sz w:val="24"/>
          <w:szCs w:val="24"/>
        </w:rPr>
        <w:t>先对是否需要配筋抵抗剪力进行验算：</w:t>
      </w:r>
    </w:p>
    <w:p w:rsidR="00D5440B" w:rsidRPr="002E692C" w:rsidRDefault="00D5440B" w:rsidP="00B119AC">
      <w:pPr>
        <w:ind w:firstLine="405"/>
        <w:rPr>
          <w:rFonts w:ascii="宋体" w:eastAsia="宋体" w:hAnsi="宋体"/>
          <w:sz w:val="24"/>
          <w:szCs w:val="24"/>
        </w:rPr>
      </w:pPr>
      <w:r w:rsidRPr="002E692C">
        <w:rPr>
          <w:rFonts w:ascii="宋体" w:eastAsia="宋体" w:hAnsi="宋体"/>
          <w:position w:val="-12"/>
          <w:sz w:val="24"/>
          <w:szCs w:val="24"/>
        </w:rPr>
        <w:object w:dxaOrig="5500" w:dyaOrig="360">
          <v:shape id="_x0000_i1116" type="#_x0000_t75" style="width:274.5pt;height:18pt" o:ole="">
            <v:imagedata r:id="rId195" o:title=""/>
          </v:shape>
          <o:OLEObject Type="Embed" ProgID="Equation.DSMT4" ShapeID="_x0000_i1116" DrawAspect="Content" ObjectID="_1414057078" r:id="rId196"/>
        </w:object>
      </w:r>
    </w:p>
    <w:p w:rsidR="00D5440B" w:rsidRPr="002E692C" w:rsidRDefault="00D5440B" w:rsidP="00B119AC">
      <w:pPr>
        <w:ind w:firstLine="405"/>
        <w:rPr>
          <w:rFonts w:ascii="宋体" w:eastAsia="宋体" w:hAnsi="宋体"/>
          <w:sz w:val="24"/>
          <w:szCs w:val="24"/>
        </w:rPr>
      </w:pPr>
      <w:r w:rsidRPr="002E692C">
        <w:rPr>
          <w:rFonts w:ascii="宋体" w:eastAsia="宋体" w:hAnsi="宋体" w:hint="eastAsia"/>
          <w:sz w:val="24"/>
          <w:szCs w:val="24"/>
        </w:rPr>
        <w:t>从计算块状，设计剪力大于混凝土提供的扛剪能力，则需要配筋</w:t>
      </w:r>
    </w:p>
    <w:p w:rsidR="00D5440B" w:rsidRPr="002E692C" w:rsidRDefault="00D5440B" w:rsidP="00B119AC">
      <w:pPr>
        <w:ind w:firstLine="405"/>
        <w:rPr>
          <w:rFonts w:ascii="宋体" w:eastAsia="宋体" w:hAnsi="宋体"/>
          <w:sz w:val="24"/>
          <w:szCs w:val="24"/>
        </w:rPr>
      </w:pPr>
      <w:r w:rsidRPr="002E692C">
        <w:rPr>
          <w:rFonts w:ascii="宋体" w:eastAsia="宋体" w:hAnsi="宋体"/>
          <w:position w:val="-32"/>
          <w:sz w:val="24"/>
          <w:szCs w:val="24"/>
        </w:rPr>
        <w:object w:dxaOrig="5720" w:dyaOrig="740">
          <v:shape id="_x0000_i1117" type="#_x0000_t75" style="width:285.75pt;height:36.75pt" o:ole="">
            <v:imagedata r:id="rId197" o:title=""/>
          </v:shape>
          <o:OLEObject Type="Embed" ProgID="Equation.DSMT4" ShapeID="_x0000_i1117" DrawAspect="Content" ObjectID="_1414057079" r:id="rId198"/>
        </w:object>
      </w:r>
    </w:p>
    <w:p w:rsidR="00D5440B" w:rsidRPr="002E692C" w:rsidRDefault="00D5440B" w:rsidP="00B119AC">
      <w:pPr>
        <w:ind w:firstLine="405"/>
        <w:rPr>
          <w:rFonts w:ascii="宋体" w:eastAsia="宋体" w:hAnsi="宋体"/>
          <w:sz w:val="24"/>
          <w:szCs w:val="24"/>
        </w:rPr>
      </w:pPr>
      <w:r w:rsidRPr="002E692C">
        <w:rPr>
          <w:rFonts w:ascii="宋体" w:eastAsia="宋体" w:hAnsi="宋体" w:hint="eastAsia"/>
          <w:sz w:val="24"/>
          <w:szCs w:val="24"/>
        </w:rPr>
        <w:t>若采用4肢箍，且取箍筋间距s=300mm，则</w:t>
      </w:r>
    </w:p>
    <w:p w:rsidR="00D5440B" w:rsidRPr="002E692C" w:rsidRDefault="00D5440B" w:rsidP="00B119AC">
      <w:pPr>
        <w:ind w:firstLine="405"/>
        <w:rPr>
          <w:rFonts w:ascii="宋体" w:eastAsia="宋体" w:hAnsi="宋体"/>
          <w:sz w:val="24"/>
          <w:szCs w:val="24"/>
        </w:rPr>
      </w:pPr>
      <w:r w:rsidRPr="002E692C">
        <w:rPr>
          <w:rFonts w:ascii="宋体" w:eastAsia="宋体" w:hAnsi="宋体"/>
          <w:position w:val="-24"/>
          <w:sz w:val="24"/>
          <w:szCs w:val="24"/>
        </w:rPr>
        <w:object w:dxaOrig="2960" w:dyaOrig="620">
          <v:shape id="_x0000_i1118" type="#_x0000_t75" style="width:147.75pt;height:31.5pt" o:ole="">
            <v:imagedata r:id="rId199" o:title=""/>
          </v:shape>
          <o:OLEObject Type="Embed" ProgID="Equation.DSMT4" ShapeID="_x0000_i1118" DrawAspect="Content" ObjectID="_1414057080" r:id="rId200"/>
        </w:object>
      </w:r>
    </w:p>
    <w:p w:rsidR="00D5440B" w:rsidRPr="002E692C" w:rsidRDefault="00D5440B" w:rsidP="00B119AC">
      <w:pPr>
        <w:ind w:firstLine="405"/>
        <w:rPr>
          <w:rFonts w:ascii="宋体" w:eastAsia="宋体" w:hAnsi="宋体"/>
          <w:sz w:val="24"/>
          <w:szCs w:val="24"/>
        </w:rPr>
      </w:pPr>
      <w:r w:rsidRPr="002E692C">
        <w:rPr>
          <w:rFonts w:ascii="宋体" w:eastAsia="宋体" w:hAnsi="宋体" w:hint="eastAsia"/>
          <w:sz w:val="24"/>
          <w:szCs w:val="24"/>
        </w:rPr>
        <w:t>则，选用HPB级</w:t>
      </w:r>
      <w:r w:rsidRPr="002E692C">
        <w:rPr>
          <w:rFonts w:ascii="宋体" w:eastAsia="宋体" w:hAnsi="宋体"/>
          <w:position w:val="-10"/>
          <w:sz w:val="24"/>
          <w:szCs w:val="24"/>
        </w:rPr>
        <w:object w:dxaOrig="460" w:dyaOrig="320">
          <v:shape id="_x0000_i1119" type="#_x0000_t75" style="width:23.25pt;height:15.75pt" o:ole="">
            <v:imagedata r:id="rId201" o:title=""/>
          </v:shape>
          <o:OLEObject Type="Embed" ProgID="Equation.DSMT4" ShapeID="_x0000_i1119" DrawAspect="Content" ObjectID="_1414057081" r:id="rId202"/>
        </w:object>
      </w:r>
      <w:r w:rsidRPr="002E692C">
        <w:rPr>
          <w:rFonts w:ascii="宋体" w:eastAsia="宋体" w:hAnsi="宋体" w:hint="eastAsia"/>
          <w:sz w:val="24"/>
          <w:szCs w:val="24"/>
        </w:rPr>
        <w:t>，实际有</w:t>
      </w:r>
      <w:r w:rsidRPr="002E692C">
        <w:rPr>
          <w:rFonts w:ascii="宋体" w:eastAsia="宋体" w:hAnsi="宋体"/>
          <w:position w:val="-12"/>
          <w:sz w:val="24"/>
          <w:szCs w:val="24"/>
        </w:rPr>
        <w:object w:dxaOrig="1760" w:dyaOrig="380">
          <v:shape id="_x0000_i1120" type="#_x0000_t75" style="width:87.75pt;height:17.25pt" o:ole="">
            <v:imagedata r:id="rId203" o:title=""/>
          </v:shape>
          <o:OLEObject Type="Embed" ProgID="Equation.DSMT4" ShapeID="_x0000_i1120" DrawAspect="Content" ObjectID="_1414057082" r:id="rId204"/>
        </w:object>
      </w:r>
      <w:r w:rsidRPr="002E692C">
        <w:rPr>
          <w:rFonts w:ascii="宋体" w:eastAsia="宋体" w:hAnsi="宋体" w:hint="eastAsia"/>
          <w:sz w:val="24"/>
          <w:szCs w:val="24"/>
        </w:rPr>
        <w:t>，满足要求。该桩箍筋可按构造要求取</w:t>
      </w:r>
      <w:r w:rsidRPr="002E692C">
        <w:rPr>
          <w:rFonts w:ascii="宋体" w:eastAsia="宋体" w:hAnsi="宋体"/>
          <w:position w:val="-10"/>
          <w:sz w:val="24"/>
          <w:szCs w:val="24"/>
        </w:rPr>
        <w:object w:dxaOrig="1219" w:dyaOrig="320">
          <v:shape id="_x0000_i1121" type="#_x0000_t75" style="width:60.75pt;height:15.75pt" o:ole="">
            <v:imagedata r:id="rId205" o:title=""/>
          </v:shape>
          <o:OLEObject Type="Embed" ProgID="Equation.DSMT4" ShapeID="_x0000_i1121" DrawAspect="Content" ObjectID="_1414057083" r:id="rId206"/>
        </w:object>
      </w:r>
      <w:r w:rsidRPr="002E692C">
        <w:rPr>
          <w:rFonts w:ascii="宋体" w:eastAsia="宋体" w:hAnsi="宋体" w:hint="eastAsia"/>
          <w:sz w:val="24"/>
          <w:szCs w:val="24"/>
        </w:rPr>
        <w:t>。</w:t>
      </w:r>
    </w:p>
    <w:p w:rsidR="003149D4" w:rsidRPr="00A73C90" w:rsidRDefault="00A73C90" w:rsidP="00A5050B">
      <w:pPr>
        <w:pStyle w:val="1"/>
        <w:jc w:val="center"/>
      </w:pPr>
      <w:bookmarkStart w:id="41" w:name="_Toc337711910"/>
      <w:r w:rsidRPr="00A73C90">
        <w:rPr>
          <w:rFonts w:hint="eastAsia"/>
        </w:rPr>
        <w:t>7</w:t>
      </w:r>
      <w:r w:rsidRPr="00A73C90">
        <w:rPr>
          <w:rFonts w:hint="eastAsia"/>
        </w:rPr>
        <w:t>、工程</w:t>
      </w:r>
      <w:r w:rsidR="003149D4" w:rsidRPr="00A73C90">
        <w:rPr>
          <w:rFonts w:hint="eastAsia"/>
        </w:rPr>
        <w:t>监测</w:t>
      </w:r>
      <w:r w:rsidRPr="00A73C90">
        <w:rPr>
          <w:rFonts w:hint="eastAsia"/>
        </w:rPr>
        <w:t>设计</w:t>
      </w:r>
      <w:bookmarkEnd w:id="41"/>
    </w:p>
    <w:p w:rsidR="004E019D" w:rsidRPr="00B119AC" w:rsidRDefault="004E019D" w:rsidP="004E019D">
      <w:pPr>
        <w:spacing w:before="156"/>
        <w:ind w:left="284"/>
        <w:rPr>
          <w:rFonts w:asciiTheme="minorEastAsia" w:hAnsiTheme="minorEastAsia"/>
          <w:sz w:val="24"/>
          <w:szCs w:val="24"/>
        </w:rPr>
      </w:pPr>
      <w:r w:rsidRPr="00B119AC">
        <w:rPr>
          <w:rFonts w:asciiTheme="minorEastAsia" w:hAnsiTheme="minorEastAsia" w:hint="eastAsia"/>
          <w:sz w:val="24"/>
          <w:szCs w:val="24"/>
        </w:rPr>
        <w:t>1）</w:t>
      </w:r>
      <w:bookmarkStart w:id="42" w:name="_Toc194947120"/>
      <w:bookmarkStart w:id="43" w:name="_Toc194949327"/>
      <w:bookmarkStart w:id="44" w:name="_Toc194976952"/>
      <w:bookmarkStart w:id="45" w:name="_Toc195546793"/>
      <w:bookmarkStart w:id="46" w:name="_Toc195584963"/>
      <w:bookmarkStart w:id="47" w:name="_Toc195628845"/>
      <w:bookmarkStart w:id="48" w:name="_Toc200528935"/>
      <w:r w:rsidRPr="00B119AC">
        <w:rPr>
          <w:rFonts w:asciiTheme="minorEastAsia" w:hAnsiTheme="minorEastAsia" w:hint="eastAsia"/>
          <w:sz w:val="24"/>
          <w:szCs w:val="24"/>
        </w:rPr>
        <w:t>建立系统化监测网</w:t>
      </w:r>
      <w:bookmarkEnd w:id="42"/>
      <w:bookmarkEnd w:id="43"/>
      <w:bookmarkEnd w:id="44"/>
      <w:bookmarkEnd w:id="45"/>
      <w:bookmarkEnd w:id="46"/>
      <w:bookmarkEnd w:id="47"/>
      <w:bookmarkEnd w:id="48"/>
    </w:p>
    <w:p w:rsidR="004E019D" w:rsidRPr="00B119AC" w:rsidRDefault="004E019D" w:rsidP="004E019D">
      <w:pPr>
        <w:ind w:left="284"/>
        <w:rPr>
          <w:rFonts w:asciiTheme="minorEastAsia" w:hAnsiTheme="minorEastAsia"/>
          <w:color w:val="000000"/>
          <w:sz w:val="24"/>
          <w:szCs w:val="24"/>
        </w:rPr>
      </w:pPr>
      <w:r w:rsidRPr="00B119AC">
        <w:rPr>
          <w:rFonts w:asciiTheme="minorEastAsia" w:hAnsiTheme="minorEastAsia" w:hint="eastAsia"/>
          <w:color w:val="000000"/>
          <w:sz w:val="24"/>
          <w:szCs w:val="24"/>
        </w:rPr>
        <w:t>建立系统化、立体化监测网络，在治理、施工全过程中及时掌握滑坡体的位移、沉降等变化情况，确保施工安全。</w:t>
      </w:r>
    </w:p>
    <w:p w:rsidR="004E019D" w:rsidRPr="00B119AC" w:rsidRDefault="004E019D" w:rsidP="004E019D">
      <w:pPr>
        <w:ind w:left="284"/>
        <w:rPr>
          <w:rFonts w:asciiTheme="minorEastAsia" w:hAnsiTheme="minorEastAsia"/>
          <w:sz w:val="24"/>
          <w:szCs w:val="24"/>
        </w:rPr>
      </w:pPr>
      <w:r w:rsidRPr="00B119AC">
        <w:rPr>
          <w:rFonts w:asciiTheme="minorEastAsia" w:hAnsiTheme="minorEastAsia" w:hint="eastAsia"/>
          <w:sz w:val="24"/>
          <w:szCs w:val="24"/>
        </w:rPr>
        <w:t>2）</w:t>
      </w:r>
      <w:bookmarkStart w:id="49" w:name="_Toc194947121"/>
      <w:bookmarkStart w:id="50" w:name="_Toc194949328"/>
      <w:bookmarkStart w:id="51" w:name="_Toc194976953"/>
      <w:bookmarkStart w:id="52" w:name="_Toc195546794"/>
      <w:bookmarkStart w:id="53" w:name="_Toc195584964"/>
      <w:bookmarkStart w:id="54" w:name="_Toc195628846"/>
      <w:bookmarkStart w:id="55" w:name="_Toc200528936"/>
      <w:r w:rsidRPr="00B119AC">
        <w:rPr>
          <w:rFonts w:asciiTheme="minorEastAsia" w:hAnsiTheme="minorEastAsia" w:hint="eastAsia"/>
          <w:sz w:val="24"/>
          <w:szCs w:val="24"/>
        </w:rPr>
        <w:t>采取综合监测方法</w:t>
      </w:r>
      <w:bookmarkEnd w:id="49"/>
      <w:bookmarkEnd w:id="50"/>
      <w:bookmarkEnd w:id="51"/>
      <w:bookmarkEnd w:id="52"/>
      <w:bookmarkEnd w:id="53"/>
      <w:bookmarkEnd w:id="54"/>
      <w:bookmarkEnd w:id="55"/>
    </w:p>
    <w:p w:rsidR="004E019D" w:rsidRPr="00B119AC" w:rsidRDefault="004E019D" w:rsidP="004E019D">
      <w:pPr>
        <w:ind w:left="644"/>
        <w:rPr>
          <w:rFonts w:asciiTheme="minorEastAsia" w:hAnsiTheme="minorEastAsia"/>
          <w:color w:val="000000"/>
          <w:sz w:val="24"/>
          <w:szCs w:val="24"/>
        </w:rPr>
      </w:pPr>
      <w:r w:rsidRPr="00B119AC">
        <w:rPr>
          <w:rFonts w:asciiTheme="minorEastAsia" w:hAnsiTheme="minorEastAsia" w:hint="eastAsia"/>
          <w:color w:val="000000"/>
          <w:sz w:val="24"/>
          <w:szCs w:val="24"/>
        </w:rPr>
        <w:t>监测工作采取地面和地下变形监测、地下水动态监测等综合手段，各种监测成果相互印证，提高监测成果资料的可靠性。</w:t>
      </w:r>
    </w:p>
    <w:p w:rsidR="004E019D" w:rsidRPr="00B119AC" w:rsidRDefault="004E019D" w:rsidP="00B119AC">
      <w:pPr>
        <w:ind w:firstLineChars="100" w:firstLine="240"/>
        <w:rPr>
          <w:rFonts w:asciiTheme="minorEastAsia" w:hAnsiTheme="minorEastAsia"/>
          <w:sz w:val="24"/>
          <w:szCs w:val="24"/>
        </w:rPr>
      </w:pPr>
      <w:r w:rsidRPr="00B119AC">
        <w:rPr>
          <w:rFonts w:asciiTheme="minorEastAsia" w:hAnsiTheme="minorEastAsia" w:hint="eastAsia"/>
          <w:sz w:val="24"/>
          <w:szCs w:val="24"/>
        </w:rPr>
        <w:t>3）</w:t>
      </w:r>
      <w:bookmarkStart w:id="56" w:name="_Toc194947122"/>
      <w:bookmarkStart w:id="57" w:name="_Toc194949329"/>
      <w:bookmarkStart w:id="58" w:name="_Toc194976954"/>
      <w:bookmarkStart w:id="59" w:name="_Toc195546795"/>
      <w:bookmarkStart w:id="60" w:name="_Toc195584965"/>
      <w:bookmarkStart w:id="61" w:name="_Toc195628847"/>
      <w:bookmarkStart w:id="62" w:name="_Toc200528937"/>
      <w:r w:rsidRPr="00B119AC">
        <w:rPr>
          <w:rFonts w:asciiTheme="minorEastAsia" w:hAnsiTheme="minorEastAsia" w:hint="eastAsia"/>
          <w:sz w:val="24"/>
          <w:szCs w:val="24"/>
        </w:rPr>
        <w:t>实施长期监测</w:t>
      </w:r>
      <w:bookmarkEnd w:id="56"/>
      <w:bookmarkEnd w:id="57"/>
      <w:bookmarkEnd w:id="58"/>
      <w:bookmarkEnd w:id="59"/>
      <w:bookmarkEnd w:id="60"/>
      <w:bookmarkEnd w:id="61"/>
      <w:bookmarkEnd w:id="62"/>
    </w:p>
    <w:p w:rsidR="004E019D" w:rsidRPr="00B119AC" w:rsidRDefault="004E019D" w:rsidP="004E019D">
      <w:pPr>
        <w:ind w:left="644"/>
        <w:rPr>
          <w:rFonts w:asciiTheme="minorEastAsia" w:hAnsiTheme="minorEastAsia"/>
          <w:color w:val="000000"/>
          <w:sz w:val="24"/>
          <w:szCs w:val="24"/>
        </w:rPr>
      </w:pPr>
      <w:r w:rsidRPr="00B119AC">
        <w:rPr>
          <w:rFonts w:asciiTheme="minorEastAsia" w:hAnsiTheme="minorEastAsia" w:hint="eastAsia"/>
          <w:color w:val="000000"/>
          <w:sz w:val="24"/>
          <w:szCs w:val="24"/>
        </w:rPr>
        <w:t>进行全过程监测工作。包括地面和地下变形监测、地下水动态监测、施工安全监测、防治效果监测，以监测结果作为反馈设计、指导施工和检验防治效果的依据。工程完工后变形监测点、防治效果监测点应转为长期监测点。</w:t>
      </w:r>
    </w:p>
    <w:p w:rsidR="004E019D" w:rsidRPr="00B119AC" w:rsidRDefault="004E019D" w:rsidP="00B119AC">
      <w:pPr>
        <w:ind w:firstLineChars="100" w:firstLine="240"/>
        <w:rPr>
          <w:rFonts w:asciiTheme="minorEastAsia" w:hAnsiTheme="minorEastAsia"/>
          <w:sz w:val="24"/>
          <w:szCs w:val="24"/>
          <w:lang w:val="zh-CN"/>
        </w:rPr>
      </w:pPr>
      <w:r w:rsidRPr="00B119AC">
        <w:rPr>
          <w:rFonts w:asciiTheme="minorEastAsia" w:hAnsiTheme="minorEastAsia" w:hint="eastAsia"/>
          <w:sz w:val="24"/>
          <w:szCs w:val="24"/>
        </w:rPr>
        <w:t>4）</w:t>
      </w:r>
      <w:bookmarkStart w:id="63" w:name="_Toc194947123"/>
      <w:bookmarkStart w:id="64" w:name="_Toc194949330"/>
      <w:bookmarkStart w:id="65" w:name="_Toc194976955"/>
      <w:bookmarkStart w:id="66" w:name="_Toc195546796"/>
      <w:bookmarkStart w:id="67" w:name="_Toc195584966"/>
      <w:bookmarkStart w:id="68" w:name="_Toc195628848"/>
      <w:bookmarkStart w:id="69" w:name="_Toc200528938"/>
      <w:r w:rsidRPr="00B119AC">
        <w:rPr>
          <w:rFonts w:asciiTheme="minorEastAsia" w:hAnsiTheme="minorEastAsia" w:hint="eastAsia"/>
          <w:sz w:val="24"/>
          <w:szCs w:val="24"/>
        </w:rPr>
        <w:t>监测仪器选择原则</w:t>
      </w:r>
      <w:bookmarkEnd w:id="63"/>
      <w:bookmarkEnd w:id="64"/>
      <w:bookmarkEnd w:id="65"/>
      <w:bookmarkEnd w:id="66"/>
      <w:bookmarkEnd w:id="67"/>
      <w:bookmarkEnd w:id="68"/>
      <w:bookmarkEnd w:id="69"/>
    </w:p>
    <w:p w:rsidR="004E019D" w:rsidRPr="00B119AC" w:rsidRDefault="004E019D" w:rsidP="004E019D">
      <w:pPr>
        <w:ind w:left="644"/>
        <w:rPr>
          <w:rFonts w:asciiTheme="minorEastAsia" w:hAnsiTheme="minorEastAsia"/>
          <w:color w:val="000000"/>
          <w:sz w:val="24"/>
          <w:szCs w:val="24"/>
        </w:rPr>
      </w:pPr>
      <w:r w:rsidRPr="00B119AC">
        <w:rPr>
          <w:rFonts w:asciiTheme="minorEastAsia" w:hAnsiTheme="minorEastAsia" w:hint="eastAsia"/>
          <w:color w:val="000000"/>
          <w:sz w:val="24"/>
          <w:szCs w:val="24"/>
        </w:rPr>
        <w:t>（1）仪器的可靠性和长期稳定性；</w:t>
      </w:r>
    </w:p>
    <w:p w:rsidR="004E019D" w:rsidRPr="00B119AC" w:rsidRDefault="004E019D" w:rsidP="004E019D">
      <w:pPr>
        <w:ind w:left="644"/>
        <w:rPr>
          <w:rFonts w:asciiTheme="minorEastAsia" w:hAnsiTheme="minorEastAsia"/>
          <w:color w:val="000000"/>
          <w:sz w:val="24"/>
          <w:szCs w:val="24"/>
        </w:rPr>
      </w:pPr>
      <w:r w:rsidRPr="00B119AC">
        <w:rPr>
          <w:rFonts w:asciiTheme="minorEastAsia" w:hAnsiTheme="minorEastAsia" w:hint="eastAsia"/>
          <w:color w:val="000000"/>
          <w:sz w:val="24"/>
          <w:szCs w:val="24"/>
        </w:rPr>
        <w:t>（2）足够的测量精度、灵敏度及相应量程；</w:t>
      </w:r>
    </w:p>
    <w:p w:rsidR="004E019D" w:rsidRPr="00B119AC" w:rsidRDefault="004E019D" w:rsidP="004E019D">
      <w:pPr>
        <w:ind w:left="644"/>
        <w:rPr>
          <w:rFonts w:asciiTheme="minorEastAsia" w:hAnsiTheme="minorEastAsia"/>
          <w:color w:val="000000"/>
          <w:sz w:val="24"/>
          <w:szCs w:val="24"/>
        </w:rPr>
      </w:pPr>
      <w:r w:rsidRPr="00B119AC">
        <w:rPr>
          <w:rFonts w:asciiTheme="minorEastAsia" w:hAnsiTheme="minorEastAsia" w:hint="eastAsia"/>
          <w:color w:val="000000"/>
          <w:sz w:val="24"/>
          <w:szCs w:val="24"/>
        </w:rPr>
        <w:t>（3）现场使用比较方便、简单；</w:t>
      </w:r>
    </w:p>
    <w:p w:rsidR="004E019D" w:rsidRPr="00B119AC" w:rsidRDefault="004E019D" w:rsidP="00F20279">
      <w:pPr>
        <w:ind w:left="644"/>
        <w:rPr>
          <w:rFonts w:asciiTheme="minorEastAsia" w:hAnsiTheme="minorEastAsia"/>
          <w:color w:val="000000"/>
          <w:sz w:val="24"/>
          <w:szCs w:val="24"/>
        </w:rPr>
      </w:pPr>
      <w:r w:rsidRPr="00B119AC">
        <w:rPr>
          <w:rFonts w:asciiTheme="minorEastAsia" w:hAnsiTheme="minorEastAsia" w:hint="eastAsia"/>
          <w:color w:val="000000"/>
          <w:sz w:val="24"/>
          <w:szCs w:val="24"/>
        </w:rPr>
        <w:t>（4）仪器不易损坏，尤其是长期监测仪器应具有防风、防雨、防腐、防潮、防震、防雷电干扰等与环境相适应的性能。</w:t>
      </w:r>
      <w:r w:rsidRPr="00B119AC">
        <w:rPr>
          <w:rFonts w:asciiTheme="minorEastAsia" w:hAnsiTheme="minorEastAsia" w:hint="eastAsia"/>
          <w:sz w:val="24"/>
          <w:szCs w:val="24"/>
        </w:rPr>
        <w:t>一般场地滑坡观测，应按《建筑变形测量规程》（JGJ/T 8-97）变形测量等级的三级精度要求进行观测。沉降观测点高差误差≤</w:t>
      </w:r>
      <w:smartTag w:uri="urn:schemas-microsoft-com:office:smarttags" w:element="chmetcnv">
        <w:smartTagPr>
          <w:attr w:name="TCSC" w:val="0"/>
          <w:attr w:name="NumberType" w:val="1"/>
          <w:attr w:name="Negative" w:val="False"/>
          <w:attr w:name="HasSpace" w:val="False"/>
          <w:attr w:name="SourceValue" w:val="1.5"/>
          <w:attr w:name="UnitName" w:val="mm"/>
        </w:smartTagPr>
        <w:r w:rsidRPr="00B119AC">
          <w:rPr>
            <w:rFonts w:asciiTheme="minorEastAsia" w:hAnsiTheme="minorEastAsia" w:hint="eastAsia"/>
            <w:sz w:val="24"/>
            <w:szCs w:val="24"/>
          </w:rPr>
          <w:t>1.5mm</w:t>
        </w:r>
      </w:smartTag>
      <w:r w:rsidRPr="00B119AC">
        <w:rPr>
          <w:rFonts w:asciiTheme="minorEastAsia" w:hAnsiTheme="minorEastAsia" w:hint="eastAsia"/>
          <w:sz w:val="24"/>
          <w:szCs w:val="24"/>
        </w:rPr>
        <w:t>，位移观测点坐标误差≤</w:t>
      </w:r>
      <w:smartTag w:uri="urn:schemas-microsoft-com:office:smarttags" w:element="chmetcnv">
        <w:smartTagPr>
          <w:attr w:name="TCSC" w:val="0"/>
          <w:attr w:name="NumberType" w:val="1"/>
          <w:attr w:name="Negative" w:val="False"/>
          <w:attr w:name="HasSpace" w:val="False"/>
          <w:attr w:name="SourceValue" w:val="10"/>
          <w:attr w:name="UnitName" w:val="mm"/>
        </w:smartTagPr>
        <w:r w:rsidRPr="00B119AC">
          <w:rPr>
            <w:rFonts w:asciiTheme="minorEastAsia" w:hAnsiTheme="minorEastAsia" w:hint="eastAsia"/>
            <w:sz w:val="24"/>
            <w:szCs w:val="24"/>
          </w:rPr>
          <w:t>10mm</w:t>
        </w:r>
      </w:smartTag>
      <w:r w:rsidRPr="00B119AC">
        <w:rPr>
          <w:rFonts w:asciiTheme="minorEastAsia" w:hAnsiTheme="minorEastAsia" w:hint="eastAsia"/>
          <w:sz w:val="24"/>
          <w:szCs w:val="24"/>
        </w:rPr>
        <w:t>。</w:t>
      </w:r>
    </w:p>
    <w:p w:rsidR="00204668" w:rsidRPr="00A73C90" w:rsidRDefault="00A73C90" w:rsidP="00A5050B">
      <w:pPr>
        <w:pStyle w:val="1"/>
        <w:jc w:val="center"/>
      </w:pPr>
      <w:bookmarkStart w:id="70" w:name="_Toc337711911"/>
      <w:r w:rsidRPr="00A73C90">
        <w:rPr>
          <w:rFonts w:hint="eastAsia"/>
        </w:rPr>
        <w:lastRenderedPageBreak/>
        <w:t>8</w:t>
      </w:r>
      <w:r w:rsidRPr="00A73C90">
        <w:rPr>
          <w:rFonts w:hint="eastAsia"/>
        </w:rPr>
        <w:t>、</w:t>
      </w:r>
      <w:r w:rsidR="00FC2677" w:rsidRPr="00A73C90">
        <w:rPr>
          <w:rFonts w:hint="eastAsia"/>
        </w:rPr>
        <w:t>施工组织设计</w:t>
      </w:r>
      <w:bookmarkEnd w:id="70"/>
    </w:p>
    <w:p w:rsidR="00587714" w:rsidRPr="00A73C90" w:rsidRDefault="00587714" w:rsidP="00A5050B">
      <w:pPr>
        <w:pStyle w:val="2"/>
      </w:pPr>
      <w:bookmarkStart w:id="71" w:name="_Toc337711912"/>
      <w:r w:rsidRPr="00A73C90">
        <w:rPr>
          <w:rFonts w:hint="eastAsia"/>
        </w:rPr>
        <w:t xml:space="preserve">1 </w:t>
      </w:r>
      <w:r w:rsidRPr="00A73C90">
        <w:rPr>
          <w:rFonts w:hint="eastAsia"/>
        </w:rPr>
        <w:t>总体部署</w:t>
      </w:r>
      <w:bookmarkEnd w:id="71"/>
    </w:p>
    <w:p w:rsidR="00587714" w:rsidRPr="00B119AC" w:rsidRDefault="00587714" w:rsidP="00B119AC">
      <w:pPr>
        <w:ind w:firstLineChars="150" w:firstLine="360"/>
        <w:rPr>
          <w:rFonts w:ascii="宋体" w:hAnsi="宋体"/>
          <w:color w:val="000000"/>
          <w:sz w:val="24"/>
          <w:szCs w:val="24"/>
        </w:rPr>
      </w:pPr>
      <w:r w:rsidRPr="00B119AC">
        <w:rPr>
          <w:rFonts w:ascii="宋体" w:hAnsi="宋体" w:hint="eastAsia"/>
          <w:color w:val="000000"/>
          <w:sz w:val="24"/>
          <w:szCs w:val="24"/>
        </w:rPr>
        <w:t>本工程为峨眉山市唐河坝滑坡区滑坡灾害防治工程。根据本工程特点、现场实际情况及业主工期要求，合理地进行施工组织，优化施工方案，减少人为影响进度因素，确保优质、高效地完成本标段的施工任务。</w:t>
      </w:r>
    </w:p>
    <w:p w:rsidR="00587714" w:rsidRPr="00B119AC" w:rsidRDefault="00587714" w:rsidP="00B119AC">
      <w:pPr>
        <w:ind w:firstLineChars="150" w:firstLine="360"/>
        <w:jc w:val="left"/>
        <w:rPr>
          <w:rFonts w:ascii="宋体" w:hAnsi="宋体"/>
          <w:color w:val="000000"/>
          <w:sz w:val="24"/>
          <w:szCs w:val="24"/>
        </w:rPr>
      </w:pPr>
      <w:r w:rsidRPr="00B119AC">
        <w:rPr>
          <w:rFonts w:ascii="宋体" w:hAnsi="宋体" w:hint="eastAsia"/>
          <w:color w:val="000000"/>
          <w:sz w:val="24"/>
          <w:szCs w:val="24"/>
        </w:rPr>
        <w:t>我们进行总体施工安排的原则是：以抗滑桩施工为主,合理安排其它项目的施工，作到均衡生产, 平行流水作业。</w:t>
      </w:r>
    </w:p>
    <w:p w:rsidR="00587714" w:rsidRPr="00CF1EE0" w:rsidRDefault="00587714" w:rsidP="00A5050B">
      <w:pPr>
        <w:pStyle w:val="2"/>
      </w:pPr>
      <w:bookmarkStart w:id="72" w:name="_Toc337711913"/>
      <w:r w:rsidRPr="00CF1EE0">
        <w:rPr>
          <w:rFonts w:hint="eastAsia"/>
        </w:rPr>
        <w:t xml:space="preserve">2 </w:t>
      </w:r>
      <w:r w:rsidRPr="00CF1EE0">
        <w:rPr>
          <w:rFonts w:hint="eastAsia"/>
        </w:rPr>
        <w:t>组织机构设置</w:t>
      </w:r>
      <w:bookmarkEnd w:id="72"/>
    </w:p>
    <w:p w:rsidR="00587714" w:rsidRPr="002E692C" w:rsidRDefault="00587714" w:rsidP="000C34FA">
      <w:pPr>
        <w:pStyle w:val="9"/>
      </w:pPr>
      <w:bookmarkStart w:id="73" w:name="_Toc337711914"/>
      <w:r w:rsidRPr="002E692C">
        <w:rPr>
          <w:rFonts w:hint="eastAsia"/>
        </w:rPr>
        <w:t>2.1 机构设置原则</w:t>
      </w:r>
      <w:bookmarkEnd w:id="73"/>
    </w:p>
    <w:p w:rsidR="00587714" w:rsidRPr="002E692C" w:rsidRDefault="00587714" w:rsidP="002E692C">
      <w:pPr>
        <w:ind w:firstLineChars="250" w:firstLine="600"/>
        <w:rPr>
          <w:rFonts w:asciiTheme="minorEastAsia" w:hAnsiTheme="minorEastAsia"/>
          <w:color w:val="000000"/>
          <w:sz w:val="24"/>
          <w:szCs w:val="24"/>
        </w:rPr>
      </w:pPr>
      <w:r w:rsidRPr="002E692C">
        <w:rPr>
          <w:rFonts w:asciiTheme="minorEastAsia" w:hAnsiTheme="minorEastAsia" w:hint="eastAsia"/>
          <w:color w:val="000000"/>
          <w:sz w:val="24"/>
          <w:szCs w:val="24"/>
        </w:rPr>
        <w:t>精干高效、强化管理：以技术为龙头，以计划为先行，以管理为主线，以施工现场为对象，组建职能完善、体系健全、精干高效的管理班子，以敬岗乐业、严细务实的工作作风，确保各项工作正常运转。</w:t>
      </w:r>
    </w:p>
    <w:p w:rsidR="00F20279" w:rsidRPr="002E692C" w:rsidRDefault="00587714" w:rsidP="002E692C">
      <w:pPr>
        <w:ind w:firstLineChars="250" w:firstLine="600"/>
        <w:rPr>
          <w:rFonts w:asciiTheme="minorEastAsia" w:hAnsiTheme="minorEastAsia"/>
          <w:color w:val="000000"/>
          <w:sz w:val="24"/>
          <w:szCs w:val="24"/>
        </w:rPr>
      </w:pPr>
      <w:r w:rsidRPr="002E692C">
        <w:rPr>
          <w:rFonts w:asciiTheme="minorEastAsia" w:hAnsiTheme="minorEastAsia" w:hint="eastAsia"/>
          <w:color w:val="000000"/>
          <w:sz w:val="24"/>
          <w:szCs w:val="24"/>
        </w:rPr>
        <w:t>职权明确、责任到人：建立项目经理负责制，实行以项目经理为核心，明确分工，责任到人，层层包保的管理体系。即把整个工程项目的工作目标值化整为零，分解到位，落实责任，—级保—级，最终确保整体目标的圆满实现。</w:t>
      </w:r>
    </w:p>
    <w:p w:rsidR="00082715" w:rsidRDefault="00587714" w:rsidP="00082715">
      <w:pPr>
        <w:rPr>
          <w:rFonts w:asciiTheme="minorEastAsia" w:hAnsiTheme="minorEastAsia"/>
          <w:sz w:val="24"/>
          <w:szCs w:val="24"/>
        </w:rPr>
      </w:pPr>
      <w:r w:rsidRPr="002E692C">
        <w:rPr>
          <w:rFonts w:asciiTheme="minorEastAsia" w:hAnsiTheme="minorEastAsia" w:hint="eastAsia"/>
          <w:sz w:val="24"/>
          <w:szCs w:val="24"/>
        </w:rPr>
        <w:t>2</w:t>
      </w:r>
      <w:r w:rsidR="00F20279" w:rsidRPr="002E692C">
        <w:rPr>
          <w:rFonts w:asciiTheme="minorEastAsia" w:hAnsiTheme="minorEastAsia" w:hint="eastAsia"/>
          <w:sz w:val="24"/>
          <w:szCs w:val="24"/>
        </w:rPr>
        <w:t>.2</w:t>
      </w:r>
      <w:r w:rsidRPr="002E692C">
        <w:rPr>
          <w:rFonts w:asciiTheme="minorEastAsia" w:hAnsiTheme="minorEastAsia" w:hint="eastAsia"/>
          <w:sz w:val="24"/>
          <w:szCs w:val="24"/>
        </w:rPr>
        <w:t xml:space="preserve"> 机构设置</w:t>
      </w:r>
    </w:p>
    <w:p w:rsidR="00587714" w:rsidRPr="00082715" w:rsidRDefault="00587714" w:rsidP="00082715">
      <w:pPr>
        <w:ind w:firstLineChars="200" w:firstLine="480"/>
        <w:rPr>
          <w:rFonts w:asciiTheme="minorEastAsia" w:hAnsiTheme="minorEastAsia"/>
          <w:color w:val="000000"/>
          <w:sz w:val="24"/>
          <w:szCs w:val="24"/>
        </w:rPr>
      </w:pPr>
      <w:r w:rsidRPr="002E692C">
        <w:rPr>
          <w:rFonts w:hint="eastAsia"/>
          <w:sz w:val="24"/>
          <w:szCs w:val="24"/>
        </w:rPr>
        <w:t>根据本工程规模及特点，落实项目经营责任，全面履行项目管理职能，组建峨眉山市唐河坝滑坡治理工程项目经理部。经理部实行直线式施工管理体系，实行项目经理全面负责制和总工程师技术负责制。</w:t>
      </w:r>
    </w:p>
    <w:p w:rsidR="00587714" w:rsidRPr="002E692C" w:rsidRDefault="00587714" w:rsidP="00082715">
      <w:pPr>
        <w:ind w:firstLineChars="200" w:firstLine="480"/>
        <w:rPr>
          <w:rFonts w:asciiTheme="minorEastAsia" w:hAnsiTheme="minorEastAsia"/>
          <w:color w:val="000000"/>
          <w:sz w:val="24"/>
          <w:szCs w:val="24"/>
        </w:rPr>
      </w:pPr>
      <w:r w:rsidRPr="002E692C">
        <w:rPr>
          <w:rFonts w:asciiTheme="minorEastAsia" w:hAnsiTheme="minorEastAsia" w:hint="eastAsia"/>
          <w:color w:val="000000"/>
          <w:sz w:val="24"/>
          <w:szCs w:val="24"/>
        </w:rPr>
        <w:t>项目经理部设经理1人,副经理1人，项目总工程师1人，内设四部二室：即工程技术部，安全质量部，物资设备部，计划财务部，综合办公室。人员共计15人。</w:t>
      </w:r>
    </w:p>
    <w:p w:rsidR="00587714" w:rsidRPr="002E692C" w:rsidRDefault="00587714" w:rsidP="00082715">
      <w:pPr>
        <w:ind w:firstLineChars="200" w:firstLine="480"/>
        <w:rPr>
          <w:rFonts w:asciiTheme="minorEastAsia" w:hAnsiTheme="minorEastAsia"/>
          <w:color w:val="000000"/>
          <w:sz w:val="24"/>
          <w:szCs w:val="24"/>
        </w:rPr>
      </w:pPr>
      <w:r w:rsidRPr="002E692C">
        <w:rPr>
          <w:rFonts w:asciiTheme="minorEastAsia" w:hAnsiTheme="minorEastAsia" w:hint="eastAsia"/>
          <w:color w:val="000000"/>
          <w:sz w:val="24"/>
          <w:szCs w:val="24"/>
        </w:rPr>
        <w:t>根据工程需要，项目经理部下设两个施工队。</w:t>
      </w:r>
    </w:p>
    <w:p w:rsidR="00CF1EE0" w:rsidRPr="002E692C" w:rsidRDefault="00CF1EE0" w:rsidP="002E692C">
      <w:pPr>
        <w:ind w:firstLineChars="200" w:firstLine="480"/>
        <w:rPr>
          <w:rFonts w:ascii="宋体" w:hAnsi="宋体"/>
          <w:color w:val="000000"/>
          <w:sz w:val="24"/>
          <w:szCs w:val="24"/>
        </w:rPr>
      </w:pPr>
      <w:r w:rsidRPr="002E692C">
        <w:rPr>
          <w:rFonts w:ascii="宋体" w:hAnsi="宋体" w:hint="eastAsia"/>
          <w:color w:val="000000"/>
          <w:sz w:val="24"/>
          <w:szCs w:val="24"/>
        </w:rPr>
        <w:t xml:space="preserve">       </w:t>
      </w:r>
    </w:p>
    <w:p w:rsidR="00587714" w:rsidRPr="00587714" w:rsidRDefault="00587714" w:rsidP="00CF1EE0">
      <w:pPr>
        <w:widowControl/>
        <w:ind w:leftChars="-67" w:rightChars="-837" w:right="-1758" w:hangingChars="67" w:hanging="141"/>
        <w:rPr>
          <w:rFonts w:ascii="宋体" w:hAnsi="宋体" w:cs="宋体"/>
          <w:kern w:val="0"/>
          <w:sz w:val="24"/>
        </w:rPr>
      </w:pPr>
      <w:r>
        <w:rPr>
          <w:noProof/>
          <w:kern w:val="0"/>
        </w:rPr>
        <w:lastRenderedPageBreak/>
        <w:drawing>
          <wp:inline distT="0" distB="0" distL="0" distR="0">
            <wp:extent cx="6143625" cy="3971925"/>
            <wp:effectExtent l="19050" t="0" r="9525" b="0"/>
            <wp:docPr id="14" name="图片 6" descr="C:\Documents and Settings\Administrator\Application Data\Tencent\Users\307742938\QQ\WinTemp\RichOle\U9[]SK17C2@)0P8{@V[LYH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Documents and Settings\Administrator\Application Data\Tencent\Users\307742938\QQ\WinTemp\RichOle\U9[]SK17C2@)0P8{@V[LYHE.jpg"/>
                    <pic:cNvPicPr>
                      <a:picLocks noChangeAspect="1" noChangeArrowheads="1"/>
                    </pic:cNvPicPr>
                  </pic:nvPicPr>
                  <pic:blipFill>
                    <a:blip r:embed="rId207" cstate="print"/>
                    <a:srcRect/>
                    <a:stretch>
                      <a:fillRect/>
                    </a:stretch>
                  </pic:blipFill>
                  <pic:spPr bwMode="auto">
                    <a:xfrm>
                      <a:off x="0" y="0"/>
                      <a:ext cx="6143625" cy="3971925"/>
                    </a:xfrm>
                    <a:prstGeom prst="rect">
                      <a:avLst/>
                    </a:prstGeom>
                    <a:noFill/>
                    <a:ln w="9525">
                      <a:noFill/>
                      <a:miter lim="800000"/>
                      <a:headEnd/>
                      <a:tailEnd/>
                    </a:ln>
                  </pic:spPr>
                </pic:pic>
              </a:graphicData>
            </a:graphic>
          </wp:inline>
        </w:drawing>
      </w:r>
    </w:p>
    <w:p w:rsidR="00587714" w:rsidRPr="0091401F" w:rsidRDefault="00587714" w:rsidP="00587714">
      <w:pPr>
        <w:ind w:left="284"/>
        <w:rPr>
          <w:rFonts w:ascii="Arial" w:hAnsi="Arial"/>
          <w:b/>
          <w:color w:val="000000"/>
          <w:sz w:val="28"/>
          <w:szCs w:val="28"/>
        </w:rPr>
      </w:pPr>
    </w:p>
    <w:p w:rsidR="00587714" w:rsidRPr="00CF1EE0" w:rsidRDefault="00587714" w:rsidP="00CF1EE0">
      <w:pPr>
        <w:pStyle w:val="3"/>
        <w:spacing w:beforeLines="0" w:line="240" w:lineRule="auto"/>
        <w:ind w:left="644" w:firstLineChars="0" w:firstLine="0"/>
        <w:jc w:val="center"/>
        <w:rPr>
          <w:rFonts w:ascii="Arial" w:hAnsi="Arial"/>
          <w:shadow w:val="0"/>
          <w:color w:val="000000"/>
          <w:spacing w:val="0"/>
          <w:sz w:val="21"/>
          <w:szCs w:val="21"/>
        </w:rPr>
      </w:pPr>
      <w:bookmarkStart w:id="74" w:name="_Toc337711915"/>
      <w:r w:rsidRPr="00CF1EE0">
        <w:rPr>
          <w:rFonts w:ascii="Arial" w:hAnsi="Arial" w:hint="eastAsia"/>
          <w:shadow w:val="0"/>
          <w:color w:val="000000"/>
          <w:spacing w:val="0"/>
          <w:sz w:val="21"/>
          <w:szCs w:val="21"/>
        </w:rPr>
        <w:t>说明：项目部主要人员详细情况见辅助资料表。</w:t>
      </w:r>
      <w:bookmarkEnd w:id="74"/>
    </w:p>
    <w:p w:rsidR="00CF1EE0" w:rsidRDefault="00CF1EE0" w:rsidP="00587714">
      <w:pPr>
        <w:autoSpaceDE w:val="0"/>
        <w:autoSpaceDN w:val="0"/>
        <w:adjustRightInd w:val="0"/>
        <w:snapToGrid w:val="0"/>
        <w:ind w:left="644"/>
        <w:rPr>
          <w:rFonts w:ascii="宋体" w:hAnsi="宋体"/>
          <w:spacing w:val="20"/>
          <w:sz w:val="28"/>
          <w:szCs w:val="28"/>
        </w:rPr>
      </w:pPr>
    </w:p>
    <w:p w:rsidR="00587714" w:rsidRPr="00587714" w:rsidRDefault="00587714" w:rsidP="00587714">
      <w:pPr>
        <w:autoSpaceDE w:val="0"/>
        <w:autoSpaceDN w:val="0"/>
        <w:adjustRightInd w:val="0"/>
        <w:snapToGrid w:val="0"/>
        <w:ind w:left="644"/>
        <w:rPr>
          <w:rFonts w:ascii="宋体" w:hAnsi="宋体"/>
          <w:spacing w:val="20"/>
          <w:sz w:val="28"/>
          <w:szCs w:val="28"/>
        </w:rPr>
      </w:pPr>
      <w:r w:rsidRPr="00587714">
        <w:rPr>
          <w:rFonts w:ascii="宋体" w:hAnsi="宋体" w:hint="eastAsia"/>
          <w:spacing w:val="20"/>
          <w:sz w:val="28"/>
          <w:szCs w:val="28"/>
        </w:rPr>
        <w:t>2.3 项目经理部人员、部门职责</w:t>
      </w:r>
    </w:p>
    <w:p w:rsidR="00F20279" w:rsidRPr="002E692C" w:rsidRDefault="00587714" w:rsidP="002E692C">
      <w:pPr>
        <w:autoSpaceDE w:val="0"/>
        <w:autoSpaceDN w:val="0"/>
        <w:adjustRightInd w:val="0"/>
        <w:snapToGrid w:val="0"/>
        <w:ind w:leftChars="135" w:left="283" w:firstLineChars="150" w:firstLine="360"/>
        <w:rPr>
          <w:rFonts w:ascii="宋体" w:hAnsi="宋体"/>
          <w:sz w:val="24"/>
          <w:szCs w:val="24"/>
        </w:rPr>
      </w:pPr>
      <w:r w:rsidRPr="002E692C">
        <w:rPr>
          <w:rFonts w:ascii="宋体" w:hAnsi="宋体" w:hint="eastAsia"/>
          <w:sz w:val="24"/>
          <w:szCs w:val="24"/>
        </w:rPr>
        <w:t>为了强化施工管理，做到分工明确，责任到人。对项目经理部人员、部门职责确定如下：</w:t>
      </w:r>
    </w:p>
    <w:tbl>
      <w:tblPr>
        <w:tblpPr w:leftFromText="180" w:rightFromText="180" w:vertAnchor="text" w:horzAnchor="margin" w:tblpXSpec="center" w:tblpY="622"/>
        <w:tblW w:w="8145"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28" w:type="dxa"/>
          <w:right w:w="28" w:type="dxa"/>
        </w:tblCellMar>
        <w:tblLook w:val="0000"/>
      </w:tblPr>
      <w:tblGrid>
        <w:gridCol w:w="1430"/>
        <w:gridCol w:w="6715"/>
      </w:tblGrid>
      <w:tr w:rsidR="00587714" w:rsidRPr="002E692C" w:rsidTr="00F84079">
        <w:trPr>
          <w:trHeight w:val="340"/>
        </w:trPr>
        <w:tc>
          <w:tcPr>
            <w:tcW w:w="1430" w:type="dxa"/>
            <w:vAlign w:val="center"/>
          </w:tcPr>
          <w:p w:rsidR="00587714" w:rsidRPr="002E692C" w:rsidRDefault="00587714" w:rsidP="00587714">
            <w:pPr>
              <w:jc w:val="center"/>
              <w:rPr>
                <w:rFonts w:ascii="宋体" w:hAnsi="宋体"/>
                <w:spacing w:val="20"/>
                <w:position w:val="2"/>
                <w:sz w:val="24"/>
                <w:szCs w:val="24"/>
              </w:rPr>
            </w:pPr>
            <w:r w:rsidRPr="002E692C">
              <w:rPr>
                <w:rFonts w:ascii="宋体" w:hAnsi="宋体" w:hint="eastAsia"/>
                <w:spacing w:val="20"/>
                <w:position w:val="2"/>
                <w:sz w:val="24"/>
                <w:szCs w:val="24"/>
              </w:rPr>
              <w:t>项目经理</w:t>
            </w:r>
          </w:p>
        </w:tc>
        <w:tc>
          <w:tcPr>
            <w:tcW w:w="6715" w:type="dxa"/>
            <w:vAlign w:val="center"/>
          </w:tcPr>
          <w:p w:rsidR="00587714" w:rsidRPr="002E692C" w:rsidRDefault="00587714" w:rsidP="002E692C">
            <w:pPr>
              <w:ind w:firstLineChars="200" w:firstLine="560"/>
              <w:rPr>
                <w:rFonts w:ascii="宋体" w:hAnsi="宋体"/>
                <w:spacing w:val="20"/>
                <w:position w:val="2"/>
                <w:sz w:val="24"/>
                <w:szCs w:val="24"/>
              </w:rPr>
            </w:pPr>
            <w:r w:rsidRPr="002E692C">
              <w:rPr>
                <w:rFonts w:ascii="宋体" w:hAnsi="宋体" w:hint="eastAsia"/>
                <w:spacing w:val="20"/>
                <w:position w:val="2"/>
                <w:sz w:val="24"/>
                <w:szCs w:val="24"/>
              </w:rPr>
              <w:t>对工程实施负全责。</w:t>
            </w:r>
          </w:p>
        </w:tc>
      </w:tr>
      <w:tr w:rsidR="00587714" w:rsidRPr="002E692C" w:rsidTr="00F84079">
        <w:trPr>
          <w:trHeight w:val="340"/>
        </w:trPr>
        <w:tc>
          <w:tcPr>
            <w:tcW w:w="1430" w:type="dxa"/>
            <w:vAlign w:val="center"/>
          </w:tcPr>
          <w:p w:rsidR="00587714" w:rsidRPr="002E692C" w:rsidRDefault="00587714" w:rsidP="00587714">
            <w:pPr>
              <w:jc w:val="center"/>
              <w:rPr>
                <w:rFonts w:ascii="宋体" w:hAnsi="宋体"/>
                <w:spacing w:val="20"/>
                <w:position w:val="2"/>
                <w:sz w:val="24"/>
                <w:szCs w:val="24"/>
              </w:rPr>
            </w:pPr>
            <w:r w:rsidRPr="002E692C">
              <w:rPr>
                <w:rFonts w:ascii="宋体" w:hAnsi="宋体" w:hint="eastAsia"/>
                <w:spacing w:val="20"/>
                <w:position w:val="2"/>
                <w:sz w:val="24"/>
                <w:szCs w:val="24"/>
              </w:rPr>
              <w:t>项目副经理</w:t>
            </w:r>
          </w:p>
        </w:tc>
        <w:tc>
          <w:tcPr>
            <w:tcW w:w="6715" w:type="dxa"/>
            <w:vAlign w:val="center"/>
          </w:tcPr>
          <w:p w:rsidR="00587714" w:rsidRPr="002E692C" w:rsidRDefault="00587714" w:rsidP="002E692C">
            <w:pPr>
              <w:ind w:firstLineChars="200" w:firstLine="560"/>
              <w:rPr>
                <w:rFonts w:ascii="宋体" w:hAnsi="宋体"/>
                <w:spacing w:val="20"/>
                <w:position w:val="2"/>
                <w:sz w:val="24"/>
                <w:szCs w:val="24"/>
              </w:rPr>
            </w:pPr>
            <w:r w:rsidRPr="002E692C">
              <w:rPr>
                <w:rFonts w:ascii="宋体" w:hAnsi="宋体" w:hint="eastAsia"/>
                <w:spacing w:val="20"/>
                <w:position w:val="2"/>
                <w:sz w:val="24"/>
                <w:szCs w:val="24"/>
              </w:rPr>
              <w:t>负责生产的指挥、协调工作及施工安全、质量的管理工作。</w:t>
            </w:r>
          </w:p>
        </w:tc>
      </w:tr>
      <w:tr w:rsidR="00587714" w:rsidRPr="002E692C" w:rsidTr="00F84079">
        <w:trPr>
          <w:trHeight w:val="340"/>
        </w:trPr>
        <w:tc>
          <w:tcPr>
            <w:tcW w:w="1430" w:type="dxa"/>
            <w:vAlign w:val="center"/>
          </w:tcPr>
          <w:p w:rsidR="00587714" w:rsidRPr="002E692C" w:rsidRDefault="00587714" w:rsidP="00587714">
            <w:pPr>
              <w:jc w:val="center"/>
              <w:rPr>
                <w:rFonts w:ascii="宋体" w:hAnsi="宋体"/>
                <w:spacing w:val="20"/>
                <w:position w:val="2"/>
                <w:sz w:val="24"/>
                <w:szCs w:val="24"/>
              </w:rPr>
            </w:pPr>
            <w:r w:rsidRPr="002E692C">
              <w:rPr>
                <w:rFonts w:ascii="宋体" w:hAnsi="宋体" w:hint="eastAsia"/>
                <w:spacing w:val="20"/>
                <w:position w:val="2"/>
                <w:sz w:val="24"/>
                <w:szCs w:val="24"/>
              </w:rPr>
              <w:t>总工程师</w:t>
            </w:r>
          </w:p>
        </w:tc>
        <w:tc>
          <w:tcPr>
            <w:tcW w:w="6715" w:type="dxa"/>
            <w:vAlign w:val="center"/>
          </w:tcPr>
          <w:p w:rsidR="00587714" w:rsidRPr="002E692C" w:rsidRDefault="00587714" w:rsidP="002E692C">
            <w:pPr>
              <w:ind w:firstLineChars="200" w:firstLine="560"/>
              <w:rPr>
                <w:rFonts w:ascii="宋体" w:hAnsi="宋体"/>
                <w:spacing w:val="20"/>
                <w:position w:val="2"/>
                <w:sz w:val="24"/>
                <w:szCs w:val="24"/>
              </w:rPr>
            </w:pPr>
            <w:r w:rsidRPr="002E692C">
              <w:rPr>
                <w:rFonts w:ascii="宋体" w:hAnsi="宋体" w:hint="eastAsia"/>
                <w:spacing w:val="20"/>
                <w:position w:val="2"/>
                <w:sz w:val="24"/>
                <w:szCs w:val="24"/>
              </w:rPr>
              <w:t>分管工程部工作，负责全线技术管理工作。</w:t>
            </w:r>
          </w:p>
        </w:tc>
      </w:tr>
      <w:tr w:rsidR="00587714" w:rsidRPr="002E692C" w:rsidTr="00F84079">
        <w:trPr>
          <w:trHeight w:val="340"/>
        </w:trPr>
        <w:tc>
          <w:tcPr>
            <w:tcW w:w="1430" w:type="dxa"/>
            <w:vAlign w:val="center"/>
          </w:tcPr>
          <w:p w:rsidR="00587714" w:rsidRPr="002E692C" w:rsidRDefault="00587714" w:rsidP="00587714">
            <w:pPr>
              <w:jc w:val="center"/>
              <w:rPr>
                <w:rFonts w:ascii="宋体" w:hAnsi="宋体"/>
                <w:spacing w:val="20"/>
                <w:position w:val="2"/>
                <w:sz w:val="24"/>
                <w:szCs w:val="24"/>
              </w:rPr>
            </w:pPr>
            <w:r w:rsidRPr="002E692C">
              <w:rPr>
                <w:rFonts w:ascii="宋体" w:hAnsi="宋体" w:hint="eastAsia"/>
                <w:spacing w:val="20"/>
                <w:position w:val="2"/>
                <w:sz w:val="24"/>
                <w:szCs w:val="24"/>
              </w:rPr>
              <w:t>工程部</w:t>
            </w:r>
          </w:p>
        </w:tc>
        <w:tc>
          <w:tcPr>
            <w:tcW w:w="6715" w:type="dxa"/>
            <w:vAlign w:val="center"/>
          </w:tcPr>
          <w:p w:rsidR="00587714" w:rsidRPr="002E692C" w:rsidRDefault="00587714" w:rsidP="002E692C">
            <w:pPr>
              <w:ind w:firstLineChars="200" w:firstLine="560"/>
              <w:rPr>
                <w:rFonts w:ascii="宋体" w:hAnsi="宋体"/>
                <w:spacing w:val="20"/>
                <w:position w:val="2"/>
                <w:sz w:val="24"/>
                <w:szCs w:val="24"/>
              </w:rPr>
            </w:pPr>
            <w:r w:rsidRPr="002E692C">
              <w:rPr>
                <w:rFonts w:ascii="宋体" w:hAnsi="宋体" w:hint="eastAsia"/>
                <w:spacing w:val="20"/>
                <w:position w:val="2"/>
                <w:sz w:val="24"/>
                <w:szCs w:val="24"/>
              </w:rPr>
              <w:t>工程技术部下设施工技术室、工程试验室、精测队，在总工程师的领导下，主要负责施工技术工作和施工技术管理工作；施工计划和统计工作；进场材料试验，混凝土、水泥砂浆配合比试验及试件试验、检验工作；施工控制测量及监控量测工作。对工程质量和施工过程进行监控。</w:t>
            </w:r>
          </w:p>
        </w:tc>
      </w:tr>
      <w:tr w:rsidR="00587714" w:rsidRPr="002E692C" w:rsidTr="00F84079">
        <w:trPr>
          <w:trHeight w:val="340"/>
        </w:trPr>
        <w:tc>
          <w:tcPr>
            <w:tcW w:w="1430" w:type="dxa"/>
            <w:vAlign w:val="center"/>
          </w:tcPr>
          <w:p w:rsidR="00587714" w:rsidRPr="002E692C" w:rsidRDefault="00587714" w:rsidP="00587714">
            <w:pPr>
              <w:jc w:val="center"/>
              <w:rPr>
                <w:rFonts w:ascii="宋体" w:hAnsi="宋体"/>
                <w:spacing w:val="20"/>
                <w:position w:val="2"/>
                <w:sz w:val="24"/>
                <w:szCs w:val="24"/>
              </w:rPr>
            </w:pPr>
            <w:r w:rsidRPr="002E692C">
              <w:rPr>
                <w:rFonts w:ascii="宋体" w:hAnsi="宋体" w:hint="eastAsia"/>
                <w:spacing w:val="20"/>
                <w:position w:val="2"/>
                <w:sz w:val="24"/>
                <w:szCs w:val="24"/>
              </w:rPr>
              <w:t>安质部</w:t>
            </w:r>
          </w:p>
        </w:tc>
        <w:tc>
          <w:tcPr>
            <w:tcW w:w="6715" w:type="dxa"/>
          </w:tcPr>
          <w:p w:rsidR="00587714" w:rsidRPr="002E692C" w:rsidRDefault="00587714" w:rsidP="002E692C">
            <w:pPr>
              <w:ind w:firstLineChars="200" w:firstLine="560"/>
              <w:rPr>
                <w:rFonts w:ascii="宋体" w:hAnsi="宋体"/>
                <w:spacing w:val="20"/>
                <w:position w:val="2"/>
                <w:sz w:val="24"/>
                <w:szCs w:val="24"/>
              </w:rPr>
            </w:pPr>
            <w:r w:rsidRPr="002E692C">
              <w:rPr>
                <w:rFonts w:ascii="宋体" w:hAnsi="宋体" w:hint="eastAsia"/>
                <w:spacing w:val="20"/>
                <w:position w:val="2"/>
                <w:sz w:val="24"/>
                <w:szCs w:val="24"/>
              </w:rPr>
              <w:t>在负责施工安全、质量工作项目副经理的领导下，对工程施工中的安全质量进行监控，负责安全、质量目标的制订与实施。并负责监控量测信息的处理并及时将</w:t>
            </w:r>
            <w:r w:rsidRPr="002E692C">
              <w:rPr>
                <w:rFonts w:ascii="宋体" w:hAnsi="宋体" w:hint="eastAsia"/>
                <w:spacing w:val="20"/>
                <w:position w:val="2"/>
                <w:sz w:val="24"/>
                <w:szCs w:val="24"/>
              </w:rPr>
              <w:lastRenderedPageBreak/>
              <w:t>信息传递到工程技术部；质量检查及监督工作；安全检查及监督工作；环境保护和文明施工工作。</w:t>
            </w:r>
          </w:p>
        </w:tc>
      </w:tr>
      <w:tr w:rsidR="00587714" w:rsidRPr="002E692C" w:rsidTr="00F84079">
        <w:trPr>
          <w:trHeight w:val="340"/>
        </w:trPr>
        <w:tc>
          <w:tcPr>
            <w:tcW w:w="1430" w:type="dxa"/>
            <w:vAlign w:val="center"/>
          </w:tcPr>
          <w:p w:rsidR="00587714" w:rsidRPr="002E692C" w:rsidRDefault="00587714" w:rsidP="00587714">
            <w:pPr>
              <w:jc w:val="center"/>
              <w:rPr>
                <w:rFonts w:ascii="宋体" w:hAnsi="宋体"/>
                <w:spacing w:val="20"/>
                <w:position w:val="2"/>
                <w:sz w:val="24"/>
                <w:szCs w:val="24"/>
              </w:rPr>
            </w:pPr>
            <w:r w:rsidRPr="002E692C">
              <w:rPr>
                <w:rFonts w:ascii="宋体" w:hAnsi="宋体" w:hint="eastAsia"/>
                <w:spacing w:val="20"/>
                <w:position w:val="2"/>
                <w:sz w:val="24"/>
                <w:szCs w:val="24"/>
              </w:rPr>
              <w:lastRenderedPageBreak/>
              <w:t>物设部</w:t>
            </w:r>
          </w:p>
        </w:tc>
        <w:tc>
          <w:tcPr>
            <w:tcW w:w="6715" w:type="dxa"/>
          </w:tcPr>
          <w:p w:rsidR="00587714" w:rsidRPr="002E692C" w:rsidRDefault="00587714" w:rsidP="002E692C">
            <w:pPr>
              <w:ind w:firstLineChars="200" w:firstLine="560"/>
              <w:rPr>
                <w:rFonts w:ascii="宋体" w:hAnsi="宋体"/>
                <w:spacing w:val="20"/>
                <w:position w:val="2"/>
                <w:sz w:val="24"/>
                <w:szCs w:val="24"/>
              </w:rPr>
            </w:pPr>
            <w:r w:rsidRPr="002E692C">
              <w:rPr>
                <w:rFonts w:ascii="宋体" w:hAnsi="宋体" w:hint="eastAsia"/>
                <w:spacing w:val="20"/>
                <w:position w:val="2"/>
                <w:sz w:val="24"/>
                <w:szCs w:val="24"/>
              </w:rPr>
              <w:t>在项目经理的领导下，主要负责物资设备计划的制定；物资采购和物资管理工作，设备调配和管理工作，保证全标段物资设备供应。</w:t>
            </w:r>
          </w:p>
        </w:tc>
      </w:tr>
      <w:tr w:rsidR="00587714" w:rsidRPr="002E692C" w:rsidTr="00F84079">
        <w:trPr>
          <w:trHeight w:val="340"/>
        </w:trPr>
        <w:tc>
          <w:tcPr>
            <w:tcW w:w="1430" w:type="dxa"/>
            <w:vAlign w:val="center"/>
          </w:tcPr>
          <w:p w:rsidR="00587714" w:rsidRPr="002E692C" w:rsidRDefault="00587714" w:rsidP="00587714">
            <w:pPr>
              <w:jc w:val="center"/>
              <w:rPr>
                <w:rFonts w:ascii="宋体" w:hAnsi="宋体"/>
                <w:spacing w:val="20"/>
                <w:position w:val="2"/>
                <w:sz w:val="24"/>
                <w:szCs w:val="24"/>
              </w:rPr>
            </w:pPr>
            <w:r w:rsidRPr="002E692C">
              <w:rPr>
                <w:rFonts w:ascii="宋体" w:hAnsi="宋体" w:hint="eastAsia"/>
                <w:spacing w:val="20"/>
                <w:position w:val="2"/>
                <w:sz w:val="24"/>
                <w:szCs w:val="24"/>
              </w:rPr>
              <w:t>计划财务部</w:t>
            </w:r>
          </w:p>
        </w:tc>
        <w:tc>
          <w:tcPr>
            <w:tcW w:w="6715" w:type="dxa"/>
          </w:tcPr>
          <w:p w:rsidR="00587714" w:rsidRPr="002E692C" w:rsidRDefault="00587714" w:rsidP="002E692C">
            <w:pPr>
              <w:ind w:firstLineChars="200" w:firstLine="560"/>
              <w:rPr>
                <w:rFonts w:ascii="宋体" w:hAnsi="宋体"/>
                <w:spacing w:val="20"/>
                <w:position w:val="2"/>
                <w:sz w:val="24"/>
                <w:szCs w:val="24"/>
              </w:rPr>
            </w:pPr>
            <w:r w:rsidRPr="002E692C">
              <w:rPr>
                <w:rFonts w:ascii="宋体" w:hAnsi="宋体" w:hint="eastAsia"/>
                <w:spacing w:val="20"/>
                <w:position w:val="2"/>
                <w:sz w:val="24"/>
                <w:szCs w:val="24"/>
              </w:rPr>
              <w:t>在项目经理的领导下，负责人员和资金计划的制定；人事调配和人事管理工作；计划、财务工作；资金调配和资金管理工作，保证全标段所需人员和资金。并督促计划的实施。</w:t>
            </w:r>
          </w:p>
        </w:tc>
      </w:tr>
      <w:tr w:rsidR="00587714" w:rsidRPr="002E692C" w:rsidTr="00F84079">
        <w:trPr>
          <w:trHeight w:val="1675"/>
        </w:trPr>
        <w:tc>
          <w:tcPr>
            <w:tcW w:w="1430" w:type="dxa"/>
            <w:vAlign w:val="center"/>
          </w:tcPr>
          <w:p w:rsidR="00587714" w:rsidRPr="002E692C" w:rsidRDefault="00587714" w:rsidP="00587714">
            <w:pPr>
              <w:jc w:val="center"/>
              <w:rPr>
                <w:rFonts w:ascii="宋体" w:hAnsi="宋体"/>
                <w:spacing w:val="20"/>
                <w:position w:val="2"/>
                <w:sz w:val="24"/>
                <w:szCs w:val="24"/>
              </w:rPr>
            </w:pPr>
            <w:r w:rsidRPr="002E692C">
              <w:rPr>
                <w:rFonts w:ascii="宋体" w:hAnsi="宋体" w:hint="eastAsia"/>
                <w:spacing w:val="20"/>
                <w:position w:val="2"/>
                <w:sz w:val="24"/>
                <w:szCs w:val="24"/>
              </w:rPr>
              <w:t>综合办公室</w:t>
            </w:r>
          </w:p>
        </w:tc>
        <w:tc>
          <w:tcPr>
            <w:tcW w:w="6715" w:type="dxa"/>
            <w:vAlign w:val="center"/>
          </w:tcPr>
          <w:p w:rsidR="00587714" w:rsidRPr="002E692C" w:rsidRDefault="00587714" w:rsidP="002E692C">
            <w:pPr>
              <w:ind w:firstLineChars="200" w:firstLine="560"/>
              <w:rPr>
                <w:rFonts w:ascii="宋体" w:hAnsi="宋体"/>
                <w:spacing w:val="20"/>
                <w:position w:val="2"/>
                <w:sz w:val="24"/>
                <w:szCs w:val="24"/>
              </w:rPr>
            </w:pPr>
            <w:r w:rsidRPr="002E692C">
              <w:rPr>
                <w:rFonts w:ascii="宋体" w:hAnsi="宋体" w:hint="eastAsia"/>
                <w:spacing w:val="20"/>
                <w:position w:val="2"/>
                <w:sz w:val="24"/>
                <w:szCs w:val="24"/>
              </w:rPr>
              <w:t>对ISO9002系列质量标准的实施进行监控，负责党政事务管理和宣传工作；职工生活、后勤保障服务工作及综合治理。</w:t>
            </w:r>
          </w:p>
        </w:tc>
      </w:tr>
    </w:tbl>
    <w:p w:rsidR="00F20279" w:rsidRPr="00587714" w:rsidRDefault="00F20279" w:rsidP="00587714">
      <w:pPr>
        <w:autoSpaceDE w:val="0"/>
        <w:autoSpaceDN w:val="0"/>
        <w:adjustRightInd w:val="0"/>
        <w:snapToGrid w:val="0"/>
        <w:rPr>
          <w:rFonts w:ascii="宋体" w:hAnsi="宋体"/>
          <w:spacing w:val="20"/>
          <w:sz w:val="28"/>
          <w:szCs w:val="28"/>
        </w:rPr>
      </w:pPr>
    </w:p>
    <w:p w:rsidR="00587714" w:rsidRPr="00150F7C" w:rsidRDefault="00587714" w:rsidP="00A5050B">
      <w:pPr>
        <w:pStyle w:val="2"/>
      </w:pPr>
      <w:bookmarkStart w:id="75" w:name="_Toc337711916"/>
      <w:r w:rsidRPr="00150F7C">
        <w:rPr>
          <w:rFonts w:hint="eastAsia"/>
        </w:rPr>
        <w:t xml:space="preserve">3 </w:t>
      </w:r>
      <w:r w:rsidRPr="00150F7C">
        <w:rPr>
          <w:rFonts w:hint="eastAsia"/>
        </w:rPr>
        <w:t>项目控制目标</w:t>
      </w:r>
      <w:bookmarkEnd w:id="75"/>
    </w:p>
    <w:p w:rsidR="00587714" w:rsidRPr="00B119AC" w:rsidRDefault="00587714" w:rsidP="00B119AC">
      <w:pPr>
        <w:pStyle w:val="9"/>
        <w:ind w:firstLine="480"/>
        <w:rPr>
          <w:sz w:val="24"/>
          <w:szCs w:val="24"/>
        </w:rPr>
      </w:pPr>
      <w:bookmarkStart w:id="76" w:name="_Toc337711917"/>
      <w:r w:rsidRPr="00B119AC">
        <w:rPr>
          <w:rFonts w:hint="eastAsia"/>
          <w:noProof/>
          <w:sz w:val="24"/>
          <w:szCs w:val="24"/>
        </w:rPr>
        <w:t>3.1 质量目标计划</w:t>
      </w:r>
      <w:bookmarkEnd w:id="76"/>
    </w:p>
    <w:p w:rsidR="00587714" w:rsidRPr="00B119AC" w:rsidRDefault="00587714" w:rsidP="00B119AC">
      <w:pPr>
        <w:ind w:firstLineChars="350" w:firstLine="840"/>
        <w:rPr>
          <w:rFonts w:ascii="宋体" w:hAnsi="宋体"/>
          <w:color w:val="000000"/>
          <w:sz w:val="24"/>
          <w:szCs w:val="24"/>
        </w:rPr>
      </w:pPr>
      <w:r w:rsidRPr="00B119AC">
        <w:rPr>
          <w:rFonts w:ascii="宋体" w:hAnsi="宋体" w:hint="eastAsia"/>
          <w:color w:val="000000"/>
          <w:sz w:val="24"/>
          <w:szCs w:val="24"/>
        </w:rPr>
        <w:t>工程一次验收合格率100%，优良率85%以上。</w:t>
      </w:r>
    </w:p>
    <w:p w:rsidR="00587714" w:rsidRPr="00B119AC" w:rsidRDefault="00587714" w:rsidP="00B119AC">
      <w:pPr>
        <w:pStyle w:val="9"/>
        <w:ind w:firstLine="480"/>
        <w:rPr>
          <w:sz w:val="24"/>
          <w:szCs w:val="24"/>
        </w:rPr>
      </w:pPr>
      <w:bookmarkStart w:id="77" w:name="_Toc337711918"/>
      <w:r w:rsidRPr="00B119AC">
        <w:rPr>
          <w:rFonts w:hint="eastAsia"/>
          <w:noProof/>
          <w:sz w:val="24"/>
          <w:szCs w:val="24"/>
        </w:rPr>
        <w:t>3.2 安全目标计划</w:t>
      </w:r>
      <w:bookmarkEnd w:id="77"/>
    </w:p>
    <w:p w:rsidR="00587714" w:rsidRPr="00B119AC" w:rsidRDefault="00587714" w:rsidP="00B119AC">
      <w:pPr>
        <w:ind w:firstLineChars="316" w:firstLine="758"/>
        <w:rPr>
          <w:rFonts w:ascii="Arial" w:hAnsi="Arial"/>
          <w:color w:val="000000"/>
          <w:sz w:val="24"/>
          <w:szCs w:val="24"/>
        </w:rPr>
      </w:pPr>
      <w:r w:rsidRPr="00B119AC">
        <w:rPr>
          <w:rFonts w:ascii="Arial" w:hAnsi="Arial"/>
          <w:color w:val="000000"/>
          <w:sz w:val="24"/>
          <w:szCs w:val="24"/>
        </w:rPr>
        <w:t>实现</w:t>
      </w:r>
      <w:r w:rsidRPr="00B119AC">
        <w:rPr>
          <w:rFonts w:ascii="Arial" w:hAnsi="Arial"/>
          <w:color w:val="000000"/>
          <w:sz w:val="24"/>
          <w:szCs w:val="24"/>
        </w:rPr>
        <w:t>“</w:t>
      </w:r>
      <w:r w:rsidRPr="00B119AC">
        <w:rPr>
          <w:rFonts w:ascii="Arial" w:hAnsi="Arial"/>
          <w:color w:val="000000"/>
          <w:sz w:val="24"/>
          <w:szCs w:val="24"/>
        </w:rPr>
        <w:t>五无、两控、一消灭</w:t>
      </w:r>
      <w:r w:rsidRPr="00B119AC">
        <w:rPr>
          <w:rFonts w:ascii="Arial" w:hAnsi="Arial"/>
          <w:color w:val="000000"/>
          <w:sz w:val="24"/>
          <w:szCs w:val="24"/>
        </w:rPr>
        <w:t>”</w:t>
      </w:r>
    </w:p>
    <w:p w:rsidR="00587714" w:rsidRPr="00B119AC" w:rsidRDefault="00587714" w:rsidP="00587714">
      <w:pPr>
        <w:ind w:left="644"/>
        <w:rPr>
          <w:rFonts w:ascii="Arial" w:hAnsi="Arial"/>
          <w:color w:val="000000"/>
          <w:sz w:val="24"/>
          <w:szCs w:val="24"/>
        </w:rPr>
      </w:pPr>
      <w:r w:rsidRPr="00B119AC">
        <w:rPr>
          <w:rFonts w:ascii="Arial" w:hAnsi="Arial"/>
          <w:color w:val="000000"/>
          <w:sz w:val="24"/>
          <w:szCs w:val="24"/>
        </w:rPr>
        <w:t>五无：</w:t>
      </w:r>
      <w:r w:rsidRPr="00B119AC">
        <w:rPr>
          <w:rFonts w:ascii="Arial" w:hAnsi="Arial" w:hint="eastAsia"/>
          <w:color w:val="000000"/>
          <w:sz w:val="24"/>
          <w:szCs w:val="24"/>
        </w:rPr>
        <w:t>无施工行车险性以上事故；</w:t>
      </w:r>
      <w:r w:rsidRPr="00B119AC">
        <w:rPr>
          <w:rFonts w:ascii="Arial" w:hAnsi="Arial"/>
          <w:color w:val="000000"/>
          <w:sz w:val="24"/>
          <w:szCs w:val="24"/>
        </w:rPr>
        <w:t>无因工死亡事故；</w:t>
      </w:r>
      <w:r w:rsidRPr="00B119AC">
        <w:rPr>
          <w:rFonts w:ascii="Arial" w:hAnsi="Arial" w:hint="eastAsia"/>
          <w:color w:val="000000"/>
          <w:sz w:val="24"/>
          <w:szCs w:val="24"/>
        </w:rPr>
        <w:t>无交通责任事故；</w:t>
      </w:r>
      <w:r w:rsidRPr="00B119AC">
        <w:rPr>
          <w:rFonts w:ascii="Arial" w:hAnsi="Arial"/>
          <w:color w:val="000000"/>
          <w:sz w:val="24"/>
          <w:szCs w:val="24"/>
        </w:rPr>
        <w:t>无火灾事故；无</w:t>
      </w:r>
      <w:r w:rsidRPr="00B119AC">
        <w:rPr>
          <w:rFonts w:ascii="Arial" w:hAnsi="Arial" w:hint="eastAsia"/>
          <w:color w:val="000000"/>
          <w:sz w:val="24"/>
          <w:szCs w:val="24"/>
        </w:rPr>
        <w:t>压力容器锅炉</w:t>
      </w:r>
      <w:r w:rsidRPr="00B119AC">
        <w:rPr>
          <w:rFonts w:ascii="Arial" w:hAnsi="Arial"/>
          <w:color w:val="000000"/>
          <w:sz w:val="24"/>
          <w:szCs w:val="24"/>
        </w:rPr>
        <w:t>爆炸事故。</w:t>
      </w:r>
    </w:p>
    <w:p w:rsidR="00587714" w:rsidRPr="00B119AC" w:rsidRDefault="00587714" w:rsidP="00587714">
      <w:pPr>
        <w:ind w:left="644"/>
        <w:rPr>
          <w:rFonts w:ascii="宋体" w:hAnsi="宋体"/>
          <w:color w:val="000000"/>
          <w:sz w:val="24"/>
          <w:szCs w:val="24"/>
        </w:rPr>
      </w:pPr>
      <w:r w:rsidRPr="00B119AC">
        <w:rPr>
          <w:rFonts w:ascii="宋体" w:hAnsi="宋体"/>
          <w:color w:val="000000"/>
          <w:sz w:val="24"/>
          <w:szCs w:val="24"/>
        </w:rPr>
        <w:t>两控：年重伤负伤频率控制在0.5‰以下</w:t>
      </w:r>
      <w:r w:rsidRPr="00B119AC">
        <w:rPr>
          <w:rFonts w:ascii="宋体" w:hAnsi="宋体" w:hint="eastAsia"/>
          <w:color w:val="000000"/>
          <w:sz w:val="24"/>
          <w:szCs w:val="24"/>
        </w:rPr>
        <w:t>；</w:t>
      </w:r>
      <w:r w:rsidRPr="00B119AC">
        <w:rPr>
          <w:rFonts w:ascii="宋体" w:hAnsi="宋体"/>
          <w:color w:val="000000"/>
          <w:sz w:val="24"/>
          <w:szCs w:val="24"/>
        </w:rPr>
        <w:t>年轻伤负伤频率控制在1.2‰以下。</w:t>
      </w:r>
    </w:p>
    <w:p w:rsidR="00587714" w:rsidRPr="00B119AC" w:rsidRDefault="00587714" w:rsidP="00587714">
      <w:pPr>
        <w:ind w:left="644"/>
        <w:rPr>
          <w:rFonts w:ascii="宋体" w:hAnsi="宋体"/>
          <w:color w:val="000000"/>
          <w:sz w:val="24"/>
          <w:szCs w:val="24"/>
        </w:rPr>
      </w:pPr>
      <w:r w:rsidRPr="00B119AC">
        <w:rPr>
          <w:rFonts w:ascii="宋体" w:hAnsi="宋体"/>
          <w:color w:val="000000"/>
          <w:sz w:val="24"/>
          <w:szCs w:val="24"/>
        </w:rPr>
        <w:t>一消灭：消灭惯性事故。</w:t>
      </w:r>
    </w:p>
    <w:p w:rsidR="00587714" w:rsidRPr="00B119AC" w:rsidRDefault="00587714" w:rsidP="00B119AC">
      <w:pPr>
        <w:pStyle w:val="9"/>
        <w:spacing w:line="240" w:lineRule="auto"/>
        <w:ind w:firstLine="480"/>
        <w:rPr>
          <w:sz w:val="24"/>
          <w:szCs w:val="24"/>
        </w:rPr>
      </w:pPr>
      <w:bookmarkStart w:id="78" w:name="_Toc337711919"/>
      <w:r w:rsidRPr="00B119AC">
        <w:rPr>
          <w:rFonts w:hint="eastAsia"/>
          <w:sz w:val="24"/>
          <w:szCs w:val="24"/>
        </w:rPr>
        <w:t>3.3 总工期目标计划</w:t>
      </w:r>
      <w:bookmarkEnd w:id="78"/>
    </w:p>
    <w:p w:rsidR="00587714" w:rsidRPr="00B119AC" w:rsidRDefault="00587714" w:rsidP="00082715">
      <w:pPr>
        <w:pStyle w:val="40"/>
        <w:spacing w:beforeLines="0" w:afterLines="0" w:line="240" w:lineRule="auto"/>
        <w:ind w:firstLine="480"/>
        <w:rPr>
          <w:sz w:val="24"/>
          <w:szCs w:val="24"/>
        </w:rPr>
      </w:pPr>
      <w:r w:rsidRPr="00B119AC">
        <w:rPr>
          <w:rFonts w:hint="eastAsia"/>
          <w:sz w:val="24"/>
          <w:szCs w:val="24"/>
        </w:rPr>
        <w:t>2012</w:t>
      </w:r>
      <w:r w:rsidRPr="00B119AC">
        <w:rPr>
          <w:rFonts w:hint="eastAsia"/>
          <w:sz w:val="24"/>
          <w:szCs w:val="24"/>
        </w:rPr>
        <w:t>年</w:t>
      </w:r>
      <w:r w:rsidRPr="00B119AC">
        <w:rPr>
          <w:rFonts w:hint="eastAsia"/>
          <w:sz w:val="24"/>
          <w:szCs w:val="24"/>
        </w:rPr>
        <w:t>10</w:t>
      </w:r>
      <w:r w:rsidRPr="00B119AC">
        <w:rPr>
          <w:rFonts w:hint="eastAsia"/>
          <w:sz w:val="24"/>
          <w:szCs w:val="24"/>
        </w:rPr>
        <w:t>月</w:t>
      </w:r>
      <w:r w:rsidRPr="00B119AC">
        <w:rPr>
          <w:rFonts w:hint="eastAsia"/>
          <w:sz w:val="24"/>
          <w:szCs w:val="24"/>
        </w:rPr>
        <w:t>12</w:t>
      </w:r>
      <w:r w:rsidRPr="00B119AC">
        <w:rPr>
          <w:rFonts w:hint="eastAsia"/>
          <w:sz w:val="24"/>
          <w:szCs w:val="24"/>
        </w:rPr>
        <w:t>日开工，</w:t>
      </w:r>
      <w:r w:rsidRPr="00B119AC">
        <w:rPr>
          <w:rFonts w:hint="eastAsia"/>
          <w:sz w:val="24"/>
          <w:szCs w:val="24"/>
        </w:rPr>
        <w:t>2013</w:t>
      </w:r>
      <w:r w:rsidRPr="00B119AC">
        <w:rPr>
          <w:rFonts w:hint="eastAsia"/>
          <w:sz w:val="24"/>
          <w:szCs w:val="24"/>
        </w:rPr>
        <w:t>年</w:t>
      </w:r>
      <w:r w:rsidRPr="00B119AC">
        <w:rPr>
          <w:rFonts w:hint="eastAsia"/>
          <w:sz w:val="24"/>
          <w:szCs w:val="24"/>
        </w:rPr>
        <w:t>4</w:t>
      </w:r>
      <w:r w:rsidRPr="00B119AC">
        <w:rPr>
          <w:rFonts w:hint="eastAsia"/>
          <w:sz w:val="24"/>
          <w:szCs w:val="24"/>
        </w:rPr>
        <w:t>月</w:t>
      </w:r>
      <w:r w:rsidRPr="00B119AC">
        <w:rPr>
          <w:rFonts w:hint="eastAsia"/>
          <w:sz w:val="24"/>
          <w:szCs w:val="24"/>
        </w:rPr>
        <w:t>12</w:t>
      </w:r>
      <w:r w:rsidRPr="00B119AC">
        <w:rPr>
          <w:rFonts w:hint="eastAsia"/>
          <w:sz w:val="24"/>
          <w:szCs w:val="24"/>
        </w:rPr>
        <w:t>日完工，总工期</w:t>
      </w:r>
      <w:r w:rsidRPr="00B119AC">
        <w:rPr>
          <w:rFonts w:hint="eastAsia"/>
          <w:sz w:val="24"/>
          <w:szCs w:val="24"/>
        </w:rPr>
        <w:t>6</w:t>
      </w:r>
      <w:r w:rsidRPr="00B119AC">
        <w:rPr>
          <w:rFonts w:hint="eastAsia"/>
          <w:sz w:val="24"/>
          <w:szCs w:val="24"/>
        </w:rPr>
        <w:t>个月。</w:t>
      </w:r>
    </w:p>
    <w:p w:rsidR="00587714" w:rsidRPr="00B119AC" w:rsidRDefault="00587714" w:rsidP="00B119AC">
      <w:pPr>
        <w:pStyle w:val="9"/>
        <w:spacing w:line="240" w:lineRule="auto"/>
        <w:ind w:firstLine="480"/>
        <w:rPr>
          <w:noProof/>
          <w:sz w:val="24"/>
          <w:szCs w:val="24"/>
        </w:rPr>
      </w:pPr>
      <w:bookmarkStart w:id="79" w:name="_Toc337711920"/>
      <w:r w:rsidRPr="00B119AC">
        <w:rPr>
          <w:rFonts w:hint="eastAsia"/>
          <w:noProof/>
          <w:sz w:val="24"/>
          <w:szCs w:val="24"/>
        </w:rPr>
        <w:t>3.4 文明施工目标</w:t>
      </w:r>
      <w:bookmarkEnd w:id="79"/>
    </w:p>
    <w:p w:rsidR="00587714" w:rsidRPr="00B119AC" w:rsidRDefault="00587714" w:rsidP="00082715">
      <w:pPr>
        <w:ind w:left="644"/>
        <w:rPr>
          <w:rFonts w:ascii="宋体" w:hAnsi="宋体"/>
          <w:color w:val="000000"/>
          <w:sz w:val="24"/>
          <w:szCs w:val="24"/>
        </w:rPr>
      </w:pPr>
      <w:r w:rsidRPr="00B119AC">
        <w:rPr>
          <w:rFonts w:ascii="宋体" w:hAnsi="宋体" w:hint="eastAsia"/>
          <w:color w:val="000000"/>
          <w:sz w:val="24"/>
          <w:szCs w:val="24"/>
        </w:rPr>
        <w:t>创建文明施工工地。</w:t>
      </w:r>
    </w:p>
    <w:p w:rsidR="00587714" w:rsidRPr="00150F7C" w:rsidRDefault="00587714" w:rsidP="00A5050B">
      <w:pPr>
        <w:pStyle w:val="2"/>
      </w:pPr>
      <w:bookmarkStart w:id="80" w:name="_Toc337711921"/>
      <w:r w:rsidRPr="00150F7C">
        <w:rPr>
          <w:rFonts w:hint="eastAsia"/>
        </w:rPr>
        <w:t>4</w:t>
      </w:r>
      <w:r w:rsidRPr="00150F7C">
        <w:rPr>
          <w:rFonts w:hint="eastAsia"/>
        </w:rPr>
        <w:t>施工队伍配置及任务划分</w:t>
      </w:r>
      <w:bookmarkEnd w:id="80"/>
    </w:p>
    <w:p w:rsidR="00587714" w:rsidRPr="00046439" w:rsidRDefault="00273D9F" w:rsidP="000C34FA">
      <w:pPr>
        <w:pStyle w:val="9"/>
      </w:pPr>
      <w:r>
        <w:rPr>
          <w:noProof/>
        </w:rPr>
        <w:pict>
          <v:rect id="_x0000_s1030" style="position:absolute;left:0;text-align:left;margin-left:108pt;margin-top:23.4pt;width:27pt;height:101.4pt;z-index:251660288" filled="f" stroked="f"/>
        </w:pict>
      </w:r>
      <w:bookmarkStart w:id="81" w:name="_Toc337711922"/>
      <w:r w:rsidR="00587714" w:rsidRPr="00046439">
        <w:rPr>
          <w:rFonts w:hint="eastAsia"/>
        </w:rPr>
        <w:t>4.1 施工队伍配置</w:t>
      </w:r>
      <w:bookmarkEnd w:id="81"/>
    </w:p>
    <w:p w:rsidR="00587714" w:rsidRPr="000C34FA" w:rsidRDefault="00587714" w:rsidP="002E692C">
      <w:pPr>
        <w:ind w:leftChars="307" w:left="645" w:firstLine="480"/>
        <w:rPr>
          <w:rFonts w:ascii="宋体" w:hAnsi="宋体"/>
          <w:color w:val="000000"/>
          <w:sz w:val="24"/>
          <w:szCs w:val="24"/>
        </w:rPr>
      </w:pPr>
      <w:r w:rsidRPr="000C34FA">
        <w:rPr>
          <w:rFonts w:ascii="宋体" w:hAnsi="宋体" w:hint="eastAsia"/>
          <w:color w:val="000000"/>
          <w:sz w:val="24"/>
          <w:szCs w:val="24"/>
        </w:rPr>
        <w:t>项目经理部下辖2个作业队，共175人。2个队伍分工负责、相互协作，保证按期、优质完成本合同段工程。施工队的人员实行弹性编制。施工期间根据各项工程的进度情况作合理的调整和加强。</w:t>
      </w:r>
    </w:p>
    <w:p w:rsidR="00587714" w:rsidRPr="00046439" w:rsidRDefault="00587714" w:rsidP="000C34FA">
      <w:pPr>
        <w:pStyle w:val="9"/>
      </w:pPr>
      <w:bookmarkStart w:id="82" w:name="_Toc337711923"/>
      <w:r w:rsidRPr="00046439">
        <w:rPr>
          <w:rFonts w:hint="eastAsia"/>
        </w:rPr>
        <w:t>4.3任务划分</w:t>
      </w:r>
      <w:bookmarkEnd w:id="82"/>
    </w:p>
    <w:p w:rsidR="00150F7C" w:rsidRPr="002E692C" w:rsidRDefault="00150F7C" w:rsidP="006A1245">
      <w:pPr>
        <w:ind w:firstLineChars="500" w:firstLine="1050"/>
        <w:rPr>
          <w:rFonts w:ascii="宋体" w:hAnsi="宋体"/>
          <w:color w:val="000000"/>
        </w:rPr>
      </w:pPr>
    </w:p>
    <w:p w:rsidR="00587714" w:rsidRPr="000C34FA" w:rsidRDefault="00587714" w:rsidP="000C34FA">
      <w:pPr>
        <w:ind w:firstLineChars="500" w:firstLine="1200"/>
        <w:rPr>
          <w:rFonts w:ascii="宋体" w:hAnsi="宋体"/>
          <w:color w:val="000000"/>
          <w:sz w:val="24"/>
          <w:szCs w:val="24"/>
        </w:rPr>
      </w:pPr>
      <w:r w:rsidRPr="000C34FA">
        <w:rPr>
          <w:rFonts w:ascii="宋体" w:hAnsi="宋体" w:hint="eastAsia"/>
          <w:color w:val="000000"/>
          <w:sz w:val="24"/>
          <w:szCs w:val="24"/>
        </w:rPr>
        <w:lastRenderedPageBreak/>
        <w:t>施工一队：105人；负责抗滑桩、挡板及回填土的施工。</w:t>
      </w:r>
    </w:p>
    <w:p w:rsidR="00587714" w:rsidRPr="000C34FA" w:rsidRDefault="00587714" w:rsidP="000C34FA">
      <w:pPr>
        <w:ind w:firstLineChars="500" w:firstLine="1200"/>
        <w:rPr>
          <w:rFonts w:ascii="宋体" w:hAnsi="宋体"/>
          <w:color w:val="000000"/>
          <w:sz w:val="24"/>
          <w:szCs w:val="24"/>
        </w:rPr>
      </w:pPr>
      <w:r w:rsidRPr="000C34FA">
        <w:rPr>
          <w:rFonts w:ascii="宋体" w:hAnsi="宋体" w:hint="eastAsia"/>
          <w:color w:val="000000"/>
          <w:sz w:val="24"/>
          <w:szCs w:val="24"/>
        </w:rPr>
        <w:t>施工二队：70人；负责排水沟的施工。</w:t>
      </w:r>
    </w:p>
    <w:p w:rsidR="00150F7C" w:rsidRPr="006A7F18" w:rsidRDefault="00150F7C" w:rsidP="00A5050B">
      <w:pPr>
        <w:pStyle w:val="2"/>
      </w:pPr>
      <w:bookmarkStart w:id="83" w:name="_Toc337711924"/>
      <w:r w:rsidRPr="006A7F18">
        <w:rPr>
          <w:rFonts w:hint="eastAsia"/>
        </w:rPr>
        <w:t>5</w:t>
      </w:r>
      <w:r w:rsidRPr="006A7F18">
        <w:rPr>
          <w:rFonts w:hint="eastAsia"/>
        </w:rPr>
        <w:t>、现场施工准备</w:t>
      </w:r>
      <w:bookmarkEnd w:id="83"/>
    </w:p>
    <w:p w:rsidR="00587714" w:rsidRPr="00B119AC" w:rsidRDefault="00587714" w:rsidP="002E692C">
      <w:pPr>
        <w:pStyle w:val="10"/>
        <w:rPr>
          <w:rFonts w:asciiTheme="minorEastAsia" w:eastAsiaTheme="minorEastAsia" w:hAnsiTheme="minorEastAsia"/>
          <w:sz w:val="24"/>
          <w:szCs w:val="24"/>
        </w:rPr>
      </w:pPr>
      <w:bookmarkStart w:id="84" w:name="_Toc337711925"/>
      <w:r w:rsidRPr="00B119AC">
        <w:rPr>
          <w:rFonts w:asciiTheme="minorEastAsia" w:eastAsiaTheme="minorEastAsia" w:hAnsiTheme="minorEastAsia" w:hint="eastAsia"/>
          <w:sz w:val="24"/>
          <w:szCs w:val="24"/>
        </w:rPr>
        <w:t>5</w:t>
      </w:r>
      <w:r w:rsidR="00150F7C" w:rsidRPr="00B119AC">
        <w:rPr>
          <w:rFonts w:asciiTheme="minorEastAsia" w:eastAsiaTheme="minorEastAsia" w:hAnsiTheme="minorEastAsia" w:hint="eastAsia"/>
          <w:sz w:val="24"/>
          <w:szCs w:val="24"/>
        </w:rPr>
        <w:t>.1</w:t>
      </w:r>
      <w:r w:rsidRPr="00B119AC">
        <w:rPr>
          <w:rFonts w:asciiTheme="minorEastAsia" w:eastAsiaTheme="minorEastAsia" w:hAnsiTheme="minorEastAsia" w:hint="eastAsia"/>
          <w:sz w:val="24"/>
          <w:szCs w:val="24"/>
        </w:rPr>
        <w:t>施工道路</w:t>
      </w:r>
      <w:bookmarkEnd w:id="84"/>
    </w:p>
    <w:p w:rsidR="00587714" w:rsidRPr="00B119AC" w:rsidRDefault="00587714" w:rsidP="002E692C">
      <w:pPr>
        <w:pStyle w:val="10"/>
        <w:rPr>
          <w:rFonts w:asciiTheme="minorEastAsia" w:eastAsiaTheme="minorEastAsia" w:hAnsiTheme="minorEastAsia"/>
          <w:sz w:val="24"/>
          <w:szCs w:val="24"/>
        </w:rPr>
      </w:pPr>
      <w:bookmarkStart w:id="85" w:name="_Toc337711926"/>
      <w:r w:rsidRPr="00B119AC">
        <w:rPr>
          <w:rFonts w:asciiTheme="minorEastAsia" w:eastAsiaTheme="minorEastAsia" w:hAnsiTheme="minorEastAsia" w:hint="eastAsia"/>
          <w:sz w:val="24"/>
          <w:szCs w:val="24"/>
        </w:rPr>
        <w:t>施工现场有原有</w:t>
      </w:r>
      <w:r w:rsidR="00150F7C" w:rsidRPr="00B119AC">
        <w:rPr>
          <w:rFonts w:asciiTheme="minorEastAsia" w:eastAsiaTheme="minorEastAsia" w:hAnsiTheme="minorEastAsia" w:hint="eastAsia"/>
          <w:sz w:val="24"/>
          <w:szCs w:val="24"/>
        </w:rPr>
        <w:t>一条乡村</w:t>
      </w:r>
      <w:r w:rsidRPr="00B119AC">
        <w:rPr>
          <w:rFonts w:asciiTheme="minorEastAsia" w:eastAsiaTheme="minorEastAsia" w:hAnsiTheme="minorEastAsia" w:hint="eastAsia"/>
          <w:sz w:val="24"/>
          <w:szCs w:val="24"/>
        </w:rPr>
        <w:t>道路,贯穿整个</w:t>
      </w:r>
      <w:r w:rsidR="00150F7C" w:rsidRPr="00B119AC">
        <w:rPr>
          <w:rFonts w:asciiTheme="minorEastAsia" w:eastAsiaTheme="minorEastAsia" w:hAnsiTheme="minorEastAsia" w:hint="eastAsia"/>
          <w:sz w:val="24"/>
          <w:szCs w:val="24"/>
        </w:rPr>
        <w:t>滑坡堆积体</w:t>
      </w:r>
      <w:r w:rsidRPr="00B119AC">
        <w:rPr>
          <w:rFonts w:asciiTheme="minorEastAsia" w:eastAsiaTheme="minorEastAsia" w:hAnsiTheme="minorEastAsia" w:hint="eastAsia"/>
          <w:sz w:val="24"/>
          <w:szCs w:val="24"/>
        </w:rPr>
        <w:t>,</w:t>
      </w:r>
      <w:r w:rsidR="00150F7C" w:rsidRPr="00B119AC">
        <w:rPr>
          <w:rFonts w:asciiTheme="minorEastAsia" w:eastAsiaTheme="minorEastAsia" w:hAnsiTheme="minorEastAsia" w:hint="eastAsia"/>
          <w:sz w:val="24"/>
          <w:szCs w:val="24"/>
        </w:rPr>
        <w:t>另外还有几条小路，</w:t>
      </w:r>
      <w:r w:rsidRPr="00B119AC">
        <w:rPr>
          <w:rFonts w:asciiTheme="minorEastAsia" w:eastAsiaTheme="minorEastAsia" w:hAnsiTheme="minorEastAsia" w:hint="eastAsia"/>
          <w:sz w:val="24"/>
          <w:szCs w:val="24"/>
        </w:rPr>
        <w:t>交通较为便利。</w:t>
      </w:r>
      <w:bookmarkEnd w:id="85"/>
    </w:p>
    <w:p w:rsidR="00587714" w:rsidRPr="00B119AC" w:rsidRDefault="00587714" w:rsidP="002E692C">
      <w:pPr>
        <w:pStyle w:val="10"/>
        <w:rPr>
          <w:rFonts w:asciiTheme="minorEastAsia" w:eastAsiaTheme="minorEastAsia" w:hAnsiTheme="minorEastAsia"/>
          <w:sz w:val="24"/>
          <w:szCs w:val="24"/>
        </w:rPr>
      </w:pPr>
      <w:bookmarkStart w:id="86" w:name="_Toc337711927"/>
      <w:r w:rsidRPr="00B119AC">
        <w:rPr>
          <w:rFonts w:asciiTheme="minorEastAsia" w:eastAsiaTheme="minorEastAsia" w:hAnsiTheme="minorEastAsia" w:hint="eastAsia"/>
          <w:sz w:val="24"/>
          <w:szCs w:val="24"/>
        </w:rPr>
        <w:t>5.</w:t>
      </w:r>
      <w:r w:rsidR="00150F7C" w:rsidRPr="00B119AC">
        <w:rPr>
          <w:rFonts w:asciiTheme="minorEastAsia" w:eastAsiaTheme="minorEastAsia" w:hAnsiTheme="minorEastAsia" w:hint="eastAsia"/>
          <w:sz w:val="24"/>
          <w:szCs w:val="24"/>
        </w:rPr>
        <w:t>2</w:t>
      </w:r>
      <w:r w:rsidRPr="00B119AC">
        <w:rPr>
          <w:rFonts w:asciiTheme="minorEastAsia" w:eastAsiaTheme="minorEastAsia" w:hAnsiTheme="minorEastAsia" w:hint="eastAsia"/>
          <w:sz w:val="24"/>
          <w:szCs w:val="24"/>
        </w:rPr>
        <w:t xml:space="preserve"> 施工用水、用电</w:t>
      </w:r>
      <w:bookmarkEnd w:id="86"/>
    </w:p>
    <w:p w:rsidR="00587714" w:rsidRPr="00B119AC" w:rsidRDefault="00150F7C" w:rsidP="002E692C">
      <w:pPr>
        <w:pStyle w:val="10"/>
        <w:rPr>
          <w:rFonts w:asciiTheme="minorEastAsia" w:eastAsiaTheme="minorEastAsia" w:hAnsiTheme="minorEastAsia"/>
          <w:sz w:val="24"/>
          <w:szCs w:val="24"/>
        </w:rPr>
      </w:pPr>
      <w:bookmarkStart w:id="87" w:name="_Toc337711928"/>
      <w:r w:rsidRPr="00B119AC">
        <w:rPr>
          <w:rFonts w:asciiTheme="minorEastAsia" w:eastAsiaTheme="minorEastAsia" w:hAnsiTheme="minorEastAsia" w:hint="eastAsia"/>
          <w:sz w:val="24"/>
          <w:szCs w:val="24"/>
        </w:rPr>
        <w:t>施工</w:t>
      </w:r>
      <w:r w:rsidR="00587714" w:rsidRPr="00B119AC">
        <w:rPr>
          <w:rFonts w:asciiTheme="minorEastAsia" w:eastAsiaTheme="minorEastAsia" w:hAnsiTheme="minorEastAsia" w:hint="eastAsia"/>
          <w:sz w:val="24"/>
          <w:szCs w:val="24"/>
        </w:rPr>
        <w:t>用电由业主接至距施工现场10m以内，</w:t>
      </w:r>
      <w:r w:rsidRPr="00B119AC">
        <w:rPr>
          <w:rFonts w:asciiTheme="minorEastAsia" w:eastAsiaTheme="minorEastAsia" w:hAnsiTheme="minorEastAsia" w:hint="eastAsia"/>
          <w:sz w:val="24"/>
          <w:szCs w:val="24"/>
        </w:rPr>
        <w:t>另外工地边缘有一峨眉河，用水比较方便，</w:t>
      </w:r>
      <w:r w:rsidR="00587714" w:rsidRPr="00B119AC">
        <w:rPr>
          <w:rFonts w:asciiTheme="minorEastAsia" w:eastAsiaTheme="minorEastAsia" w:hAnsiTheme="minorEastAsia" w:hint="eastAsia"/>
          <w:sz w:val="24"/>
          <w:szCs w:val="24"/>
        </w:rPr>
        <w:t>可满足施工需要。</w:t>
      </w:r>
      <w:bookmarkEnd w:id="87"/>
    </w:p>
    <w:p w:rsidR="00587714" w:rsidRPr="00B119AC" w:rsidRDefault="00150F7C" w:rsidP="002E692C">
      <w:pPr>
        <w:pStyle w:val="10"/>
        <w:rPr>
          <w:rFonts w:asciiTheme="minorEastAsia" w:eastAsiaTheme="minorEastAsia" w:hAnsiTheme="minorEastAsia"/>
          <w:sz w:val="24"/>
          <w:szCs w:val="24"/>
        </w:rPr>
      </w:pPr>
      <w:bookmarkStart w:id="88" w:name="_Toc337711929"/>
      <w:r w:rsidRPr="00B119AC">
        <w:rPr>
          <w:rFonts w:asciiTheme="minorEastAsia" w:eastAsiaTheme="minorEastAsia" w:hAnsiTheme="minorEastAsia" w:hint="eastAsia"/>
          <w:sz w:val="24"/>
          <w:szCs w:val="24"/>
        </w:rPr>
        <w:t>5.3</w:t>
      </w:r>
      <w:r w:rsidR="00587714" w:rsidRPr="00B119AC">
        <w:rPr>
          <w:rFonts w:asciiTheme="minorEastAsia" w:eastAsiaTheme="minorEastAsia" w:hAnsiTheme="minorEastAsia" w:hint="eastAsia"/>
          <w:sz w:val="24"/>
          <w:szCs w:val="24"/>
        </w:rPr>
        <w:t>环境保护及污水处理设施</w:t>
      </w:r>
      <w:bookmarkEnd w:id="88"/>
    </w:p>
    <w:p w:rsidR="00587714" w:rsidRPr="00B119AC" w:rsidRDefault="00587714" w:rsidP="00587714">
      <w:pPr>
        <w:ind w:left="644"/>
        <w:rPr>
          <w:rFonts w:asciiTheme="minorEastAsia" w:hAnsiTheme="minorEastAsia"/>
          <w:color w:val="000000"/>
          <w:sz w:val="24"/>
          <w:szCs w:val="24"/>
        </w:rPr>
      </w:pPr>
      <w:r w:rsidRPr="00B119AC">
        <w:rPr>
          <w:rFonts w:asciiTheme="minorEastAsia" w:hAnsiTheme="minorEastAsia" w:hint="eastAsia"/>
          <w:color w:val="000000"/>
          <w:sz w:val="24"/>
          <w:szCs w:val="24"/>
        </w:rPr>
        <w:t>⑴ 施工废水处理设施</w:t>
      </w:r>
    </w:p>
    <w:p w:rsidR="00587714" w:rsidRPr="00B119AC" w:rsidRDefault="00587714" w:rsidP="002E692C">
      <w:pPr>
        <w:ind w:firstLine="480"/>
        <w:rPr>
          <w:rFonts w:asciiTheme="minorEastAsia" w:hAnsiTheme="minorEastAsia"/>
          <w:color w:val="000000"/>
          <w:sz w:val="24"/>
          <w:szCs w:val="24"/>
        </w:rPr>
      </w:pPr>
      <w:r w:rsidRPr="00B119AC">
        <w:rPr>
          <w:rFonts w:asciiTheme="minorEastAsia" w:hAnsiTheme="minorEastAsia" w:hint="eastAsia"/>
          <w:color w:val="000000"/>
          <w:sz w:val="24"/>
          <w:szCs w:val="24"/>
        </w:rPr>
        <w:t>施工污水主要有泥污水和少量油污水，泥污水经沉淀（浆砌片石修建的沉淀池）处理；油污水通过过滤、化学处理等措施过后达到规定的排放条件后进行排放或循环使用。总之，一切措施要以避免污柒环境为主。</w:t>
      </w:r>
    </w:p>
    <w:p w:rsidR="00587714" w:rsidRPr="00B119AC" w:rsidRDefault="00587714" w:rsidP="00587714">
      <w:pPr>
        <w:ind w:left="644"/>
        <w:rPr>
          <w:rFonts w:asciiTheme="minorEastAsia" w:hAnsiTheme="minorEastAsia"/>
          <w:sz w:val="24"/>
          <w:szCs w:val="24"/>
        </w:rPr>
      </w:pPr>
      <w:r w:rsidRPr="00B119AC">
        <w:rPr>
          <w:rFonts w:asciiTheme="minorEastAsia" w:hAnsiTheme="minorEastAsia" w:hint="eastAsia"/>
          <w:sz w:val="24"/>
          <w:szCs w:val="24"/>
        </w:rPr>
        <w:t>⑵ 生活垃圾处理设施</w:t>
      </w:r>
    </w:p>
    <w:p w:rsidR="00587714" w:rsidRPr="00B119AC" w:rsidRDefault="00587714" w:rsidP="000C34FA">
      <w:pPr>
        <w:ind w:firstLineChars="250" w:firstLine="600"/>
        <w:rPr>
          <w:rFonts w:asciiTheme="minorEastAsia" w:hAnsiTheme="minorEastAsia"/>
          <w:color w:val="000000"/>
          <w:sz w:val="24"/>
          <w:szCs w:val="24"/>
        </w:rPr>
      </w:pPr>
      <w:r w:rsidRPr="00B119AC">
        <w:rPr>
          <w:rFonts w:asciiTheme="minorEastAsia" w:hAnsiTheme="minorEastAsia" w:hint="eastAsia"/>
          <w:color w:val="000000"/>
          <w:sz w:val="24"/>
          <w:szCs w:val="24"/>
        </w:rPr>
        <w:t>固体生活垃圾用汽车拉运至附近垃圾场或运往指定地点掩埋处理。</w:t>
      </w:r>
    </w:p>
    <w:p w:rsidR="00587714" w:rsidRPr="00782D0A" w:rsidRDefault="00587714" w:rsidP="00A5050B">
      <w:pPr>
        <w:pStyle w:val="2"/>
      </w:pPr>
      <w:bookmarkStart w:id="89" w:name="_Toc337711930"/>
      <w:r w:rsidRPr="00782D0A">
        <w:rPr>
          <w:rFonts w:hint="eastAsia"/>
        </w:rPr>
        <w:t>6</w:t>
      </w:r>
      <w:r w:rsidR="00782D0A">
        <w:rPr>
          <w:rFonts w:hint="eastAsia"/>
        </w:rPr>
        <w:t>.</w:t>
      </w:r>
      <w:r w:rsidRPr="00782D0A">
        <w:rPr>
          <w:rFonts w:hint="eastAsia"/>
        </w:rPr>
        <w:t>人员、材料、机械需求的安排</w:t>
      </w:r>
      <w:bookmarkEnd w:id="89"/>
    </w:p>
    <w:p w:rsidR="00587714" w:rsidRPr="000C34FA" w:rsidRDefault="00587714" w:rsidP="000C34FA">
      <w:pPr>
        <w:pStyle w:val="9"/>
        <w:rPr>
          <w:bCs/>
        </w:rPr>
      </w:pPr>
      <w:bookmarkStart w:id="90" w:name="_Toc337711931"/>
      <w:r w:rsidRPr="000C34FA">
        <w:rPr>
          <w:rFonts w:hint="eastAsia"/>
        </w:rPr>
        <w:t>6.1 动员周期</w:t>
      </w:r>
      <w:bookmarkEnd w:id="90"/>
    </w:p>
    <w:p w:rsidR="00587714" w:rsidRPr="000C34FA" w:rsidRDefault="00587714" w:rsidP="000C34FA">
      <w:pPr>
        <w:ind w:firstLineChars="200" w:firstLine="480"/>
        <w:jc w:val="left"/>
        <w:rPr>
          <w:rFonts w:ascii="Arial" w:hAnsi="Arial"/>
          <w:color w:val="000000"/>
          <w:sz w:val="24"/>
          <w:szCs w:val="24"/>
        </w:rPr>
      </w:pPr>
      <w:r w:rsidRPr="000C34FA">
        <w:rPr>
          <w:rFonts w:ascii="Arial" w:hAnsi="Arial" w:hint="eastAsia"/>
          <w:sz w:val="24"/>
          <w:szCs w:val="24"/>
        </w:rPr>
        <w:t>第一批人员将在接到中标通知书三天后进场，进行现场调</w:t>
      </w:r>
      <w:r w:rsidRPr="000C34FA">
        <w:rPr>
          <w:rFonts w:ascii="Arial" w:hAnsi="Arial" w:hint="eastAsia"/>
          <w:color w:val="000000"/>
          <w:sz w:val="24"/>
          <w:szCs w:val="24"/>
        </w:rPr>
        <w:t>查，确定临时工程的施工方案，编制实施性施工组织设计，实施临时工程建设、施工材料准备及先期开工工程的施工准备。第二批人员七天后进场，为全面开工做好施工准备。</w:t>
      </w:r>
    </w:p>
    <w:p w:rsidR="000C34FA" w:rsidRPr="000C34FA" w:rsidRDefault="00587714" w:rsidP="000C34FA">
      <w:pPr>
        <w:pStyle w:val="9"/>
      </w:pPr>
      <w:bookmarkStart w:id="91" w:name="_Toc337711932"/>
      <w:r w:rsidRPr="000C34FA">
        <w:rPr>
          <w:rFonts w:hint="eastAsia"/>
        </w:rPr>
        <w:t>6.2 主要材料进场方案及供应计划</w:t>
      </w:r>
      <w:bookmarkEnd w:id="91"/>
    </w:p>
    <w:p w:rsidR="00587714" w:rsidRPr="000C34FA" w:rsidRDefault="00587714" w:rsidP="000C34FA">
      <w:pPr>
        <w:pStyle w:val="9"/>
        <w:ind w:firstLine="480"/>
      </w:pPr>
      <w:r w:rsidRPr="000C34FA">
        <w:rPr>
          <w:rFonts w:hint="eastAsia"/>
          <w:sz w:val="24"/>
          <w:szCs w:val="24"/>
        </w:rPr>
        <w:t>钢材、水泥、桩芯商品砼由业主根据图纸定量供应，其它由承包人自行拌制的砼及施工中所需的其它材料可就近于峨眉山市采购，以满足施工要求</w:t>
      </w:r>
      <w:r w:rsidRPr="000C34FA">
        <w:rPr>
          <w:rFonts w:hint="eastAsia"/>
        </w:rPr>
        <w:t>。</w:t>
      </w:r>
    </w:p>
    <w:p w:rsidR="000C34FA" w:rsidRDefault="00587714" w:rsidP="000C34FA">
      <w:pPr>
        <w:ind w:left="284"/>
        <w:rPr>
          <w:rFonts w:ascii="宋体" w:hAnsi="宋体"/>
          <w:sz w:val="28"/>
          <w:szCs w:val="28"/>
        </w:rPr>
      </w:pPr>
      <w:r w:rsidRPr="00046439">
        <w:rPr>
          <w:rFonts w:ascii="宋体" w:hAnsi="宋体" w:hint="eastAsia"/>
          <w:sz w:val="28"/>
          <w:szCs w:val="28"/>
        </w:rPr>
        <w:t>6.</w:t>
      </w:r>
      <w:r>
        <w:rPr>
          <w:rFonts w:ascii="宋体" w:hAnsi="宋体" w:hint="eastAsia"/>
          <w:sz w:val="28"/>
          <w:szCs w:val="28"/>
        </w:rPr>
        <w:t>3</w:t>
      </w:r>
      <w:r w:rsidRPr="00046439">
        <w:rPr>
          <w:rFonts w:ascii="宋体" w:hAnsi="宋体" w:hint="eastAsia"/>
          <w:sz w:val="28"/>
          <w:szCs w:val="28"/>
        </w:rPr>
        <w:t xml:space="preserve"> 施工机械进场方案及调配计划</w:t>
      </w:r>
    </w:p>
    <w:p w:rsidR="00587714" w:rsidRPr="000C34FA" w:rsidRDefault="00587714" w:rsidP="000C34FA">
      <w:pPr>
        <w:ind w:firstLineChars="200" w:firstLine="480"/>
        <w:rPr>
          <w:rFonts w:ascii="宋体" w:hAnsi="宋体"/>
          <w:sz w:val="28"/>
          <w:szCs w:val="28"/>
        </w:rPr>
      </w:pPr>
      <w:r w:rsidRPr="000C34FA">
        <w:rPr>
          <w:rFonts w:hint="eastAsia"/>
          <w:sz w:val="24"/>
          <w:szCs w:val="24"/>
        </w:rPr>
        <w:t>施工机械由其它施工现场调迁，自卸汽车自行至工地，破碎机、装载机、等大型设备采用平板车运输。</w:t>
      </w:r>
    </w:p>
    <w:p w:rsidR="00782D0A" w:rsidRPr="000C34FA" w:rsidRDefault="00587714" w:rsidP="000C34FA">
      <w:pPr>
        <w:ind w:firstLineChars="300" w:firstLine="720"/>
        <w:rPr>
          <w:rFonts w:ascii="Arial" w:hAnsi="Arial"/>
          <w:color w:val="000000"/>
          <w:sz w:val="24"/>
          <w:szCs w:val="24"/>
        </w:rPr>
      </w:pPr>
      <w:r w:rsidRPr="000C34FA">
        <w:rPr>
          <w:rFonts w:ascii="Arial" w:hAnsi="Arial" w:hint="eastAsia"/>
          <w:color w:val="000000"/>
          <w:sz w:val="24"/>
          <w:szCs w:val="24"/>
        </w:rPr>
        <w:t>本着满足施工生产需要的原则，机械由经理部统一调配使用，根据保重点促一般的原则合理调配，确保控制工程顺利施工。</w:t>
      </w:r>
    </w:p>
    <w:p w:rsidR="00346820" w:rsidRPr="00782D0A" w:rsidRDefault="00346820" w:rsidP="00A5050B">
      <w:pPr>
        <w:pStyle w:val="2"/>
        <w:rPr>
          <w:color w:val="000000"/>
        </w:rPr>
      </w:pPr>
      <w:bookmarkStart w:id="92" w:name="_Toc337711933"/>
      <w:r w:rsidRPr="00782D0A">
        <w:rPr>
          <w:rFonts w:hint="eastAsia"/>
        </w:rPr>
        <w:t>7</w:t>
      </w:r>
      <w:r w:rsidRPr="00782D0A">
        <w:rPr>
          <w:rFonts w:hint="eastAsia"/>
        </w:rPr>
        <w:t>分项工程施工方案及施工方法</w:t>
      </w:r>
      <w:bookmarkEnd w:id="92"/>
    </w:p>
    <w:p w:rsidR="00B119AC" w:rsidRDefault="00B119AC" w:rsidP="000C34FA">
      <w:pPr>
        <w:pStyle w:val="9"/>
      </w:pPr>
      <w:bookmarkStart w:id="93" w:name="_Toc337711934"/>
      <w:r>
        <w:rPr>
          <w:rFonts w:hint="eastAsia"/>
        </w:rPr>
        <w:t>1 工程概况</w:t>
      </w:r>
    </w:p>
    <w:p w:rsidR="00B119AC" w:rsidRDefault="00B119AC" w:rsidP="000C34FA">
      <w:pPr>
        <w:pStyle w:val="9"/>
      </w:pPr>
      <w:r>
        <w:rPr>
          <w:rFonts w:hint="eastAsia"/>
        </w:rPr>
        <w:t xml:space="preserve"> 本工程为施工抗滑桩，截面为3</w:t>
      </w:r>
      <w:r w:rsidR="00F47B16">
        <w:rPr>
          <w:rFonts w:hint="eastAsia"/>
        </w:rPr>
        <w:t>m</w:t>
      </w:r>
      <w:r>
        <w:rPr>
          <w:rFonts w:hint="eastAsia"/>
        </w:rPr>
        <w:t>×2</w:t>
      </w:r>
      <w:r w:rsidR="00F47B16">
        <w:rPr>
          <w:rFonts w:hint="eastAsia"/>
        </w:rPr>
        <w:t>m，埋深为10m。</w:t>
      </w:r>
    </w:p>
    <w:p w:rsidR="00F47B16" w:rsidRDefault="00F47B16" w:rsidP="000C34FA">
      <w:pPr>
        <w:pStyle w:val="9"/>
      </w:pPr>
      <w:r>
        <w:rPr>
          <w:rFonts w:hint="eastAsia"/>
        </w:rPr>
        <w:t>2 施工方案及施工方法</w:t>
      </w:r>
    </w:p>
    <w:p w:rsidR="00F47B16" w:rsidRDefault="00F47B16" w:rsidP="000C34FA">
      <w:pPr>
        <w:pStyle w:val="9"/>
      </w:pPr>
      <w:r>
        <w:rPr>
          <w:rFonts w:hint="eastAsia"/>
        </w:rPr>
        <w:t xml:space="preserve"> 抗滑桩施工采用人工开挖，现场搅拌混凝土灌装；挡板与桩整</w:t>
      </w:r>
      <w:r>
        <w:rPr>
          <w:rFonts w:hint="eastAsia"/>
        </w:rPr>
        <w:lastRenderedPageBreak/>
        <w:t>体现浇；人工砌筑排水沟。</w:t>
      </w:r>
    </w:p>
    <w:p w:rsidR="00F47B16" w:rsidRPr="00F47B16" w:rsidRDefault="00F47B16" w:rsidP="000C34FA">
      <w:pPr>
        <w:pStyle w:val="9"/>
      </w:pPr>
      <w:r>
        <w:rPr>
          <w:rFonts w:hint="eastAsia"/>
        </w:rPr>
        <w:t>3 施工工艺</w:t>
      </w:r>
    </w:p>
    <w:p w:rsidR="00346820" w:rsidRPr="00082715" w:rsidRDefault="00346820" w:rsidP="000C34FA">
      <w:pPr>
        <w:pStyle w:val="9"/>
      </w:pPr>
      <w:r w:rsidRPr="00082715">
        <w:rPr>
          <w:rFonts w:hint="eastAsia"/>
        </w:rPr>
        <w:t>施工准备</w:t>
      </w:r>
      <w:bookmarkEnd w:id="93"/>
    </w:p>
    <w:p w:rsidR="00346820" w:rsidRPr="00082715" w:rsidRDefault="00273D9F" w:rsidP="000C34FA">
      <w:pPr>
        <w:pStyle w:val="9"/>
      </w:pPr>
      <w:r w:rsidRPr="00082715">
        <w:fldChar w:fldCharType="begin"/>
      </w:r>
      <w:r w:rsidR="007533FC" w:rsidRPr="00082715">
        <w:instrText xml:space="preserve"> = 1 \* GB2 </w:instrText>
      </w:r>
      <w:r w:rsidRPr="00082715">
        <w:fldChar w:fldCharType="separate"/>
      </w:r>
      <w:bookmarkStart w:id="94" w:name="_Toc337711935"/>
      <w:r w:rsidR="00346820" w:rsidRPr="00082715">
        <w:rPr>
          <w:rFonts w:hint="eastAsia"/>
          <w:noProof/>
        </w:rPr>
        <w:t>⑴</w:t>
      </w:r>
      <w:r w:rsidRPr="00082715">
        <w:fldChar w:fldCharType="end"/>
      </w:r>
      <w:r w:rsidR="00346820" w:rsidRPr="00082715">
        <w:rPr>
          <w:rFonts w:hint="eastAsia"/>
        </w:rPr>
        <w:t xml:space="preserve"> 测定桩位,平整场地。施工根据现场实际情况，地形较为平坦、高差不大处可整理出成片场地，以便于安装井架及铺设出渣轨道，地形坡度较大时，单桩根据设计断面，平整出不小于此断面的场地。桩区地表修建临时截排水沟及防护设施，雨季施工时，孔口搭设雨棚。</w:t>
      </w:r>
      <w:bookmarkEnd w:id="94"/>
    </w:p>
    <w:p w:rsidR="00346820" w:rsidRPr="00082715" w:rsidRDefault="00273D9F" w:rsidP="000C34FA">
      <w:pPr>
        <w:pStyle w:val="9"/>
      </w:pPr>
      <w:r w:rsidRPr="00082715">
        <w:fldChar w:fldCharType="begin"/>
      </w:r>
      <w:r w:rsidR="007533FC" w:rsidRPr="00082715">
        <w:instrText xml:space="preserve"> = 2 \* GB2 </w:instrText>
      </w:r>
      <w:r w:rsidRPr="00082715">
        <w:fldChar w:fldCharType="separate"/>
      </w:r>
      <w:bookmarkStart w:id="95" w:name="_Toc337711936"/>
      <w:r w:rsidR="00346820" w:rsidRPr="00082715">
        <w:rPr>
          <w:rFonts w:hint="eastAsia"/>
          <w:noProof/>
        </w:rPr>
        <w:t>⑵</w:t>
      </w:r>
      <w:r w:rsidRPr="00082715">
        <w:fldChar w:fldCharType="end"/>
      </w:r>
      <w:r w:rsidR="00346820" w:rsidRPr="00082715">
        <w:rPr>
          <w:rFonts w:hint="eastAsia"/>
        </w:rPr>
        <w:t xml:space="preserve"> 安装井架。为便于出渣，井架采用万能杆件拼装，井口安设3t卷扬机作为提升牵引设备。</w:t>
      </w:r>
      <w:bookmarkEnd w:id="95"/>
    </w:p>
    <w:p w:rsidR="00346820" w:rsidRPr="00082715" w:rsidRDefault="00273D9F" w:rsidP="000C34FA">
      <w:pPr>
        <w:pStyle w:val="9"/>
      </w:pPr>
      <w:r w:rsidRPr="00082715">
        <w:fldChar w:fldCharType="begin"/>
      </w:r>
      <w:r w:rsidR="007533FC" w:rsidRPr="00082715">
        <w:instrText xml:space="preserve"> = 3 \* GB2 </w:instrText>
      </w:r>
      <w:r w:rsidRPr="00082715">
        <w:fldChar w:fldCharType="separate"/>
      </w:r>
      <w:bookmarkStart w:id="96" w:name="_Toc337711937"/>
      <w:r w:rsidR="00346820" w:rsidRPr="00082715">
        <w:rPr>
          <w:rFonts w:hint="eastAsia"/>
          <w:noProof/>
        </w:rPr>
        <w:t>⑶</w:t>
      </w:r>
      <w:r w:rsidRPr="00082715">
        <w:fldChar w:fldCharType="end"/>
      </w:r>
      <w:r w:rsidR="00346820" w:rsidRPr="00082715">
        <w:rPr>
          <w:rFonts w:hint="eastAsia"/>
        </w:rPr>
        <w:t xml:space="preserve"> 铺设出渣轨道。第一节护壁（锁口）混凝土灌注完成后，在井口铺设轻便轨道，供运土平板车运行出渣。</w:t>
      </w:r>
      <w:bookmarkEnd w:id="96"/>
    </w:p>
    <w:p w:rsidR="00346820" w:rsidRPr="00082715" w:rsidRDefault="00273D9F" w:rsidP="000C34FA">
      <w:pPr>
        <w:pStyle w:val="9"/>
      </w:pPr>
      <w:r w:rsidRPr="00082715">
        <w:fldChar w:fldCharType="begin"/>
      </w:r>
      <w:r w:rsidR="007533FC" w:rsidRPr="00082715">
        <w:instrText xml:space="preserve"> = 4 \* GB2 </w:instrText>
      </w:r>
      <w:r w:rsidRPr="00082715">
        <w:fldChar w:fldCharType="separate"/>
      </w:r>
      <w:bookmarkStart w:id="97" w:name="_Toc337711938"/>
      <w:r w:rsidR="00346820" w:rsidRPr="00082715">
        <w:rPr>
          <w:rFonts w:hint="eastAsia"/>
          <w:noProof/>
        </w:rPr>
        <w:t>⑷</w:t>
      </w:r>
      <w:r w:rsidRPr="00082715">
        <w:fldChar w:fldCharType="end"/>
      </w:r>
      <w:r w:rsidR="00346820" w:rsidRPr="00082715">
        <w:rPr>
          <w:rFonts w:hint="eastAsia"/>
        </w:rPr>
        <w:t xml:space="preserve"> 备好各工序所需的机具器材和井下排水、通风、照明设施，并设置观测滑坡变形、位移的标志。</w:t>
      </w:r>
      <w:bookmarkEnd w:id="97"/>
    </w:p>
    <w:p w:rsidR="00346820" w:rsidRPr="00082715" w:rsidRDefault="00346820" w:rsidP="000C34FA">
      <w:pPr>
        <w:pStyle w:val="9"/>
      </w:pPr>
      <w:bookmarkStart w:id="98" w:name="_Toc337711939"/>
      <w:r w:rsidRPr="00082715">
        <w:rPr>
          <w:rFonts w:hint="eastAsia"/>
        </w:rPr>
        <w:t>桩身开挖</w:t>
      </w:r>
      <w:bookmarkEnd w:id="98"/>
    </w:p>
    <w:p w:rsidR="00346820" w:rsidRPr="00082715" w:rsidRDefault="00346820" w:rsidP="000C34FA">
      <w:pPr>
        <w:pStyle w:val="9"/>
      </w:pPr>
      <w:bookmarkStart w:id="99" w:name="_Toc337711940"/>
      <w:r w:rsidRPr="00082715">
        <w:rPr>
          <w:rFonts w:hint="eastAsia"/>
        </w:rPr>
        <w:t>抗滑桩采用人工挖孔桩，跳桩开挖。</w:t>
      </w:r>
      <w:bookmarkEnd w:id="99"/>
    </w:p>
    <w:p w:rsidR="00346820" w:rsidRPr="00082715" w:rsidRDefault="00273D9F" w:rsidP="000C34FA">
      <w:pPr>
        <w:pStyle w:val="9"/>
      </w:pPr>
      <w:r w:rsidRPr="00082715">
        <w:fldChar w:fldCharType="begin"/>
      </w:r>
      <w:r w:rsidR="007533FC" w:rsidRPr="00082715">
        <w:instrText xml:space="preserve"> = 1 \* GB2 </w:instrText>
      </w:r>
      <w:r w:rsidRPr="00082715">
        <w:fldChar w:fldCharType="separate"/>
      </w:r>
      <w:bookmarkStart w:id="100" w:name="_Toc337711941"/>
      <w:r w:rsidR="00346820" w:rsidRPr="00082715">
        <w:rPr>
          <w:rFonts w:hint="eastAsia"/>
          <w:noProof/>
        </w:rPr>
        <w:t>⑴</w:t>
      </w:r>
      <w:r w:rsidRPr="00082715">
        <w:fldChar w:fldCharType="end"/>
      </w:r>
      <w:r w:rsidR="00346820" w:rsidRPr="00082715">
        <w:rPr>
          <w:rFonts w:hint="eastAsia"/>
        </w:rPr>
        <w:t xml:space="preserve"> 井口部分。根据桩身井口段土质情况，将井口挖至1</w:t>
      </w:r>
      <w:r w:rsidR="00346820" w:rsidRPr="00082715">
        <w:t>～</w:t>
      </w:r>
      <w:r w:rsidR="00346820" w:rsidRPr="00082715">
        <w:rPr>
          <w:rFonts w:hint="eastAsia"/>
        </w:rPr>
        <w:t>1.5米深时，即可立模灌注壁厚15cm的第一节钢筋混凝土护壁。此节护壁在井口0.5m高度范围加厚至35cm，这部分称为锁口，用来防止下节井壁开挖时井口沉陷。锁口顶面要平整，并高出原地面20cm。</w:t>
      </w:r>
      <w:bookmarkEnd w:id="100"/>
    </w:p>
    <w:p w:rsidR="00346820" w:rsidRPr="00082715" w:rsidRDefault="00273D9F" w:rsidP="000C34FA">
      <w:pPr>
        <w:pStyle w:val="9"/>
      </w:pPr>
      <w:r w:rsidRPr="00082715">
        <w:fldChar w:fldCharType="begin"/>
      </w:r>
      <w:r w:rsidR="007533FC" w:rsidRPr="00082715">
        <w:instrText xml:space="preserve"> = 2 \* GB2 </w:instrText>
      </w:r>
      <w:r w:rsidRPr="00082715">
        <w:fldChar w:fldCharType="separate"/>
      </w:r>
      <w:bookmarkStart w:id="101" w:name="_Toc337711942"/>
      <w:r w:rsidR="00346820" w:rsidRPr="00082715">
        <w:rPr>
          <w:rFonts w:hint="eastAsia"/>
          <w:noProof/>
        </w:rPr>
        <w:t>⑵</w:t>
      </w:r>
      <w:r w:rsidRPr="00082715">
        <w:fldChar w:fldCharType="end"/>
      </w:r>
      <w:r w:rsidR="00346820" w:rsidRPr="00082715">
        <w:rPr>
          <w:rFonts w:hint="eastAsia"/>
        </w:rPr>
        <w:t xml:space="preserve"> 桩井掘进，采取边挖边护的方法。一般每节挖深1.5</w:t>
      </w:r>
      <w:r w:rsidR="00346820" w:rsidRPr="00082715">
        <w:t>～</w:t>
      </w:r>
      <w:r w:rsidR="00346820" w:rsidRPr="00082715">
        <w:rPr>
          <w:rFonts w:hint="eastAsia"/>
        </w:rPr>
        <w:t>2.0m深时，沿井壁立模灌注一节钢筋混凝土护壁，形成矩形框架。具体开挖深度应视地质情况确定，如石质风化破碎或有地下水出露地段，井壁容易发生塌方，每节开挖1m左右。为防止开挖时对井壁的震动及开挖对滑体的扰动，施工采用风镐开挖为主，局部可配合风枪。开挖顺序为先中间部分，后井壁部分。</w:t>
      </w:r>
      <w:bookmarkEnd w:id="101"/>
    </w:p>
    <w:p w:rsidR="00346820" w:rsidRPr="00082715" w:rsidRDefault="00273D9F" w:rsidP="000C34FA">
      <w:pPr>
        <w:pStyle w:val="9"/>
      </w:pPr>
      <w:r w:rsidRPr="00082715">
        <w:fldChar w:fldCharType="begin"/>
      </w:r>
      <w:r w:rsidR="007533FC" w:rsidRPr="00082715">
        <w:instrText xml:space="preserve"> = 3 \* GB2 </w:instrText>
      </w:r>
      <w:r w:rsidRPr="00082715">
        <w:fldChar w:fldCharType="separate"/>
      </w:r>
      <w:bookmarkStart w:id="102" w:name="_Toc337711943"/>
      <w:r w:rsidR="00346820" w:rsidRPr="00082715">
        <w:rPr>
          <w:rFonts w:hint="eastAsia"/>
          <w:noProof/>
        </w:rPr>
        <w:t>⑶</w:t>
      </w:r>
      <w:r w:rsidRPr="00082715">
        <w:fldChar w:fldCharType="end"/>
      </w:r>
      <w:r w:rsidR="00346820" w:rsidRPr="00082715">
        <w:rPr>
          <w:rFonts w:hint="eastAsia"/>
        </w:rPr>
        <w:t xml:space="preserve"> 出渣。井内采用人工装渣，使用井架做提升设备，将土斗车直接放在井口侧边的轨道上或将土斗吊到轨道土斗车上，打开底板卸入车中运出。</w:t>
      </w:r>
      <w:bookmarkEnd w:id="102"/>
    </w:p>
    <w:p w:rsidR="00346820" w:rsidRPr="00082715" w:rsidRDefault="00273D9F" w:rsidP="000C34FA">
      <w:pPr>
        <w:pStyle w:val="9"/>
      </w:pPr>
      <w:r w:rsidRPr="00082715">
        <w:fldChar w:fldCharType="begin"/>
      </w:r>
      <w:r w:rsidR="007533FC" w:rsidRPr="00082715">
        <w:instrText xml:space="preserve"> = 4 \* GB2 </w:instrText>
      </w:r>
      <w:r w:rsidRPr="00082715">
        <w:fldChar w:fldCharType="separate"/>
      </w:r>
      <w:bookmarkStart w:id="103" w:name="_Toc337711944"/>
      <w:r w:rsidR="00346820" w:rsidRPr="00082715">
        <w:rPr>
          <w:rFonts w:hint="eastAsia"/>
          <w:noProof/>
        </w:rPr>
        <w:t>⑷</w:t>
      </w:r>
      <w:r w:rsidRPr="00082715">
        <w:fldChar w:fldCharType="end"/>
      </w:r>
      <w:r w:rsidR="00346820" w:rsidRPr="00082715">
        <w:rPr>
          <w:rFonts w:hint="eastAsia"/>
        </w:rPr>
        <w:t xml:space="preserve"> 护壁支撑。为保证桩井开挖的施工安全和护壁质量，桩井采取便挖边护的方法施工，注意避免在土石层变化处和滑动面处分节。在立模灌注每节钢筋混凝土护壁前，注意清除岩壁上的浮土和松动石块，使护壁混凝土紧贴围岩。每节开挖应在上节护壁混凝土终凝后进行，而且开挖不宜过深，以免上节护壁悬空过高。整修井壁时，减少对井壁的扰动。</w:t>
      </w:r>
      <w:bookmarkEnd w:id="103"/>
    </w:p>
    <w:p w:rsidR="00346820" w:rsidRPr="00082715" w:rsidRDefault="00346820" w:rsidP="000C34FA">
      <w:pPr>
        <w:pStyle w:val="9"/>
      </w:pPr>
      <w:bookmarkStart w:id="104" w:name="_Toc337711945"/>
      <w:r w:rsidRPr="00082715">
        <w:rPr>
          <w:rFonts w:hint="eastAsia"/>
        </w:rPr>
        <w:t>井壁混凝土采用C</w:t>
      </w:r>
      <w:r w:rsidR="00782D0A" w:rsidRPr="00082715">
        <w:rPr>
          <w:rFonts w:hint="eastAsia"/>
        </w:rPr>
        <w:t>20</w:t>
      </w:r>
      <w:r w:rsidRPr="00082715">
        <w:rPr>
          <w:rFonts w:hint="eastAsia"/>
        </w:rPr>
        <w:t>级，钢筋为Φ</w:t>
      </w:r>
      <w:r w:rsidR="00782D0A" w:rsidRPr="00082715">
        <w:rPr>
          <w:rFonts w:hint="eastAsia"/>
        </w:rPr>
        <w:t>40</w:t>
      </w:r>
      <w:r w:rsidRPr="00082715">
        <w:rPr>
          <w:rFonts w:hint="eastAsia"/>
        </w:rPr>
        <w:t>。为便于施工，竖向钢筋顶部弯成圆弧勾钩，下部弯成90°直钩，在灌注下一节护壁时将钩扳直，并与下节竖筋相连，以加强护壁的纵向连接及整体性。灌注护壁混凝土可利用溜槽、串筒。每两节护壁之间留出缺口，待拆模后用干</w:t>
      </w:r>
      <w:r w:rsidRPr="00082715">
        <w:rPr>
          <w:rFonts w:hint="eastAsia"/>
        </w:rPr>
        <w:lastRenderedPageBreak/>
        <w:t>硬性混凝土填塞抹平。</w:t>
      </w:r>
      <w:bookmarkEnd w:id="104"/>
    </w:p>
    <w:p w:rsidR="00346820" w:rsidRPr="00082715" w:rsidRDefault="00273D9F" w:rsidP="000C34FA">
      <w:pPr>
        <w:pStyle w:val="9"/>
      </w:pPr>
      <w:r w:rsidRPr="00082715">
        <w:fldChar w:fldCharType="begin"/>
      </w:r>
      <w:r w:rsidR="007533FC" w:rsidRPr="00082715">
        <w:instrText xml:space="preserve"> = 5 \* GB2 </w:instrText>
      </w:r>
      <w:r w:rsidRPr="00082715">
        <w:fldChar w:fldCharType="separate"/>
      </w:r>
      <w:bookmarkStart w:id="105" w:name="_Toc337711946"/>
      <w:r w:rsidR="00346820" w:rsidRPr="00082715">
        <w:rPr>
          <w:rFonts w:hint="eastAsia"/>
          <w:noProof/>
        </w:rPr>
        <w:t>⑸</w:t>
      </w:r>
      <w:r w:rsidRPr="00082715">
        <w:fldChar w:fldCharType="end"/>
      </w:r>
      <w:r w:rsidR="00346820" w:rsidRPr="00082715">
        <w:rPr>
          <w:rFonts w:hint="eastAsia"/>
        </w:rPr>
        <w:t xml:space="preserve"> 井内通风。桩井挖至一定深度后，为保证井下有新鲜空气，在井口设轴式通风机，以直径200mm的胶管向井下送风。</w:t>
      </w:r>
      <w:bookmarkEnd w:id="105"/>
    </w:p>
    <w:p w:rsidR="00346820" w:rsidRPr="00082715" w:rsidRDefault="00273D9F" w:rsidP="000C34FA">
      <w:pPr>
        <w:pStyle w:val="9"/>
      </w:pPr>
      <w:r w:rsidRPr="00082715">
        <w:fldChar w:fldCharType="begin"/>
      </w:r>
      <w:r w:rsidR="007533FC" w:rsidRPr="00082715">
        <w:instrText xml:space="preserve"> = 6 \* GB2 </w:instrText>
      </w:r>
      <w:r w:rsidRPr="00082715">
        <w:fldChar w:fldCharType="separate"/>
      </w:r>
      <w:bookmarkStart w:id="106" w:name="_Toc337711947"/>
      <w:r w:rsidR="00346820" w:rsidRPr="00082715">
        <w:rPr>
          <w:rFonts w:hint="eastAsia"/>
          <w:noProof/>
        </w:rPr>
        <w:t>⑹</w:t>
      </w:r>
      <w:r w:rsidRPr="00082715">
        <w:fldChar w:fldCharType="end"/>
      </w:r>
      <w:r w:rsidR="00346820" w:rsidRPr="00082715">
        <w:rPr>
          <w:rFonts w:hint="eastAsia"/>
        </w:rPr>
        <w:t xml:space="preserve"> 井内排水。当桩井挖至有水时，采用离心泵或多级泵抽水。</w:t>
      </w:r>
      <w:bookmarkEnd w:id="106"/>
    </w:p>
    <w:p w:rsidR="00346820" w:rsidRPr="00082715" w:rsidRDefault="00273D9F" w:rsidP="000C34FA">
      <w:pPr>
        <w:pStyle w:val="9"/>
      </w:pPr>
      <w:r w:rsidRPr="00082715">
        <w:fldChar w:fldCharType="begin"/>
      </w:r>
      <w:r w:rsidR="007533FC" w:rsidRPr="00082715">
        <w:instrText xml:space="preserve"> = 7 \* GB2 </w:instrText>
      </w:r>
      <w:r w:rsidRPr="00082715">
        <w:fldChar w:fldCharType="separate"/>
      </w:r>
      <w:bookmarkStart w:id="107" w:name="_Toc337711948"/>
      <w:r w:rsidR="00346820" w:rsidRPr="00082715">
        <w:rPr>
          <w:rFonts w:hint="eastAsia"/>
          <w:noProof/>
        </w:rPr>
        <w:t>⑺</w:t>
      </w:r>
      <w:r w:rsidRPr="00082715">
        <w:fldChar w:fldCharType="end"/>
      </w:r>
      <w:r w:rsidR="00346820" w:rsidRPr="00082715">
        <w:rPr>
          <w:rFonts w:hint="eastAsia"/>
        </w:rPr>
        <w:t xml:space="preserve"> 上下井设施。为解决施工人员上下井，可视井深情况设扶梯或设带安全带的吊笼。</w:t>
      </w:r>
      <w:bookmarkEnd w:id="107"/>
    </w:p>
    <w:p w:rsidR="00346820" w:rsidRPr="00082715" w:rsidRDefault="00346820" w:rsidP="000C34FA">
      <w:pPr>
        <w:pStyle w:val="9"/>
      </w:pPr>
      <w:bookmarkStart w:id="108" w:name="_Toc337711949"/>
      <w:r w:rsidRPr="00082715">
        <w:rPr>
          <w:rFonts w:hint="eastAsia"/>
        </w:rPr>
        <w:t>灌注桩身混凝土</w:t>
      </w:r>
      <w:bookmarkEnd w:id="108"/>
    </w:p>
    <w:p w:rsidR="00346820" w:rsidRPr="00082715" w:rsidRDefault="00273D9F" w:rsidP="000C34FA">
      <w:pPr>
        <w:pStyle w:val="9"/>
      </w:pPr>
      <w:r w:rsidRPr="00082715">
        <w:fldChar w:fldCharType="begin"/>
      </w:r>
      <w:r w:rsidR="007533FC" w:rsidRPr="00082715">
        <w:instrText xml:space="preserve"> = 1 \* GB2 </w:instrText>
      </w:r>
      <w:r w:rsidRPr="00082715">
        <w:fldChar w:fldCharType="separate"/>
      </w:r>
      <w:bookmarkStart w:id="109" w:name="_Toc337711950"/>
      <w:r w:rsidR="00346820" w:rsidRPr="00082715">
        <w:rPr>
          <w:rFonts w:hint="eastAsia"/>
          <w:noProof/>
        </w:rPr>
        <w:t>⑴</w:t>
      </w:r>
      <w:r w:rsidRPr="00082715">
        <w:fldChar w:fldCharType="end"/>
      </w:r>
      <w:r w:rsidR="00346820" w:rsidRPr="00082715">
        <w:rPr>
          <w:rFonts w:hint="eastAsia"/>
        </w:rPr>
        <w:t xml:space="preserve"> 桩身材料。桩身混凝土等级为C</w:t>
      </w:r>
      <w:r w:rsidR="00782D0A" w:rsidRPr="00082715">
        <w:rPr>
          <w:rFonts w:hint="eastAsia"/>
        </w:rPr>
        <w:t>20</w:t>
      </w:r>
      <w:r w:rsidR="00346820" w:rsidRPr="00082715">
        <w:rPr>
          <w:rFonts w:hint="eastAsia"/>
        </w:rPr>
        <w:t>级，主筋骨架为</w:t>
      </w:r>
      <w:r w:rsidR="00346820" w:rsidRPr="00082715">
        <w:rPr>
          <w:rFonts w:cs="Arial"/>
        </w:rPr>
        <w:t>Φ</w:t>
      </w:r>
      <w:r w:rsidR="00782D0A" w:rsidRPr="00082715">
        <w:rPr>
          <w:rFonts w:hint="eastAsia"/>
        </w:rPr>
        <w:t>40</w:t>
      </w:r>
      <w:r w:rsidR="00346820" w:rsidRPr="00082715">
        <w:rPr>
          <w:rFonts w:hint="eastAsia"/>
        </w:rPr>
        <w:t>、</w:t>
      </w:r>
      <w:r w:rsidR="00346820" w:rsidRPr="00082715">
        <w:rPr>
          <w:rFonts w:cs="Arial"/>
        </w:rPr>
        <w:t>Φ</w:t>
      </w:r>
      <w:r w:rsidR="00782D0A" w:rsidRPr="00082715">
        <w:rPr>
          <w:rFonts w:hint="eastAsia"/>
        </w:rPr>
        <w:t>36</w:t>
      </w:r>
      <w:r w:rsidR="00346820" w:rsidRPr="00082715">
        <w:rPr>
          <w:rFonts w:hint="eastAsia"/>
        </w:rPr>
        <w:t>螺纹筋。</w:t>
      </w:r>
      <w:bookmarkEnd w:id="109"/>
    </w:p>
    <w:p w:rsidR="00346820" w:rsidRPr="00082715" w:rsidRDefault="00273D9F" w:rsidP="000C34FA">
      <w:pPr>
        <w:pStyle w:val="9"/>
      </w:pPr>
      <w:r w:rsidRPr="00082715">
        <w:fldChar w:fldCharType="begin"/>
      </w:r>
      <w:r w:rsidR="007533FC" w:rsidRPr="00082715">
        <w:instrText xml:space="preserve"> = 2 \* GB2 </w:instrText>
      </w:r>
      <w:r w:rsidRPr="00082715">
        <w:fldChar w:fldCharType="separate"/>
      </w:r>
      <w:bookmarkStart w:id="110" w:name="_Toc337711951"/>
      <w:r w:rsidR="00346820" w:rsidRPr="00082715">
        <w:rPr>
          <w:rFonts w:hint="eastAsia"/>
          <w:noProof/>
        </w:rPr>
        <w:t>⑵</w:t>
      </w:r>
      <w:r w:rsidRPr="00082715">
        <w:fldChar w:fldCharType="end"/>
      </w:r>
      <w:r w:rsidR="00346820" w:rsidRPr="00082715">
        <w:rPr>
          <w:rFonts w:hint="eastAsia"/>
        </w:rPr>
        <w:t xml:space="preserve"> 灌注前准备工作</w:t>
      </w:r>
      <w:bookmarkEnd w:id="110"/>
    </w:p>
    <w:p w:rsidR="00346820" w:rsidRPr="00082715" w:rsidRDefault="00346820" w:rsidP="000C34FA">
      <w:pPr>
        <w:pStyle w:val="9"/>
      </w:pPr>
      <w:bookmarkStart w:id="111" w:name="_Toc337711952"/>
      <w:r w:rsidRPr="00082715">
        <w:rPr>
          <w:rFonts w:hint="eastAsia"/>
        </w:rPr>
        <w:t>铺底： 为减少井内渗水，保持清洁，井底用同级混凝土铺10</w:t>
      </w:r>
      <w:r w:rsidRPr="00082715">
        <w:t>～</w:t>
      </w:r>
      <w:r w:rsidRPr="00082715">
        <w:rPr>
          <w:rFonts w:hint="eastAsia"/>
        </w:rPr>
        <w:t>20cm厚。</w:t>
      </w:r>
      <w:bookmarkEnd w:id="111"/>
    </w:p>
    <w:p w:rsidR="00346820" w:rsidRPr="00082715" w:rsidRDefault="00346820" w:rsidP="000C34FA">
      <w:pPr>
        <w:pStyle w:val="9"/>
      </w:pPr>
      <w:bookmarkStart w:id="112" w:name="_Toc337711953"/>
      <w:r w:rsidRPr="00082715">
        <w:rPr>
          <w:rFonts w:hint="eastAsia"/>
        </w:rPr>
        <w:t>压浆： 在塌方地段的护壁有裂纹时，应用风枪布眼压浆，以加强桩的抗滑力。</w:t>
      </w:r>
      <w:bookmarkEnd w:id="112"/>
    </w:p>
    <w:p w:rsidR="00346820" w:rsidRPr="00082715" w:rsidRDefault="00346820" w:rsidP="000C34FA">
      <w:pPr>
        <w:pStyle w:val="9"/>
      </w:pPr>
      <w:bookmarkStart w:id="113" w:name="_Toc337711954"/>
      <w:r w:rsidRPr="00082715">
        <w:rPr>
          <w:rFonts w:hint="eastAsia"/>
        </w:rPr>
        <w:t>清孔： 一是凿除护壁突出部分，防止下放钢筋笼遇到困难。</w:t>
      </w:r>
      <w:bookmarkEnd w:id="113"/>
    </w:p>
    <w:p w:rsidR="00346820" w:rsidRPr="00082715" w:rsidRDefault="00346820" w:rsidP="000C34FA">
      <w:pPr>
        <w:pStyle w:val="9"/>
      </w:pPr>
      <w:r w:rsidRPr="00082715">
        <w:rPr>
          <w:rFonts w:hint="eastAsia"/>
        </w:rPr>
        <w:t xml:space="preserve">       </w:t>
      </w:r>
      <w:bookmarkStart w:id="114" w:name="_Toc337711955"/>
      <w:r w:rsidRPr="00082715">
        <w:rPr>
          <w:rFonts w:hint="eastAsia"/>
        </w:rPr>
        <w:t>二是用高压水冲洗护壁，清除护壁上的杂物。</w:t>
      </w:r>
      <w:bookmarkEnd w:id="114"/>
    </w:p>
    <w:p w:rsidR="00346820" w:rsidRPr="00082715" w:rsidRDefault="00346820" w:rsidP="000C34FA">
      <w:pPr>
        <w:pStyle w:val="9"/>
      </w:pPr>
      <w:bookmarkStart w:id="115" w:name="_Toc337711956"/>
      <w:r w:rsidRPr="00082715">
        <w:rPr>
          <w:rFonts w:hint="eastAsia"/>
        </w:rPr>
        <w:t>设井内简易平台：  为方便作业人员下放钢筋笼，绑扎焊接钢筋，在井内每5</w:t>
      </w:r>
      <w:r w:rsidRPr="00082715">
        <w:t>～</w:t>
      </w:r>
      <w:r w:rsidRPr="00082715">
        <w:rPr>
          <w:rFonts w:hint="eastAsia"/>
        </w:rPr>
        <w:t>8m设一个40</w:t>
      </w:r>
      <w:r w:rsidRPr="00082715">
        <w:t>～</w:t>
      </w:r>
      <w:r w:rsidRPr="00082715">
        <w:rPr>
          <w:rFonts w:hint="eastAsia"/>
        </w:rPr>
        <w:t>50cm宽（能站2</w:t>
      </w:r>
      <w:r w:rsidRPr="00082715">
        <w:t>～</w:t>
      </w:r>
      <w:r w:rsidRPr="00082715">
        <w:rPr>
          <w:rFonts w:hint="eastAsia"/>
        </w:rPr>
        <w:t>3人）的工作平台。</w:t>
      </w:r>
      <w:bookmarkEnd w:id="115"/>
    </w:p>
    <w:p w:rsidR="00346820" w:rsidRPr="00082715" w:rsidRDefault="00273D9F" w:rsidP="000C34FA">
      <w:pPr>
        <w:pStyle w:val="9"/>
      </w:pPr>
      <w:r w:rsidRPr="00082715">
        <w:fldChar w:fldCharType="begin"/>
      </w:r>
      <w:r w:rsidR="007533FC" w:rsidRPr="00082715">
        <w:instrText xml:space="preserve"> = 3 \* GB2 </w:instrText>
      </w:r>
      <w:r w:rsidRPr="00082715">
        <w:fldChar w:fldCharType="separate"/>
      </w:r>
      <w:bookmarkStart w:id="116" w:name="_Toc337711957"/>
      <w:r w:rsidR="00346820" w:rsidRPr="00082715">
        <w:rPr>
          <w:rFonts w:hint="eastAsia"/>
          <w:noProof/>
        </w:rPr>
        <w:t>⑶</w:t>
      </w:r>
      <w:r w:rsidRPr="00082715">
        <w:fldChar w:fldCharType="end"/>
      </w:r>
      <w:r w:rsidR="00346820" w:rsidRPr="00082715">
        <w:rPr>
          <w:rFonts w:hint="eastAsia"/>
        </w:rPr>
        <w:t xml:space="preserve"> 主筋下放与固定</w:t>
      </w:r>
      <w:bookmarkEnd w:id="116"/>
    </w:p>
    <w:p w:rsidR="00346820" w:rsidRPr="00082715" w:rsidRDefault="00346820" w:rsidP="000C34FA">
      <w:pPr>
        <w:pStyle w:val="9"/>
      </w:pPr>
      <w:bookmarkStart w:id="117" w:name="_Toc337711958"/>
      <w:r w:rsidRPr="00082715">
        <w:rPr>
          <w:rFonts w:hint="eastAsia"/>
        </w:rPr>
        <w:t>每节钢筋笼按设计尺寸配筋，在井口铺垫木进行绑焊，然后借助井架上的提升滑轮，用钢丝绳分别拴牢笼子四个角，将笼子稍提起后，抽掉垫木，缓慢下放。待放至离井口只剩一两道箍时，再穿上长枕木，将笼子担起，继续在井口接长绑焊。接长钢筋笼时，对于桩身不长者，可直到桩底，桩身较长时，可视情况分节，每节下井钢筋笼的加工长度，以其重量不超出滑轮起吊能力为限，第一节放到底，第二节以后按搭接要求在井下焊接。井下焊接钢筋笼时，可使用几块活动木板搭在合适高度的横向钢筋上，供操作人员站立。</w:t>
      </w:r>
      <w:bookmarkEnd w:id="117"/>
    </w:p>
    <w:p w:rsidR="00346820" w:rsidRPr="00082715" w:rsidRDefault="00273D9F" w:rsidP="000C34FA">
      <w:pPr>
        <w:pStyle w:val="9"/>
      </w:pPr>
      <w:r w:rsidRPr="00082715">
        <w:fldChar w:fldCharType="begin"/>
      </w:r>
      <w:r w:rsidR="007533FC" w:rsidRPr="00082715">
        <w:instrText xml:space="preserve"> = 4 \* GB2 </w:instrText>
      </w:r>
      <w:r w:rsidRPr="00082715">
        <w:fldChar w:fldCharType="separate"/>
      </w:r>
      <w:bookmarkStart w:id="118" w:name="_Toc337711959"/>
      <w:r w:rsidR="00346820" w:rsidRPr="00082715">
        <w:rPr>
          <w:rFonts w:hint="eastAsia"/>
          <w:noProof/>
        </w:rPr>
        <w:t>⑷</w:t>
      </w:r>
      <w:r w:rsidRPr="00082715">
        <w:fldChar w:fldCharType="end"/>
      </w:r>
      <w:r w:rsidR="00346820" w:rsidRPr="00082715">
        <w:rPr>
          <w:rFonts w:hint="eastAsia"/>
        </w:rPr>
        <w:t xml:space="preserve"> 灌注混凝土</w:t>
      </w:r>
      <w:bookmarkEnd w:id="118"/>
    </w:p>
    <w:p w:rsidR="00346820" w:rsidRPr="00082715" w:rsidRDefault="00346820" w:rsidP="000C34FA">
      <w:pPr>
        <w:pStyle w:val="9"/>
      </w:pPr>
      <w:bookmarkStart w:id="119" w:name="_Toc337711960"/>
      <w:r w:rsidRPr="00082715">
        <w:rPr>
          <w:rFonts w:hint="eastAsia"/>
        </w:rPr>
        <w:t>混凝土采用</w:t>
      </w:r>
      <w:r w:rsidR="00782D0A" w:rsidRPr="00082715">
        <w:rPr>
          <w:rFonts w:hint="eastAsia"/>
        </w:rPr>
        <w:t>现场搅拌</w:t>
      </w:r>
      <w:r w:rsidRPr="00082715">
        <w:rPr>
          <w:rFonts w:hint="eastAsia"/>
        </w:rPr>
        <w:t>混凝土，使用溜槽和串筒输送混凝土到井下。灌注桩身混凝土必须连续进行，每一捣固层厚以不超过30cm为宜。当滑体有滑动迹象或需加快施工进度时，可采用速凝早强混凝土。</w:t>
      </w:r>
      <w:bookmarkEnd w:id="119"/>
    </w:p>
    <w:p w:rsidR="00346820" w:rsidRPr="00082715" w:rsidRDefault="00346820" w:rsidP="000C34FA">
      <w:pPr>
        <w:pStyle w:val="9"/>
      </w:pPr>
      <w:bookmarkStart w:id="120" w:name="_Toc337711961"/>
      <w:r w:rsidRPr="00082715">
        <w:rPr>
          <w:rFonts w:hint="eastAsia"/>
        </w:rPr>
        <w:t>回填</w:t>
      </w:r>
      <w:bookmarkEnd w:id="120"/>
    </w:p>
    <w:p w:rsidR="00346820" w:rsidRPr="00082715" w:rsidRDefault="00346820" w:rsidP="000C34FA">
      <w:pPr>
        <w:pStyle w:val="9"/>
      </w:pPr>
      <w:bookmarkStart w:id="121" w:name="_Toc337711962"/>
      <w:r w:rsidRPr="00082715">
        <w:rPr>
          <w:rFonts w:hint="eastAsia"/>
        </w:rPr>
        <w:t>施工注意事项</w:t>
      </w:r>
      <w:bookmarkEnd w:id="121"/>
    </w:p>
    <w:p w:rsidR="002E692C" w:rsidRPr="00082715" w:rsidRDefault="00273D9F" w:rsidP="000C34FA">
      <w:pPr>
        <w:pStyle w:val="9"/>
      </w:pPr>
      <w:fldSimple w:instr=" = 1 \* GB2 ">
        <w:bookmarkStart w:id="122" w:name="_Toc337711963"/>
        <w:r w:rsidR="002E692C" w:rsidRPr="00082715">
          <w:rPr>
            <w:rFonts w:hint="eastAsia"/>
            <w:noProof/>
          </w:rPr>
          <w:t>⑴</w:t>
        </w:r>
      </w:fldSimple>
      <w:r w:rsidR="002E692C" w:rsidRPr="00082715">
        <w:rPr>
          <w:rFonts w:hint="eastAsia"/>
        </w:rPr>
        <w:t xml:space="preserve"> 抗滑桩孔位布置原则上以平面图为准，长边与主滑向平行。</w:t>
      </w:r>
      <w:bookmarkEnd w:id="122"/>
    </w:p>
    <w:p w:rsidR="002E692C" w:rsidRPr="00082715" w:rsidRDefault="00273D9F" w:rsidP="000C34FA">
      <w:pPr>
        <w:pStyle w:val="9"/>
      </w:pPr>
      <w:fldSimple w:instr=" = 2 \* GB2 ">
        <w:bookmarkStart w:id="123" w:name="_Toc337711964"/>
        <w:r w:rsidR="002E692C" w:rsidRPr="00082715">
          <w:rPr>
            <w:noProof/>
          </w:rPr>
          <w:t>⑵</w:t>
        </w:r>
      </w:fldSimple>
      <w:r w:rsidR="002E692C" w:rsidRPr="00082715">
        <w:rPr>
          <w:rFonts w:hint="eastAsia"/>
        </w:rPr>
        <w:t xml:space="preserve"> 抗滑桩采用人工开挖，跳桩开挖。土层采用混凝土护壁防护，强风化基岩及碎裂岩体可视具体情况确定是否采用护壁措施。</w:t>
      </w:r>
      <w:bookmarkEnd w:id="123"/>
    </w:p>
    <w:p w:rsidR="002E692C" w:rsidRPr="00082715" w:rsidRDefault="00273D9F" w:rsidP="000C34FA">
      <w:pPr>
        <w:pStyle w:val="9"/>
      </w:pPr>
      <w:fldSimple w:instr=" = 3 \* GB2 ">
        <w:bookmarkStart w:id="124" w:name="_Toc337711965"/>
        <w:r w:rsidR="002E692C" w:rsidRPr="00082715">
          <w:rPr>
            <w:noProof/>
          </w:rPr>
          <w:t>⑶</w:t>
        </w:r>
      </w:fldSimple>
      <w:r w:rsidR="002E692C" w:rsidRPr="00082715">
        <w:rPr>
          <w:rFonts w:hint="eastAsia"/>
        </w:rPr>
        <w:t xml:space="preserve"> 抗滑桩施工中应注意照明、通风，孔口不得堆放杂物，孔内地下水丰富时，需采取有效安全的排水措施。</w:t>
      </w:r>
      <w:bookmarkEnd w:id="124"/>
    </w:p>
    <w:p w:rsidR="002E692C" w:rsidRPr="00082715" w:rsidRDefault="00273D9F" w:rsidP="000C34FA">
      <w:pPr>
        <w:pStyle w:val="9"/>
      </w:pPr>
      <w:fldSimple w:instr=" = 4 \* GB2 ">
        <w:bookmarkStart w:id="125" w:name="_Toc337711966"/>
        <w:r w:rsidR="002E692C" w:rsidRPr="00082715">
          <w:rPr>
            <w:noProof/>
          </w:rPr>
          <w:t>⑷</w:t>
        </w:r>
      </w:fldSimple>
      <w:r w:rsidR="002E692C" w:rsidRPr="00082715">
        <w:rPr>
          <w:rFonts w:hint="eastAsia"/>
        </w:rPr>
        <w:t xml:space="preserve"> 抗滑桩主筋直径小于或等于</w:t>
      </w:r>
      <w:r w:rsidR="002E692C" w:rsidRPr="00082715">
        <w:t>25mm</w:t>
      </w:r>
      <w:r w:rsidR="002E692C" w:rsidRPr="00082715">
        <w:rPr>
          <w:rFonts w:hint="eastAsia"/>
        </w:rPr>
        <w:t>时，采用双面搭焊接长，直径32mm主筋采用机械连接接头。接头位置不得放在滑面及岩土界面上，任一接头中心至长度35d区段内（且不小于500mm）受力钢筋接头面积不得超过受力钢筋总面积的50％，且应相互错开。</w:t>
      </w:r>
      <w:bookmarkEnd w:id="125"/>
    </w:p>
    <w:p w:rsidR="002E692C" w:rsidRPr="00082715" w:rsidRDefault="00273D9F" w:rsidP="000C34FA">
      <w:pPr>
        <w:pStyle w:val="9"/>
      </w:pPr>
      <w:fldSimple w:instr=" = 5 \* GB2 ">
        <w:bookmarkStart w:id="126" w:name="_Toc337711967"/>
        <w:r w:rsidR="002E692C" w:rsidRPr="00082715">
          <w:rPr>
            <w:rFonts w:hint="eastAsia"/>
            <w:noProof/>
          </w:rPr>
          <w:t>⑸</w:t>
        </w:r>
      </w:fldSimple>
      <w:r w:rsidR="002E692C" w:rsidRPr="00082715">
        <w:rPr>
          <w:rFonts w:hint="eastAsia"/>
        </w:rPr>
        <w:t xml:space="preserve"> 主筋布置多余两层时，第二层以内钢筋间距比外边二层间距应大一倍。主筋净距无法满足规范要求时，可采用束筋。</w:t>
      </w:r>
      <w:bookmarkEnd w:id="126"/>
    </w:p>
    <w:p w:rsidR="002E692C" w:rsidRPr="00082715" w:rsidRDefault="00273D9F" w:rsidP="000C34FA">
      <w:pPr>
        <w:pStyle w:val="9"/>
      </w:pPr>
      <w:fldSimple w:instr=" = 6 \* GB2 ">
        <w:bookmarkStart w:id="127" w:name="_Toc337711968"/>
        <w:r w:rsidR="002E692C" w:rsidRPr="00082715">
          <w:rPr>
            <w:rFonts w:hint="eastAsia"/>
            <w:noProof/>
          </w:rPr>
          <w:t>⑹</w:t>
        </w:r>
      </w:fldSimple>
      <w:r w:rsidR="002E692C" w:rsidRPr="00082715">
        <w:rPr>
          <w:rFonts w:hint="eastAsia"/>
        </w:rPr>
        <w:t xml:space="preserve"> 桩每间距2米设加强箍筋一道，加强筋采用直径26mm普通螺纹钢。</w:t>
      </w:r>
      <w:bookmarkEnd w:id="127"/>
    </w:p>
    <w:p w:rsidR="002E692C" w:rsidRPr="00082715" w:rsidRDefault="00273D9F" w:rsidP="000C34FA">
      <w:pPr>
        <w:pStyle w:val="9"/>
      </w:pPr>
      <w:fldSimple w:instr=" = 7 \* GB2 ">
        <w:bookmarkStart w:id="128" w:name="_Toc337711969"/>
        <w:r w:rsidR="002E692C" w:rsidRPr="00082715">
          <w:rPr>
            <w:rFonts w:hint="eastAsia"/>
            <w:noProof/>
          </w:rPr>
          <w:t>⑺</w:t>
        </w:r>
      </w:fldSimple>
      <w:r w:rsidR="002E692C" w:rsidRPr="00082715">
        <w:rPr>
          <w:rFonts w:hint="eastAsia"/>
        </w:rPr>
        <w:t xml:space="preserve"> 桩混凝土应连续灌注，且振捣密实。暴露于地表以上的抗滑桩混凝土浇注后，派专人进行养生。</w:t>
      </w:r>
      <w:bookmarkEnd w:id="128"/>
    </w:p>
    <w:p w:rsidR="002E692C" w:rsidRPr="00082715" w:rsidRDefault="00273D9F" w:rsidP="000C34FA">
      <w:pPr>
        <w:pStyle w:val="9"/>
      </w:pPr>
      <w:fldSimple w:instr=" = 8 \* GB2 ">
        <w:bookmarkStart w:id="129" w:name="_Toc337711970"/>
        <w:r w:rsidR="002E692C" w:rsidRPr="00082715">
          <w:rPr>
            <w:rFonts w:hint="eastAsia"/>
            <w:noProof/>
          </w:rPr>
          <w:t>⑻</w:t>
        </w:r>
      </w:fldSimple>
      <w:r w:rsidR="002E692C" w:rsidRPr="00082715">
        <w:rPr>
          <w:rFonts w:hint="eastAsia"/>
        </w:rPr>
        <w:t xml:space="preserve"> 桩开挖成孔后，设专人对孔内地质情况作详细编录且及时反馈于监理及设计单位。</w:t>
      </w:r>
      <w:bookmarkEnd w:id="129"/>
    </w:p>
    <w:p w:rsidR="002E692C" w:rsidRPr="00082715" w:rsidRDefault="002E692C" w:rsidP="000C34FA">
      <w:pPr>
        <w:pStyle w:val="9"/>
      </w:pPr>
      <w:bookmarkStart w:id="130" w:name="_Toc337711971"/>
      <w:r w:rsidRPr="00082715">
        <w:rPr>
          <w:rFonts w:hint="eastAsia"/>
        </w:rPr>
        <w:t>抗滑桩桩顶标高低于原地面时，应采用土石回填，回填分层进行，填筑密实。</w:t>
      </w:r>
      <w:bookmarkEnd w:id="130"/>
    </w:p>
    <w:p w:rsidR="00024017" w:rsidRPr="00F93927" w:rsidRDefault="00F93927" w:rsidP="00A5050B">
      <w:pPr>
        <w:pStyle w:val="2"/>
      </w:pPr>
      <w:bookmarkStart w:id="131" w:name="_Toc337711972"/>
      <w:r w:rsidRPr="00F93927">
        <w:rPr>
          <w:rFonts w:hint="eastAsia"/>
        </w:rPr>
        <w:t>8</w:t>
      </w:r>
      <w:r w:rsidR="00024017" w:rsidRPr="00F93927">
        <w:rPr>
          <w:rFonts w:hint="eastAsia"/>
        </w:rPr>
        <w:t>、主要施工管理计划</w:t>
      </w:r>
      <w:bookmarkEnd w:id="131"/>
    </w:p>
    <w:p w:rsidR="00024017" w:rsidRPr="00F47B16" w:rsidRDefault="00F93927" w:rsidP="00F47B16">
      <w:pPr>
        <w:ind w:firstLineChars="192" w:firstLine="461"/>
        <w:rPr>
          <w:rFonts w:ascii="宋体" w:eastAsia="宋体" w:hAnsi="宋体" w:cs="Times New Roman"/>
          <w:sz w:val="24"/>
          <w:szCs w:val="24"/>
        </w:rPr>
      </w:pPr>
      <w:r w:rsidRPr="00F47B16">
        <w:rPr>
          <w:rFonts w:ascii="宋体" w:eastAsia="宋体" w:hAnsi="宋体" w:cs="Times New Roman" w:hint="eastAsia"/>
          <w:sz w:val="24"/>
          <w:szCs w:val="24"/>
        </w:rPr>
        <w:t>8</w:t>
      </w:r>
      <w:r w:rsidR="00024017" w:rsidRPr="00F47B16">
        <w:rPr>
          <w:rFonts w:ascii="宋体" w:eastAsia="宋体" w:hAnsi="宋体" w:cs="Times New Roman" w:hint="eastAsia"/>
          <w:sz w:val="24"/>
          <w:szCs w:val="24"/>
        </w:rPr>
        <w:t>.1 进度管理计划</w:t>
      </w:r>
    </w:p>
    <w:p w:rsidR="00024017" w:rsidRPr="00F47B16" w:rsidRDefault="00024017" w:rsidP="00F47B16">
      <w:pPr>
        <w:ind w:firstLineChars="292" w:firstLine="701"/>
        <w:rPr>
          <w:rFonts w:asciiTheme="minorEastAsia" w:hAnsiTheme="minorEastAsia" w:cs="Times New Roman"/>
          <w:sz w:val="24"/>
          <w:szCs w:val="24"/>
        </w:rPr>
      </w:pPr>
      <w:r w:rsidRPr="00F47B16">
        <w:rPr>
          <w:rFonts w:asciiTheme="minorEastAsia" w:hAnsiTheme="minorEastAsia" w:cs="Times New Roman" w:hint="eastAsia"/>
          <w:sz w:val="24"/>
          <w:szCs w:val="24"/>
        </w:rPr>
        <w:t>每天</w:t>
      </w:r>
      <w:r w:rsidRPr="00F47B16">
        <w:rPr>
          <w:rFonts w:asciiTheme="minorEastAsia" w:hAnsiTheme="minorEastAsia" w:cs="Times New Roman"/>
          <w:sz w:val="24"/>
          <w:szCs w:val="24"/>
        </w:rPr>
        <w:t>总结当</w:t>
      </w:r>
      <w:r w:rsidRPr="00F47B16">
        <w:rPr>
          <w:rFonts w:asciiTheme="minorEastAsia" w:hAnsiTheme="minorEastAsia" w:cs="Times New Roman" w:hint="eastAsia"/>
          <w:sz w:val="24"/>
          <w:szCs w:val="24"/>
        </w:rPr>
        <w:t>天施工</w:t>
      </w:r>
      <w:r w:rsidRPr="00F47B16">
        <w:rPr>
          <w:rFonts w:asciiTheme="minorEastAsia" w:hAnsiTheme="minorEastAsia" w:cs="Times New Roman"/>
          <w:sz w:val="24"/>
          <w:szCs w:val="24"/>
        </w:rPr>
        <w:t>进</w:t>
      </w:r>
      <w:r w:rsidRPr="00F47B16">
        <w:rPr>
          <w:rFonts w:asciiTheme="minorEastAsia" w:hAnsiTheme="minorEastAsia" w:cs="Times New Roman" w:hint="eastAsia"/>
          <w:sz w:val="24"/>
          <w:szCs w:val="24"/>
        </w:rPr>
        <w:t>度。安全等方面的情</w:t>
      </w:r>
      <w:r w:rsidRPr="00F47B16">
        <w:rPr>
          <w:rFonts w:asciiTheme="minorEastAsia" w:hAnsiTheme="minorEastAsia" w:cs="Times New Roman"/>
          <w:sz w:val="24"/>
          <w:szCs w:val="24"/>
        </w:rPr>
        <w:t>况</w:t>
      </w:r>
      <w:r w:rsidRPr="00F47B16">
        <w:rPr>
          <w:rFonts w:asciiTheme="minorEastAsia" w:hAnsiTheme="minorEastAsia" w:cs="Times New Roman" w:hint="eastAsia"/>
          <w:sz w:val="24"/>
          <w:szCs w:val="24"/>
        </w:rPr>
        <w:t>，</w:t>
      </w:r>
      <w:r w:rsidRPr="00F47B16">
        <w:rPr>
          <w:rFonts w:asciiTheme="minorEastAsia" w:hAnsiTheme="minorEastAsia" w:cs="Times New Roman"/>
          <w:sz w:val="24"/>
          <w:szCs w:val="24"/>
        </w:rPr>
        <w:t>详细部</w:t>
      </w:r>
      <w:r w:rsidRPr="00F47B16">
        <w:rPr>
          <w:rFonts w:asciiTheme="minorEastAsia" w:hAnsiTheme="minorEastAsia" w:cs="Times New Roman" w:hint="eastAsia"/>
          <w:sz w:val="24"/>
          <w:szCs w:val="24"/>
        </w:rPr>
        <w:t>署第二天的工作，并就有可能</w:t>
      </w:r>
      <w:r w:rsidRPr="00F47B16">
        <w:rPr>
          <w:rFonts w:asciiTheme="minorEastAsia" w:hAnsiTheme="minorEastAsia" w:cs="Times New Roman"/>
          <w:sz w:val="24"/>
          <w:szCs w:val="24"/>
        </w:rPr>
        <w:t>发</w:t>
      </w:r>
      <w:r w:rsidRPr="00F47B16">
        <w:rPr>
          <w:rFonts w:asciiTheme="minorEastAsia" w:hAnsiTheme="minorEastAsia" w:cs="Times New Roman" w:hint="eastAsia"/>
          <w:sz w:val="24"/>
          <w:szCs w:val="24"/>
        </w:rPr>
        <w:t>生的人</w:t>
      </w:r>
      <w:r w:rsidRPr="00F47B16">
        <w:rPr>
          <w:rFonts w:asciiTheme="minorEastAsia" w:hAnsiTheme="minorEastAsia" w:cs="Times New Roman"/>
          <w:sz w:val="24"/>
          <w:szCs w:val="24"/>
        </w:rPr>
        <w:t>员、</w:t>
      </w:r>
      <w:r w:rsidRPr="00F47B16">
        <w:rPr>
          <w:rFonts w:asciiTheme="minorEastAsia" w:hAnsiTheme="minorEastAsia" w:cs="Times New Roman" w:hint="eastAsia"/>
          <w:sz w:val="24"/>
          <w:szCs w:val="24"/>
        </w:rPr>
        <w:t>机具、材</w:t>
      </w:r>
      <w:r w:rsidRPr="00F47B16">
        <w:rPr>
          <w:rFonts w:asciiTheme="minorEastAsia" w:hAnsiTheme="minorEastAsia" w:cs="Times New Roman"/>
          <w:sz w:val="24"/>
          <w:szCs w:val="24"/>
        </w:rPr>
        <w:t>料、质</w:t>
      </w:r>
      <w:r w:rsidRPr="00F47B16">
        <w:rPr>
          <w:rFonts w:asciiTheme="minorEastAsia" w:hAnsiTheme="minorEastAsia" w:cs="Times New Roman" w:hint="eastAsia"/>
          <w:sz w:val="24"/>
          <w:szCs w:val="24"/>
        </w:rPr>
        <w:t>量、安全、</w:t>
      </w:r>
      <w:r w:rsidRPr="00F47B16">
        <w:rPr>
          <w:rFonts w:asciiTheme="minorEastAsia" w:hAnsiTheme="minorEastAsia" w:cs="Times New Roman"/>
          <w:sz w:val="24"/>
          <w:szCs w:val="24"/>
        </w:rPr>
        <w:t>进</w:t>
      </w:r>
      <w:r w:rsidRPr="00F47B16">
        <w:rPr>
          <w:rFonts w:asciiTheme="minorEastAsia" w:hAnsiTheme="minorEastAsia" w:cs="Times New Roman" w:hint="eastAsia"/>
          <w:sz w:val="24"/>
          <w:szCs w:val="24"/>
        </w:rPr>
        <w:t>度等方面的困</w:t>
      </w:r>
      <w:r w:rsidRPr="00F47B16">
        <w:rPr>
          <w:rFonts w:asciiTheme="minorEastAsia" w:hAnsiTheme="minorEastAsia" w:cs="Times New Roman"/>
          <w:sz w:val="24"/>
          <w:szCs w:val="24"/>
        </w:rPr>
        <w:t>难</w:t>
      </w:r>
      <w:r w:rsidRPr="00F47B16">
        <w:rPr>
          <w:rFonts w:asciiTheme="minorEastAsia" w:hAnsiTheme="minorEastAsia" w:cs="Times New Roman" w:hint="eastAsia"/>
          <w:sz w:val="24"/>
          <w:szCs w:val="24"/>
        </w:rPr>
        <w:t>提出具体解</w:t>
      </w:r>
      <w:r w:rsidRPr="00F47B16">
        <w:rPr>
          <w:rFonts w:asciiTheme="minorEastAsia" w:hAnsiTheme="minorEastAsia" w:cs="Times New Roman"/>
          <w:sz w:val="24"/>
          <w:szCs w:val="24"/>
        </w:rPr>
        <w:t>决办</w:t>
      </w:r>
      <w:r w:rsidRPr="00F47B16">
        <w:rPr>
          <w:rFonts w:asciiTheme="minorEastAsia" w:hAnsiTheme="minorEastAsia" w:cs="Times New Roman" w:hint="eastAsia"/>
          <w:sz w:val="24"/>
          <w:szCs w:val="24"/>
        </w:rPr>
        <w:t>法。</w:t>
      </w:r>
    </w:p>
    <w:p w:rsidR="00024017" w:rsidRPr="00F47B16" w:rsidRDefault="00024017" w:rsidP="00F47B16">
      <w:pPr>
        <w:ind w:firstLineChars="192" w:firstLine="461"/>
        <w:rPr>
          <w:rFonts w:asciiTheme="minorEastAsia" w:hAnsiTheme="minorEastAsia" w:cs="Times New Roman"/>
          <w:sz w:val="24"/>
          <w:szCs w:val="24"/>
        </w:rPr>
      </w:pPr>
      <w:r w:rsidRPr="00F47B16">
        <w:rPr>
          <w:rFonts w:asciiTheme="minorEastAsia" w:hAnsiTheme="minorEastAsia" w:cs="Times New Roman"/>
          <w:sz w:val="24"/>
          <w:szCs w:val="24"/>
        </w:rPr>
        <w:t>选择机</w:t>
      </w:r>
      <w:r w:rsidRPr="00F47B16">
        <w:rPr>
          <w:rFonts w:asciiTheme="minorEastAsia" w:hAnsiTheme="minorEastAsia" w:cs="Times New Roman" w:hint="eastAsia"/>
          <w:sz w:val="24"/>
          <w:szCs w:val="24"/>
        </w:rPr>
        <w:t>械性能优良、保</w:t>
      </w:r>
      <w:r w:rsidRPr="00F47B16">
        <w:rPr>
          <w:rFonts w:asciiTheme="minorEastAsia" w:hAnsiTheme="minorEastAsia" w:cs="Times New Roman"/>
          <w:sz w:val="24"/>
          <w:szCs w:val="24"/>
        </w:rPr>
        <w:t>养</w:t>
      </w:r>
      <w:r w:rsidRPr="00F47B16">
        <w:rPr>
          <w:rFonts w:asciiTheme="minorEastAsia" w:hAnsiTheme="minorEastAsia" w:cs="Times New Roman" w:hint="eastAsia"/>
          <w:sz w:val="24"/>
          <w:szCs w:val="24"/>
        </w:rPr>
        <w:t>良好的机械</w:t>
      </w:r>
      <w:r w:rsidRPr="00F47B16">
        <w:rPr>
          <w:rFonts w:asciiTheme="minorEastAsia" w:hAnsiTheme="minorEastAsia" w:cs="Times New Roman"/>
          <w:sz w:val="24"/>
          <w:szCs w:val="24"/>
        </w:rPr>
        <w:t>进</w:t>
      </w:r>
      <w:r w:rsidRPr="00F47B16">
        <w:rPr>
          <w:rFonts w:asciiTheme="minorEastAsia" w:hAnsiTheme="minorEastAsia" w:cs="Times New Roman" w:hint="eastAsia"/>
          <w:sz w:val="24"/>
          <w:szCs w:val="24"/>
        </w:rPr>
        <w:t>入施工</w:t>
      </w:r>
      <w:r w:rsidRPr="00F47B16">
        <w:rPr>
          <w:rFonts w:asciiTheme="minorEastAsia" w:hAnsiTheme="minorEastAsia" w:cs="Times New Roman"/>
          <w:sz w:val="24"/>
          <w:szCs w:val="24"/>
        </w:rPr>
        <w:t>现场，</w:t>
      </w:r>
      <w:r w:rsidRPr="00F47B16">
        <w:rPr>
          <w:rFonts w:asciiTheme="minorEastAsia" w:hAnsiTheme="minorEastAsia" w:cs="Times New Roman" w:hint="eastAsia"/>
          <w:sz w:val="24"/>
          <w:szCs w:val="24"/>
        </w:rPr>
        <w:t>全面提高施工机械化水平，</w:t>
      </w:r>
      <w:r w:rsidRPr="00F47B16">
        <w:rPr>
          <w:rFonts w:asciiTheme="minorEastAsia" w:hAnsiTheme="minorEastAsia" w:cs="Times New Roman"/>
          <w:sz w:val="24"/>
          <w:szCs w:val="24"/>
        </w:rPr>
        <w:t>满</w:t>
      </w:r>
      <w:r w:rsidRPr="00F47B16">
        <w:rPr>
          <w:rFonts w:asciiTheme="minorEastAsia" w:hAnsiTheme="minorEastAsia" w:cs="Times New Roman" w:hint="eastAsia"/>
          <w:sz w:val="24"/>
          <w:szCs w:val="24"/>
        </w:rPr>
        <w:t>足施工作</w:t>
      </w:r>
      <w:r w:rsidRPr="00F47B16">
        <w:rPr>
          <w:rFonts w:asciiTheme="minorEastAsia" w:hAnsiTheme="minorEastAsia" w:cs="Times New Roman"/>
          <w:sz w:val="24"/>
          <w:szCs w:val="24"/>
        </w:rPr>
        <w:t>业</w:t>
      </w:r>
      <w:r w:rsidRPr="00F47B16">
        <w:rPr>
          <w:rFonts w:asciiTheme="minorEastAsia" w:hAnsiTheme="minorEastAsia" w:cs="Times New Roman" w:hint="eastAsia"/>
          <w:sz w:val="24"/>
          <w:szCs w:val="24"/>
        </w:rPr>
        <w:t>需要。大型施工用</w:t>
      </w:r>
      <w:r w:rsidRPr="00F47B16">
        <w:rPr>
          <w:rFonts w:asciiTheme="minorEastAsia" w:hAnsiTheme="minorEastAsia" w:cs="Times New Roman"/>
          <w:sz w:val="24"/>
          <w:szCs w:val="24"/>
        </w:rPr>
        <w:t>设备</w:t>
      </w:r>
      <w:r w:rsidRPr="00F47B16">
        <w:rPr>
          <w:rFonts w:asciiTheme="minorEastAsia" w:hAnsiTheme="minorEastAsia" w:cs="Times New Roman" w:hint="eastAsia"/>
          <w:sz w:val="24"/>
          <w:szCs w:val="24"/>
        </w:rPr>
        <w:t>做</w:t>
      </w:r>
      <w:r w:rsidRPr="00F47B16">
        <w:rPr>
          <w:rFonts w:asciiTheme="minorEastAsia" w:hAnsiTheme="minorEastAsia" w:cs="Times New Roman"/>
          <w:sz w:val="24"/>
          <w:szCs w:val="24"/>
        </w:rPr>
        <w:t>到随</w:t>
      </w:r>
      <w:r w:rsidRPr="00F47B16">
        <w:rPr>
          <w:rFonts w:asciiTheme="minorEastAsia" w:hAnsiTheme="minorEastAsia" w:cs="Times New Roman" w:hint="eastAsia"/>
          <w:sz w:val="24"/>
          <w:szCs w:val="24"/>
        </w:rPr>
        <w:t>要</w:t>
      </w:r>
      <w:r w:rsidRPr="00F47B16">
        <w:rPr>
          <w:rFonts w:asciiTheme="minorEastAsia" w:hAnsiTheme="minorEastAsia" w:cs="Times New Roman"/>
          <w:sz w:val="24"/>
          <w:szCs w:val="24"/>
        </w:rPr>
        <w:t>随到</w:t>
      </w:r>
      <w:r w:rsidRPr="00F47B16">
        <w:rPr>
          <w:rFonts w:asciiTheme="minorEastAsia" w:hAnsiTheme="minorEastAsia" w:cs="Times New Roman" w:hint="eastAsia"/>
          <w:sz w:val="24"/>
          <w:szCs w:val="24"/>
        </w:rPr>
        <w:t>，以确保工程按</w:t>
      </w:r>
      <w:r w:rsidRPr="00F47B16">
        <w:rPr>
          <w:rFonts w:asciiTheme="minorEastAsia" w:hAnsiTheme="minorEastAsia" w:cs="Times New Roman"/>
          <w:sz w:val="24"/>
          <w:szCs w:val="24"/>
        </w:rPr>
        <w:t>计</w:t>
      </w:r>
      <w:r w:rsidRPr="00F47B16">
        <w:rPr>
          <w:rFonts w:asciiTheme="minorEastAsia" w:hAnsiTheme="minorEastAsia" w:cs="Times New Roman" w:hint="eastAsia"/>
          <w:sz w:val="24"/>
          <w:szCs w:val="24"/>
        </w:rPr>
        <w:t>划施工。做好</w:t>
      </w:r>
      <w:r w:rsidRPr="00F47B16">
        <w:rPr>
          <w:rFonts w:asciiTheme="minorEastAsia" w:hAnsiTheme="minorEastAsia" w:cs="Times New Roman"/>
          <w:sz w:val="24"/>
          <w:szCs w:val="24"/>
        </w:rPr>
        <w:t>现场设备维</w:t>
      </w:r>
      <w:r w:rsidRPr="00F47B16">
        <w:rPr>
          <w:rFonts w:asciiTheme="minorEastAsia" w:hAnsiTheme="minorEastAsia" w:cs="Times New Roman" w:hint="eastAsia"/>
          <w:sz w:val="24"/>
          <w:szCs w:val="24"/>
        </w:rPr>
        <w:t>修、保</w:t>
      </w:r>
      <w:r w:rsidRPr="00F47B16">
        <w:rPr>
          <w:rFonts w:asciiTheme="minorEastAsia" w:hAnsiTheme="minorEastAsia" w:cs="Times New Roman"/>
          <w:sz w:val="24"/>
          <w:szCs w:val="24"/>
        </w:rPr>
        <w:t>养</w:t>
      </w:r>
      <w:r w:rsidRPr="00F47B16">
        <w:rPr>
          <w:rFonts w:asciiTheme="minorEastAsia" w:hAnsiTheme="minorEastAsia" w:cs="Times New Roman" w:hint="eastAsia"/>
          <w:sz w:val="24"/>
          <w:szCs w:val="24"/>
        </w:rPr>
        <w:t>，确保机械完好率和正常</w:t>
      </w:r>
      <w:r w:rsidRPr="00F47B16">
        <w:rPr>
          <w:rFonts w:asciiTheme="minorEastAsia" w:hAnsiTheme="minorEastAsia" w:cs="Times New Roman"/>
          <w:sz w:val="24"/>
          <w:szCs w:val="24"/>
        </w:rPr>
        <w:t>运转</w:t>
      </w:r>
      <w:r w:rsidRPr="00F47B16">
        <w:rPr>
          <w:rFonts w:asciiTheme="minorEastAsia" w:hAnsiTheme="minorEastAsia" w:cs="Times New Roman" w:hint="eastAsia"/>
          <w:sz w:val="24"/>
          <w:szCs w:val="24"/>
        </w:rPr>
        <w:t>。</w:t>
      </w:r>
    </w:p>
    <w:p w:rsidR="00024017" w:rsidRPr="00F47B16" w:rsidRDefault="00024017" w:rsidP="00F47B16">
      <w:pPr>
        <w:ind w:firstLineChars="192" w:firstLine="461"/>
        <w:rPr>
          <w:rFonts w:asciiTheme="minorEastAsia" w:hAnsiTheme="minorEastAsia" w:cs="Times New Roman"/>
          <w:sz w:val="24"/>
          <w:szCs w:val="24"/>
        </w:rPr>
      </w:pPr>
      <w:r w:rsidRPr="00F47B16">
        <w:rPr>
          <w:rFonts w:asciiTheme="minorEastAsia" w:hAnsiTheme="minorEastAsia" w:cs="Times New Roman" w:hint="eastAsia"/>
          <w:sz w:val="24"/>
          <w:szCs w:val="24"/>
        </w:rPr>
        <w:t>材供</w:t>
      </w:r>
      <w:r w:rsidRPr="00F47B16">
        <w:rPr>
          <w:rFonts w:asciiTheme="minorEastAsia" w:hAnsiTheme="minorEastAsia" w:cs="Times New Roman"/>
          <w:sz w:val="24"/>
          <w:szCs w:val="24"/>
        </w:rPr>
        <w:t>应计</w:t>
      </w:r>
      <w:r w:rsidRPr="00F47B16">
        <w:rPr>
          <w:rFonts w:asciiTheme="minorEastAsia" w:hAnsiTheme="minorEastAsia" w:cs="Times New Roman" w:hint="eastAsia"/>
          <w:sz w:val="24"/>
          <w:szCs w:val="24"/>
        </w:rPr>
        <w:t>划，材料供</w:t>
      </w:r>
      <w:r w:rsidRPr="00F47B16">
        <w:rPr>
          <w:rFonts w:asciiTheme="minorEastAsia" w:hAnsiTheme="minorEastAsia" w:cs="Times New Roman"/>
          <w:sz w:val="24"/>
          <w:szCs w:val="24"/>
        </w:rPr>
        <w:t>应计</w:t>
      </w:r>
      <w:r w:rsidRPr="00F47B16">
        <w:rPr>
          <w:rFonts w:asciiTheme="minorEastAsia" w:hAnsiTheme="minorEastAsia" w:cs="Times New Roman" w:hint="eastAsia"/>
          <w:sz w:val="24"/>
          <w:szCs w:val="24"/>
        </w:rPr>
        <w:t>划根据施工</w:t>
      </w:r>
      <w:r w:rsidRPr="00F47B16">
        <w:rPr>
          <w:rFonts w:asciiTheme="minorEastAsia" w:hAnsiTheme="minorEastAsia" w:cs="Times New Roman"/>
          <w:sz w:val="24"/>
          <w:szCs w:val="24"/>
        </w:rPr>
        <w:t>进</w:t>
      </w:r>
      <w:r w:rsidRPr="00F47B16">
        <w:rPr>
          <w:rFonts w:asciiTheme="minorEastAsia" w:hAnsiTheme="minorEastAsia" w:cs="Times New Roman" w:hint="eastAsia"/>
          <w:sz w:val="24"/>
          <w:szCs w:val="24"/>
        </w:rPr>
        <w:t>度</w:t>
      </w:r>
      <w:r w:rsidRPr="00F47B16">
        <w:rPr>
          <w:rFonts w:asciiTheme="minorEastAsia" w:hAnsiTheme="minorEastAsia" w:cs="Times New Roman"/>
          <w:sz w:val="24"/>
          <w:szCs w:val="24"/>
        </w:rPr>
        <w:t>计</w:t>
      </w:r>
      <w:r w:rsidRPr="00F47B16">
        <w:rPr>
          <w:rFonts w:asciiTheme="minorEastAsia" w:hAnsiTheme="minorEastAsia" w:cs="Times New Roman" w:hint="eastAsia"/>
          <w:sz w:val="24"/>
          <w:szCs w:val="24"/>
        </w:rPr>
        <w:t>划提前</w:t>
      </w:r>
      <w:r w:rsidRPr="00F47B16">
        <w:rPr>
          <w:rFonts w:asciiTheme="minorEastAsia" w:hAnsiTheme="minorEastAsia" w:cs="Times New Roman"/>
          <w:sz w:val="24"/>
          <w:szCs w:val="24"/>
        </w:rPr>
        <w:t>10</w:t>
      </w:r>
      <w:r w:rsidRPr="00F47B16">
        <w:rPr>
          <w:rFonts w:asciiTheme="minorEastAsia" w:hAnsiTheme="minorEastAsia" w:cs="Times New Roman" w:hint="eastAsia"/>
          <w:sz w:val="24"/>
          <w:szCs w:val="24"/>
        </w:rPr>
        <w:t>天提出。加</w:t>
      </w:r>
      <w:r w:rsidRPr="00F47B16">
        <w:rPr>
          <w:rFonts w:asciiTheme="minorEastAsia" w:hAnsiTheme="minorEastAsia" w:cs="Times New Roman"/>
          <w:sz w:val="24"/>
          <w:szCs w:val="24"/>
        </w:rPr>
        <w:t>强</w:t>
      </w:r>
      <w:r w:rsidRPr="00F47B16">
        <w:rPr>
          <w:rFonts w:asciiTheme="minorEastAsia" w:hAnsiTheme="minorEastAsia" w:cs="Times New Roman" w:hint="eastAsia"/>
          <w:sz w:val="24"/>
          <w:szCs w:val="24"/>
        </w:rPr>
        <w:t>施工的</w:t>
      </w:r>
      <w:r w:rsidRPr="00F47B16">
        <w:rPr>
          <w:rFonts w:asciiTheme="minorEastAsia" w:hAnsiTheme="minorEastAsia" w:cs="Times New Roman"/>
          <w:sz w:val="24"/>
          <w:szCs w:val="24"/>
        </w:rPr>
        <w:t>预见</w:t>
      </w:r>
      <w:r w:rsidRPr="00F47B16">
        <w:rPr>
          <w:rFonts w:asciiTheme="minorEastAsia" w:hAnsiTheme="minorEastAsia" w:cs="Times New Roman" w:hint="eastAsia"/>
          <w:sz w:val="24"/>
          <w:szCs w:val="24"/>
        </w:rPr>
        <w:t>性，施工技</w:t>
      </w:r>
      <w:r w:rsidRPr="00F47B16">
        <w:rPr>
          <w:rFonts w:asciiTheme="minorEastAsia" w:hAnsiTheme="minorEastAsia" w:cs="Times New Roman"/>
          <w:sz w:val="24"/>
          <w:szCs w:val="24"/>
        </w:rPr>
        <w:t>术</w:t>
      </w:r>
      <w:r w:rsidRPr="00F47B16">
        <w:rPr>
          <w:rFonts w:asciiTheme="minorEastAsia" w:hAnsiTheme="minorEastAsia" w:cs="Times New Roman" w:hint="eastAsia"/>
          <w:sz w:val="24"/>
          <w:szCs w:val="24"/>
        </w:rPr>
        <w:t>准</w:t>
      </w:r>
      <w:r w:rsidRPr="00F47B16">
        <w:rPr>
          <w:rFonts w:asciiTheme="minorEastAsia" w:hAnsiTheme="minorEastAsia" w:cs="Times New Roman"/>
          <w:sz w:val="24"/>
          <w:szCs w:val="24"/>
        </w:rPr>
        <w:t>备</w:t>
      </w:r>
      <w:r w:rsidRPr="00F47B16">
        <w:rPr>
          <w:rFonts w:asciiTheme="minorEastAsia" w:hAnsiTheme="minorEastAsia" w:cs="Times New Roman" w:hint="eastAsia"/>
          <w:sz w:val="24"/>
          <w:szCs w:val="24"/>
        </w:rPr>
        <w:t>工作</w:t>
      </w:r>
      <w:r w:rsidRPr="00F47B16">
        <w:rPr>
          <w:rFonts w:asciiTheme="minorEastAsia" w:hAnsiTheme="minorEastAsia" w:cs="Times New Roman"/>
          <w:sz w:val="24"/>
          <w:szCs w:val="24"/>
        </w:rPr>
        <w:t>应</w:t>
      </w:r>
      <w:r w:rsidRPr="00F47B16">
        <w:rPr>
          <w:rFonts w:asciiTheme="minorEastAsia" w:hAnsiTheme="minorEastAsia" w:cs="Times New Roman" w:hint="eastAsia"/>
          <w:sz w:val="24"/>
          <w:szCs w:val="24"/>
        </w:rPr>
        <w:t>比</w:t>
      </w:r>
      <w:r w:rsidRPr="00F47B16">
        <w:rPr>
          <w:rFonts w:asciiTheme="minorEastAsia" w:hAnsiTheme="minorEastAsia" w:cs="Times New Roman"/>
          <w:sz w:val="24"/>
          <w:szCs w:val="24"/>
        </w:rPr>
        <w:t>现场进</w:t>
      </w:r>
      <w:r w:rsidRPr="00F47B16">
        <w:rPr>
          <w:rFonts w:asciiTheme="minorEastAsia" w:hAnsiTheme="minorEastAsia" w:cs="Times New Roman" w:hint="eastAsia"/>
          <w:sz w:val="24"/>
          <w:szCs w:val="24"/>
        </w:rPr>
        <w:t>度提前半</w:t>
      </w:r>
      <w:r w:rsidRPr="00F47B16">
        <w:rPr>
          <w:rFonts w:asciiTheme="minorEastAsia" w:hAnsiTheme="minorEastAsia" w:cs="Times New Roman"/>
          <w:sz w:val="24"/>
          <w:szCs w:val="24"/>
        </w:rPr>
        <w:t>个</w:t>
      </w:r>
      <w:r w:rsidRPr="00F47B16">
        <w:rPr>
          <w:rFonts w:asciiTheme="minorEastAsia" w:hAnsiTheme="minorEastAsia" w:cs="Times New Roman" w:hint="eastAsia"/>
          <w:sz w:val="24"/>
          <w:szCs w:val="24"/>
        </w:rPr>
        <w:t>月，材料及半成品供</w:t>
      </w:r>
      <w:r w:rsidRPr="00F47B16">
        <w:rPr>
          <w:rFonts w:asciiTheme="minorEastAsia" w:hAnsiTheme="minorEastAsia" w:cs="Times New Roman"/>
          <w:sz w:val="24"/>
          <w:szCs w:val="24"/>
        </w:rPr>
        <w:t>应应严格</w:t>
      </w:r>
      <w:r w:rsidRPr="00F47B16">
        <w:rPr>
          <w:rFonts w:asciiTheme="minorEastAsia" w:hAnsiTheme="minorEastAsia" w:cs="Times New Roman" w:hint="eastAsia"/>
          <w:sz w:val="24"/>
          <w:szCs w:val="24"/>
        </w:rPr>
        <w:t>按</w:t>
      </w:r>
      <w:r w:rsidRPr="00F47B16">
        <w:rPr>
          <w:rFonts w:asciiTheme="minorEastAsia" w:hAnsiTheme="minorEastAsia" w:cs="Times New Roman"/>
          <w:sz w:val="24"/>
          <w:szCs w:val="24"/>
        </w:rPr>
        <w:t>现场</w:t>
      </w:r>
      <w:r w:rsidRPr="00F47B16">
        <w:rPr>
          <w:rFonts w:asciiTheme="minorEastAsia" w:hAnsiTheme="minorEastAsia" w:cs="Times New Roman" w:hint="eastAsia"/>
          <w:sz w:val="24"/>
          <w:szCs w:val="24"/>
        </w:rPr>
        <w:t>提供的</w:t>
      </w:r>
      <w:r w:rsidRPr="00F47B16">
        <w:rPr>
          <w:rFonts w:asciiTheme="minorEastAsia" w:hAnsiTheme="minorEastAsia" w:cs="Times New Roman"/>
          <w:sz w:val="24"/>
          <w:szCs w:val="24"/>
        </w:rPr>
        <w:t>计</w:t>
      </w:r>
      <w:r w:rsidRPr="00F47B16">
        <w:rPr>
          <w:rFonts w:asciiTheme="minorEastAsia" w:hAnsiTheme="minorEastAsia" w:cs="Times New Roman" w:hint="eastAsia"/>
          <w:sz w:val="24"/>
          <w:szCs w:val="24"/>
        </w:rPr>
        <w:t>划准</w:t>
      </w:r>
      <w:r w:rsidRPr="00F47B16">
        <w:rPr>
          <w:rFonts w:asciiTheme="minorEastAsia" w:hAnsiTheme="minorEastAsia" w:cs="Times New Roman"/>
          <w:sz w:val="24"/>
          <w:szCs w:val="24"/>
        </w:rPr>
        <w:t>时</w:t>
      </w:r>
      <w:r w:rsidRPr="00F47B16">
        <w:rPr>
          <w:rFonts w:asciiTheme="minorEastAsia" w:hAnsiTheme="minorEastAsia" w:cs="Times New Roman" w:hint="eastAsia"/>
          <w:sz w:val="24"/>
          <w:szCs w:val="24"/>
        </w:rPr>
        <w:t>到位</w:t>
      </w:r>
      <w:r w:rsidRPr="00F47B16">
        <w:rPr>
          <w:rFonts w:asciiTheme="minorEastAsia" w:hAnsiTheme="minorEastAsia" w:cs="Times New Roman"/>
          <w:sz w:val="24"/>
          <w:szCs w:val="24"/>
        </w:rPr>
        <w:t>,</w:t>
      </w:r>
      <w:r w:rsidRPr="00F47B16">
        <w:rPr>
          <w:rFonts w:asciiTheme="minorEastAsia" w:hAnsiTheme="minorEastAsia" w:cs="Times New Roman" w:hint="eastAsia"/>
          <w:sz w:val="24"/>
          <w:szCs w:val="24"/>
        </w:rPr>
        <w:t>并</w:t>
      </w:r>
      <w:r w:rsidRPr="00F47B16">
        <w:rPr>
          <w:rFonts w:asciiTheme="minorEastAsia" w:hAnsiTheme="minorEastAsia" w:cs="Times New Roman"/>
          <w:sz w:val="24"/>
          <w:szCs w:val="24"/>
        </w:rPr>
        <w:t>应随</w:t>
      </w:r>
      <w:r w:rsidRPr="00F47B16">
        <w:rPr>
          <w:rFonts w:asciiTheme="minorEastAsia" w:hAnsiTheme="minorEastAsia" w:cs="Times New Roman" w:hint="eastAsia"/>
          <w:sz w:val="24"/>
          <w:szCs w:val="24"/>
        </w:rPr>
        <w:t>附所需的合格</w:t>
      </w:r>
      <w:r w:rsidRPr="00F47B16">
        <w:rPr>
          <w:rFonts w:asciiTheme="minorEastAsia" w:hAnsiTheme="minorEastAsia" w:cs="Times New Roman"/>
          <w:sz w:val="24"/>
          <w:szCs w:val="24"/>
        </w:rPr>
        <w:t>证、</w:t>
      </w:r>
      <w:r w:rsidRPr="00F47B16">
        <w:rPr>
          <w:rFonts w:asciiTheme="minorEastAsia" w:hAnsiTheme="minorEastAsia" w:cs="Times New Roman" w:hint="eastAsia"/>
          <w:sz w:val="24"/>
          <w:szCs w:val="24"/>
        </w:rPr>
        <w:t>复</w:t>
      </w:r>
      <w:r w:rsidRPr="00F47B16">
        <w:rPr>
          <w:rFonts w:asciiTheme="minorEastAsia" w:hAnsiTheme="minorEastAsia" w:cs="Times New Roman"/>
          <w:sz w:val="24"/>
          <w:szCs w:val="24"/>
        </w:rPr>
        <w:t>检证</w:t>
      </w:r>
      <w:r w:rsidRPr="00F47B16">
        <w:rPr>
          <w:rFonts w:asciiTheme="minorEastAsia" w:hAnsiTheme="minorEastAsia" w:cs="Times New Roman" w:hint="eastAsia"/>
          <w:sz w:val="24"/>
          <w:szCs w:val="24"/>
        </w:rPr>
        <w:t>明等，</w:t>
      </w:r>
      <w:r w:rsidRPr="00F47B16">
        <w:rPr>
          <w:rFonts w:asciiTheme="minorEastAsia" w:hAnsiTheme="minorEastAsia" w:cs="Times New Roman"/>
          <w:sz w:val="24"/>
          <w:szCs w:val="24"/>
        </w:rPr>
        <w:t>从</w:t>
      </w:r>
      <w:r w:rsidRPr="00F47B16">
        <w:rPr>
          <w:rFonts w:asciiTheme="minorEastAsia" w:hAnsiTheme="minorEastAsia" w:cs="Times New Roman" w:hint="eastAsia"/>
          <w:sz w:val="24"/>
          <w:szCs w:val="24"/>
        </w:rPr>
        <w:t>而保</w:t>
      </w:r>
      <w:r w:rsidRPr="00F47B16">
        <w:rPr>
          <w:rFonts w:asciiTheme="minorEastAsia" w:hAnsiTheme="minorEastAsia" w:cs="Times New Roman"/>
          <w:sz w:val="24"/>
          <w:szCs w:val="24"/>
        </w:rPr>
        <w:t>证</w:t>
      </w:r>
      <w:r w:rsidRPr="00F47B16">
        <w:rPr>
          <w:rFonts w:asciiTheme="minorEastAsia" w:hAnsiTheme="minorEastAsia" w:cs="Times New Roman" w:hint="eastAsia"/>
          <w:sz w:val="24"/>
          <w:szCs w:val="24"/>
        </w:rPr>
        <w:t>材料能</w:t>
      </w:r>
      <w:r w:rsidRPr="00F47B16">
        <w:rPr>
          <w:rFonts w:asciiTheme="minorEastAsia" w:hAnsiTheme="minorEastAsia" w:cs="Times New Roman"/>
          <w:sz w:val="24"/>
          <w:szCs w:val="24"/>
        </w:rPr>
        <w:t>及时运进场</w:t>
      </w:r>
      <w:r w:rsidRPr="00F47B16">
        <w:rPr>
          <w:rFonts w:asciiTheme="minorEastAsia" w:hAnsiTheme="minorEastAsia" w:cs="Times New Roman" w:hint="eastAsia"/>
          <w:sz w:val="24"/>
          <w:szCs w:val="24"/>
        </w:rPr>
        <w:t>使用到工程上。做好防雨施工的准</w:t>
      </w:r>
      <w:r w:rsidRPr="00F47B16">
        <w:rPr>
          <w:rFonts w:asciiTheme="minorEastAsia" w:hAnsiTheme="minorEastAsia" w:cs="Times New Roman"/>
          <w:sz w:val="24"/>
          <w:szCs w:val="24"/>
        </w:rPr>
        <w:t>备</w:t>
      </w:r>
      <w:r w:rsidRPr="00F47B16">
        <w:rPr>
          <w:rFonts w:asciiTheme="minorEastAsia" w:hAnsiTheme="minorEastAsia" w:cs="Times New Roman" w:hint="eastAsia"/>
          <w:sz w:val="24"/>
          <w:szCs w:val="24"/>
        </w:rPr>
        <w:t>，</w:t>
      </w:r>
      <w:r w:rsidRPr="00F47B16">
        <w:rPr>
          <w:rFonts w:asciiTheme="minorEastAsia" w:hAnsiTheme="minorEastAsia" w:cs="Times New Roman"/>
          <w:sz w:val="24"/>
          <w:szCs w:val="24"/>
        </w:rPr>
        <w:t>给现场</w:t>
      </w:r>
      <w:r w:rsidRPr="00F47B16">
        <w:rPr>
          <w:rFonts w:asciiTheme="minorEastAsia" w:hAnsiTheme="minorEastAsia" w:cs="Times New Roman" w:hint="eastAsia"/>
          <w:sz w:val="24"/>
          <w:szCs w:val="24"/>
        </w:rPr>
        <w:t>每位</w:t>
      </w:r>
      <w:r w:rsidRPr="00F47B16">
        <w:rPr>
          <w:rFonts w:asciiTheme="minorEastAsia" w:hAnsiTheme="minorEastAsia" w:cs="Times New Roman"/>
          <w:sz w:val="24"/>
          <w:szCs w:val="24"/>
        </w:rPr>
        <w:t>职</w:t>
      </w:r>
      <w:r w:rsidRPr="00F47B16">
        <w:rPr>
          <w:rFonts w:asciiTheme="minorEastAsia" w:hAnsiTheme="minorEastAsia" w:cs="Times New Roman" w:hint="eastAsia"/>
          <w:sz w:val="24"/>
          <w:szCs w:val="24"/>
        </w:rPr>
        <w:t>工</w:t>
      </w:r>
      <w:r w:rsidRPr="00F47B16">
        <w:rPr>
          <w:rFonts w:asciiTheme="minorEastAsia" w:hAnsiTheme="minorEastAsia" w:cs="Times New Roman"/>
          <w:sz w:val="24"/>
          <w:szCs w:val="24"/>
        </w:rPr>
        <w:t>发</w:t>
      </w:r>
      <w:r w:rsidRPr="00F47B16">
        <w:rPr>
          <w:rFonts w:asciiTheme="minorEastAsia" w:hAnsiTheme="minorEastAsia" w:cs="Times New Roman" w:hint="eastAsia"/>
          <w:sz w:val="24"/>
          <w:szCs w:val="24"/>
        </w:rPr>
        <w:t>放雨靴和雨衣，并在</w:t>
      </w:r>
      <w:r w:rsidRPr="00F47B16">
        <w:rPr>
          <w:rFonts w:asciiTheme="minorEastAsia" w:hAnsiTheme="minorEastAsia" w:cs="Times New Roman"/>
          <w:sz w:val="24"/>
          <w:szCs w:val="24"/>
        </w:rPr>
        <w:t>仓库备</w:t>
      </w:r>
      <w:r w:rsidRPr="00F47B16">
        <w:rPr>
          <w:rFonts w:asciiTheme="minorEastAsia" w:hAnsiTheme="minorEastAsia" w:cs="Times New Roman" w:hint="eastAsia"/>
          <w:sz w:val="24"/>
          <w:szCs w:val="24"/>
        </w:rPr>
        <w:t>足</w:t>
      </w:r>
      <w:r w:rsidRPr="00F47B16">
        <w:rPr>
          <w:rFonts w:asciiTheme="minorEastAsia" w:hAnsiTheme="minorEastAsia" w:cs="Times New Roman"/>
          <w:sz w:val="24"/>
          <w:szCs w:val="24"/>
        </w:rPr>
        <w:t>够</w:t>
      </w:r>
      <w:r w:rsidRPr="00F47B16">
        <w:rPr>
          <w:rFonts w:asciiTheme="minorEastAsia" w:hAnsiTheme="minorEastAsia" w:cs="Times New Roman" w:hint="eastAsia"/>
          <w:sz w:val="24"/>
          <w:szCs w:val="24"/>
        </w:rPr>
        <w:t>的彩</w:t>
      </w:r>
      <w:r w:rsidRPr="00F47B16">
        <w:rPr>
          <w:rFonts w:asciiTheme="minorEastAsia" w:hAnsiTheme="minorEastAsia" w:cs="Times New Roman"/>
          <w:sz w:val="24"/>
          <w:szCs w:val="24"/>
        </w:rPr>
        <w:t>条</w:t>
      </w:r>
      <w:r w:rsidRPr="00F47B16">
        <w:rPr>
          <w:rFonts w:asciiTheme="minorEastAsia" w:hAnsiTheme="minorEastAsia" w:cs="Times New Roman" w:hint="eastAsia"/>
          <w:sz w:val="24"/>
          <w:szCs w:val="24"/>
        </w:rPr>
        <w:t>布。</w:t>
      </w:r>
    </w:p>
    <w:p w:rsidR="00024017" w:rsidRPr="00F47B16" w:rsidRDefault="00024017" w:rsidP="00F47B16">
      <w:pPr>
        <w:ind w:firstLineChars="192" w:firstLine="461"/>
        <w:rPr>
          <w:rFonts w:asciiTheme="minorEastAsia" w:hAnsiTheme="minorEastAsia" w:cs="Times New Roman"/>
          <w:sz w:val="24"/>
          <w:szCs w:val="24"/>
        </w:rPr>
      </w:pPr>
      <w:r w:rsidRPr="00F47B16">
        <w:rPr>
          <w:rFonts w:asciiTheme="minorEastAsia" w:hAnsiTheme="minorEastAsia" w:cs="Times New Roman" w:hint="eastAsia"/>
          <w:sz w:val="24"/>
          <w:szCs w:val="24"/>
        </w:rPr>
        <w:t>本工程施工</w:t>
      </w:r>
      <w:r w:rsidRPr="00F47B16">
        <w:rPr>
          <w:rFonts w:asciiTheme="minorEastAsia" w:hAnsiTheme="minorEastAsia" w:cs="Times New Roman"/>
          <w:sz w:val="24"/>
          <w:szCs w:val="24"/>
        </w:rPr>
        <w:t>计</w:t>
      </w:r>
      <w:r w:rsidRPr="00F47B16">
        <w:rPr>
          <w:rFonts w:asciiTheme="minorEastAsia" w:hAnsiTheme="minorEastAsia" w:cs="Times New Roman" w:hint="eastAsia"/>
          <w:sz w:val="24"/>
          <w:szCs w:val="24"/>
        </w:rPr>
        <w:t>划投入</w:t>
      </w:r>
      <w:r w:rsidRPr="00F47B16">
        <w:rPr>
          <w:rFonts w:asciiTheme="minorEastAsia" w:hAnsiTheme="minorEastAsia" w:cs="Times New Roman"/>
          <w:sz w:val="24"/>
          <w:szCs w:val="24"/>
        </w:rPr>
        <w:t>劳动</w:t>
      </w:r>
      <w:r w:rsidRPr="00F47B16">
        <w:rPr>
          <w:rFonts w:asciiTheme="minorEastAsia" w:hAnsiTheme="minorEastAsia" w:cs="Times New Roman" w:hint="eastAsia"/>
          <w:sz w:val="24"/>
          <w:szCs w:val="24"/>
        </w:rPr>
        <w:t>力人数将</w:t>
      </w:r>
      <w:r w:rsidRPr="00F47B16">
        <w:rPr>
          <w:rFonts w:asciiTheme="minorEastAsia" w:hAnsiTheme="minorEastAsia" w:cs="Times New Roman"/>
          <w:sz w:val="24"/>
          <w:szCs w:val="24"/>
        </w:rPr>
        <w:t>现场</w:t>
      </w:r>
      <w:r w:rsidRPr="00F47B16">
        <w:rPr>
          <w:rFonts w:asciiTheme="minorEastAsia" w:hAnsiTheme="minorEastAsia" w:cs="Times New Roman" w:hint="eastAsia"/>
          <w:sz w:val="24"/>
          <w:szCs w:val="24"/>
        </w:rPr>
        <w:t>根据工程</w:t>
      </w:r>
      <w:r w:rsidRPr="00F47B16">
        <w:rPr>
          <w:rFonts w:asciiTheme="minorEastAsia" w:hAnsiTheme="minorEastAsia" w:cs="Times New Roman"/>
          <w:sz w:val="24"/>
          <w:szCs w:val="24"/>
        </w:rPr>
        <w:t>实际</w:t>
      </w:r>
      <w:r w:rsidRPr="00F47B16">
        <w:rPr>
          <w:rFonts w:asciiTheme="minorEastAsia" w:hAnsiTheme="minorEastAsia" w:cs="Times New Roman" w:hint="eastAsia"/>
          <w:sz w:val="24"/>
          <w:szCs w:val="24"/>
        </w:rPr>
        <w:t>需要，</w:t>
      </w:r>
      <w:r w:rsidRPr="00F47B16">
        <w:rPr>
          <w:rFonts w:asciiTheme="minorEastAsia" w:hAnsiTheme="minorEastAsia" w:cs="Times New Roman"/>
          <w:sz w:val="24"/>
          <w:szCs w:val="24"/>
        </w:rPr>
        <w:t>动态调</w:t>
      </w:r>
      <w:r w:rsidRPr="00F47B16">
        <w:rPr>
          <w:rFonts w:asciiTheme="minorEastAsia" w:hAnsiTheme="minorEastAsia" w:cs="Times New Roman" w:hint="eastAsia"/>
          <w:sz w:val="24"/>
          <w:szCs w:val="24"/>
        </w:rPr>
        <w:t>整。</w:t>
      </w:r>
      <w:r w:rsidRPr="00F47B16">
        <w:rPr>
          <w:rFonts w:asciiTheme="minorEastAsia" w:hAnsiTheme="minorEastAsia" w:cs="Times New Roman"/>
          <w:sz w:val="24"/>
          <w:szCs w:val="24"/>
        </w:rPr>
        <w:t>现场</w:t>
      </w:r>
      <w:r w:rsidRPr="00F47B16">
        <w:rPr>
          <w:rFonts w:asciiTheme="minorEastAsia" w:hAnsiTheme="minorEastAsia" w:cs="Times New Roman" w:hint="eastAsia"/>
          <w:sz w:val="24"/>
          <w:szCs w:val="24"/>
        </w:rPr>
        <w:t>工人安排作</w:t>
      </w:r>
      <w:r w:rsidRPr="00F47B16">
        <w:rPr>
          <w:rFonts w:asciiTheme="minorEastAsia" w:hAnsiTheme="minorEastAsia" w:cs="Times New Roman"/>
          <w:sz w:val="24"/>
          <w:szCs w:val="24"/>
        </w:rPr>
        <w:t>业</w:t>
      </w:r>
      <w:r w:rsidRPr="00F47B16">
        <w:rPr>
          <w:rFonts w:asciiTheme="minorEastAsia" w:hAnsiTheme="minorEastAsia" w:cs="Times New Roman" w:hint="eastAsia"/>
          <w:sz w:val="24"/>
          <w:szCs w:val="24"/>
        </w:rPr>
        <w:t>要</w:t>
      </w:r>
      <w:r w:rsidRPr="00F47B16">
        <w:rPr>
          <w:rFonts w:asciiTheme="minorEastAsia" w:hAnsiTheme="minorEastAsia" w:cs="Times New Roman"/>
          <w:sz w:val="24"/>
          <w:szCs w:val="24"/>
        </w:rPr>
        <w:t>连续，</w:t>
      </w:r>
      <w:r w:rsidRPr="00F47B16">
        <w:rPr>
          <w:rFonts w:asciiTheme="minorEastAsia" w:hAnsiTheme="minorEastAsia" w:cs="Times New Roman" w:hint="eastAsia"/>
          <w:sz w:val="24"/>
          <w:szCs w:val="24"/>
        </w:rPr>
        <w:t>工序搭接要合理。</w:t>
      </w:r>
    </w:p>
    <w:p w:rsidR="00024017" w:rsidRPr="00F47B16" w:rsidRDefault="00024017" w:rsidP="00F47B16">
      <w:pPr>
        <w:ind w:firstLineChars="192" w:firstLine="461"/>
        <w:rPr>
          <w:rFonts w:asciiTheme="minorEastAsia" w:hAnsiTheme="minorEastAsia" w:cs="Times New Roman"/>
          <w:sz w:val="24"/>
          <w:szCs w:val="24"/>
        </w:rPr>
      </w:pPr>
      <w:r w:rsidRPr="00F47B16">
        <w:rPr>
          <w:rFonts w:asciiTheme="minorEastAsia" w:hAnsiTheme="minorEastAsia" w:cs="Times New Roman" w:hint="eastAsia"/>
          <w:sz w:val="24"/>
          <w:szCs w:val="24"/>
        </w:rPr>
        <w:t>加</w:t>
      </w:r>
      <w:r w:rsidRPr="00F47B16">
        <w:rPr>
          <w:rFonts w:asciiTheme="minorEastAsia" w:hAnsiTheme="minorEastAsia" w:cs="Times New Roman"/>
          <w:sz w:val="24"/>
          <w:szCs w:val="24"/>
        </w:rPr>
        <w:t>强</w:t>
      </w:r>
      <w:r w:rsidRPr="00F47B16">
        <w:rPr>
          <w:rFonts w:asciiTheme="minorEastAsia" w:hAnsiTheme="minorEastAsia" w:cs="Times New Roman" w:hint="eastAsia"/>
          <w:sz w:val="24"/>
          <w:szCs w:val="24"/>
        </w:rPr>
        <w:t>工人生</w:t>
      </w:r>
      <w:r w:rsidRPr="00F47B16">
        <w:rPr>
          <w:rFonts w:asciiTheme="minorEastAsia" w:hAnsiTheme="minorEastAsia" w:cs="Times New Roman"/>
          <w:sz w:val="24"/>
          <w:szCs w:val="24"/>
        </w:rPr>
        <w:t>产</w:t>
      </w:r>
      <w:r w:rsidRPr="00F47B16">
        <w:rPr>
          <w:rFonts w:asciiTheme="minorEastAsia" w:hAnsiTheme="minorEastAsia" w:cs="Times New Roman" w:hint="eastAsia"/>
          <w:sz w:val="24"/>
          <w:szCs w:val="24"/>
        </w:rPr>
        <w:t>和安全意</w:t>
      </w:r>
      <w:r w:rsidRPr="00F47B16">
        <w:rPr>
          <w:rFonts w:asciiTheme="minorEastAsia" w:hAnsiTheme="minorEastAsia" w:cs="Times New Roman"/>
          <w:sz w:val="24"/>
          <w:szCs w:val="24"/>
        </w:rPr>
        <w:t>识</w:t>
      </w:r>
      <w:r w:rsidRPr="00F47B16">
        <w:rPr>
          <w:rFonts w:asciiTheme="minorEastAsia" w:hAnsiTheme="minorEastAsia" w:cs="Times New Roman" w:hint="eastAsia"/>
          <w:sz w:val="24"/>
          <w:szCs w:val="24"/>
        </w:rPr>
        <w:t>教育，通</w:t>
      </w:r>
      <w:r w:rsidRPr="00F47B16">
        <w:rPr>
          <w:rFonts w:asciiTheme="minorEastAsia" w:hAnsiTheme="minorEastAsia" w:cs="Times New Roman"/>
          <w:sz w:val="24"/>
          <w:szCs w:val="24"/>
        </w:rPr>
        <w:t>过宣传</w:t>
      </w:r>
      <w:r w:rsidRPr="00F47B16">
        <w:rPr>
          <w:rFonts w:asciiTheme="minorEastAsia" w:hAnsiTheme="minorEastAsia" w:cs="Times New Roman" w:hint="eastAsia"/>
          <w:sz w:val="24"/>
          <w:szCs w:val="24"/>
        </w:rPr>
        <w:t>，</w:t>
      </w:r>
      <w:r w:rsidRPr="00F47B16">
        <w:rPr>
          <w:rFonts w:asciiTheme="minorEastAsia" w:hAnsiTheme="minorEastAsia" w:cs="Times New Roman"/>
          <w:sz w:val="24"/>
          <w:szCs w:val="24"/>
        </w:rPr>
        <w:t>贯彻</w:t>
      </w:r>
      <w:r w:rsidRPr="00F47B16">
        <w:rPr>
          <w:rFonts w:asciiTheme="minorEastAsia" w:hAnsiTheme="minorEastAsia" w:cs="Times New Roman" w:hint="eastAsia"/>
          <w:sz w:val="24"/>
          <w:szCs w:val="24"/>
        </w:rPr>
        <w:t>本工程的重要性，提出保</w:t>
      </w:r>
      <w:r w:rsidRPr="00F47B16">
        <w:rPr>
          <w:rFonts w:asciiTheme="minorEastAsia" w:hAnsiTheme="minorEastAsia" w:cs="Times New Roman"/>
          <w:sz w:val="24"/>
          <w:szCs w:val="24"/>
        </w:rPr>
        <w:t>质</w:t>
      </w:r>
      <w:r w:rsidRPr="00F47B16">
        <w:rPr>
          <w:rFonts w:asciiTheme="minorEastAsia" w:hAnsiTheme="minorEastAsia" w:cs="Times New Roman" w:hint="eastAsia"/>
          <w:sz w:val="24"/>
          <w:szCs w:val="24"/>
        </w:rPr>
        <w:t>量、</w:t>
      </w:r>
      <w:r w:rsidRPr="00F47B16">
        <w:rPr>
          <w:rFonts w:asciiTheme="minorEastAsia" w:hAnsiTheme="minorEastAsia" w:cs="Times New Roman"/>
          <w:sz w:val="24"/>
          <w:szCs w:val="24"/>
        </w:rPr>
        <w:t>抢时间</w:t>
      </w:r>
      <w:r w:rsidRPr="00F47B16">
        <w:rPr>
          <w:rFonts w:asciiTheme="minorEastAsia" w:hAnsiTheme="minorEastAsia" w:cs="Times New Roman" w:hint="eastAsia"/>
          <w:sz w:val="24"/>
          <w:szCs w:val="24"/>
        </w:rPr>
        <w:t>、出效益的生</w:t>
      </w:r>
      <w:r w:rsidRPr="00F47B16">
        <w:rPr>
          <w:rFonts w:asciiTheme="minorEastAsia" w:hAnsiTheme="minorEastAsia" w:cs="Times New Roman"/>
          <w:sz w:val="24"/>
          <w:szCs w:val="24"/>
        </w:rPr>
        <w:t>产</w:t>
      </w:r>
      <w:r w:rsidRPr="00F47B16">
        <w:rPr>
          <w:rFonts w:asciiTheme="minorEastAsia" w:hAnsiTheme="minorEastAsia" w:cs="Times New Roman" w:hint="eastAsia"/>
          <w:sz w:val="24"/>
          <w:szCs w:val="24"/>
        </w:rPr>
        <w:t>目</w:t>
      </w:r>
      <w:r w:rsidRPr="00F47B16">
        <w:rPr>
          <w:rFonts w:asciiTheme="minorEastAsia" w:hAnsiTheme="minorEastAsia" w:cs="Times New Roman"/>
          <w:sz w:val="24"/>
          <w:szCs w:val="24"/>
        </w:rPr>
        <w:t>标，组织</w:t>
      </w:r>
      <w:r w:rsidRPr="00F47B16">
        <w:rPr>
          <w:rFonts w:asciiTheme="minorEastAsia" w:hAnsiTheme="minorEastAsia" w:cs="Times New Roman" w:hint="eastAsia"/>
          <w:sz w:val="24"/>
          <w:szCs w:val="24"/>
        </w:rPr>
        <w:t>工人班</w:t>
      </w:r>
      <w:r w:rsidRPr="00F47B16">
        <w:rPr>
          <w:rFonts w:asciiTheme="minorEastAsia" w:hAnsiTheme="minorEastAsia" w:cs="Times New Roman"/>
          <w:sz w:val="24"/>
          <w:szCs w:val="24"/>
        </w:rPr>
        <w:t>组之间进</w:t>
      </w:r>
      <w:r w:rsidRPr="00F47B16">
        <w:rPr>
          <w:rFonts w:asciiTheme="minorEastAsia" w:hAnsiTheme="minorEastAsia" w:cs="Times New Roman" w:hint="eastAsia"/>
          <w:sz w:val="24"/>
          <w:szCs w:val="24"/>
        </w:rPr>
        <w:t>行</w:t>
      </w:r>
      <w:r w:rsidRPr="00F47B16">
        <w:rPr>
          <w:rFonts w:asciiTheme="minorEastAsia" w:hAnsiTheme="minorEastAsia" w:cs="Times New Roman"/>
          <w:sz w:val="24"/>
          <w:szCs w:val="24"/>
        </w:rPr>
        <w:t>劳动竞赛</w:t>
      </w:r>
      <w:r w:rsidRPr="00F47B16">
        <w:rPr>
          <w:rFonts w:asciiTheme="minorEastAsia" w:hAnsiTheme="minorEastAsia" w:cs="Times New Roman" w:hint="eastAsia"/>
          <w:sz w:val="24"/>
          <w:szCs w:val="24"/>
        </w:rPr>
        <w:t>。</w:t>
      </w:r>
    </w:p>
    <w:p w:rsidR="00024017" w:rsidRPr="00F47B16" w:rsidRDefault="00F93927" w:rsidP="00F47B16">
      <w:pPr>
        <w:ind w:firstLineChars="192" w:firstLine="461"/>
        <w:rPr>
          <w:rFonts w:ascii="宋体" w:eastAsia="宋体" w:hAnsi="宋体" w:cs="Times New Roman"/>
          <w:sz w:val="24"/>
          <w:szCs w:val="24"/>
        </w:rPr>
      </w:pPr>
      <w:r w:rsidRPr="00F47B16">
        <w:rPr>
          <w:rFonts w:ascii="宋体" w:eastAsia="宋体" w:hAnsi="宋体" w:cs="Times New Roman" w:hint="eastAsia"/>
          <w:sz w:val="24"/>
          <w:szCs w:val="24"/>
        </w:rPr>
        <w:t>8</w:t>
      </w:r>
      <w:r w:rsidR="00024017" w:rsidRPr="00F47B16">
        <w:rPr>
          <w:rFonts w:ascii="宋体" w:eastAsia="宋体" w:hAnsi="宋体" w:cs="Times New Roman" w:hint="eastAsia"/>
          <w:sz w:val="24"/>
          <w:szCs w:val="24"/>
        </w:rPr>
        <w:t>.2 质量管理计划：</w:t>
      </w:r>
    </w:p>
    <w:p w:rsidR="00024017" w:rsidRPr="00F47B16" w:rsidRDefault="00024017" w:rsidP="002E692C">
      <w:pPr>
        <w:autoSpaceDE w:val="0"/>
        <w:autoSpaceDN w:val="0"/>
        <w:ind w:firstLineChars="192" w:firstLine="461"/>
        <w:jc w:val="left"/>
        <w:rPr>
          <w:rFonts w:ascii="宋体" w:eastAsia="宋体" w:hAnsi="宋体" w:cs="Times New Roman"/>
          <w:sz w:val="24"/>
          <w:szCs w:val="24"/>
          <w:lang w:val="zh-CN"/>
        </w:rPr>
      </w:pPr>
      <w:r w:rsidRPr="00F47B16">
        <w:rPr>
          <w:rFonts w:ascii="宋体" w:eastAsia="宋体" w:hAnsi="宋体" w:cs="Times New Roman"/>
          <w:bCs/>
          <w:sz w:val="24"/>
          <w:szCs w:val="24"/>
          <w:lang w:val="zh-CN"/>
        </w:rPr>
        <w:t xml:space="preserve">  </w:t>
      </w:r>
      <w:r w:rsidRPr="00F47B16">
        <w:rPr>
          <w:rFonts w:ascii="宋体" w:eastAsia="宋体" w:hAnsi="宋体" w:cs="Times New Roman"/>
          <w:sz w:val="24"/>
          <w:szCs w:val="24"/>
          <w:lang w:val="zh-CN"/>
        </w:rPr>
        <w:t>推行全面质量管理。制定质量计划、目标、措施和质量控制点，深入开展QC小组活动。</w:t>
      </w:r>
    </w:p>
    <w:p w:rsidR="00024017" w:rsidRPr="00F47B16" w:rsidRDefault="00024017" w:rsidP="00F47B16">
      <w:pPr>
        <w:autoSpaceDE w:val="0"/>
        <w:autoSpaceDN w:val="0"/>
        <w:ind w:firstLineChars="192" w:firstLine="461"/>
        <w:jc w:val="left"/>
        <w:rPr>
          <w:rFonts w:ascii="宋体" w:eastAsia="宋体" w:hAnsi="宋体" w:cs="Times New Roman"/>
          <w:sz w:val="24"/>
          <w:szCs w:val="24"/>
          <w:lang w:val="zh-CN"/>
        </w:rPr>
      </w:pPr>
      <w:r w:rsidRPr="00F47B16">
        <w:rPr>
          <w:rFonts w:ascii="宋体" w:eastAsia="宋体" w:hAnsi="宋体" w:cs="Times New Roman"/>
          <w:sz w:val="24"/>
          <w:szCs w:val="24"/>
          <w:lang w:val="zh-CN"/>
        </w:rPr>
        <w:t>坚持“三按”</w:t>
      </w:r>
      <w:r w:rsidRPr="00F47B16">
        <w:rPr>
          <w:rFonts w:ascii="宋体" w:eastAsia="宋体" w:hAnsi="宋体" w:cs="Times New Roman" w:hint="eastAsia"/>
          <w:sz w:val="24"/>
          <w:szCs w:val="24"/>
          <w:lang w:val="zh-CN"/>
        </w:rPr>
        <w:t>(</w:t>
      </w:r>
      <w:r w:rsidRPr="00F47B16">
        <w:rPr>
          <w:rFonts w:ascii="宋体" w:eastAsia="宋体" w:hAnsi="宋体" w:cs="Times New Roman"/>
          <w:sz w:val="24"/>
          <w:szCs w:val="24"/>
          <w:lang w:val="zh-CN"/>
        </w:rPr>
        <w:t>按图、按技术规范、按施工组织设计)施工。建立并严格执行“三检”(自检、互检、专检)制度，每道工序完成后必须经“三检”合格后，才申请监理工程师签证。</w:t>
      </w:r>
    </w:p>
    <w:p w:rsidR="00024017" w:rsidRPr="00F47B16" w:rsidRDefault="00024017" w:rsidP="00F47B16">
      <w:pPr>
        <w:pStyle w:val="CharCharCharChar"/>
        <w:ind w:firstLineChars="192" w:firstLine="461"/>
        <w:jc w:val="left"/>
        <w:rPr>
          <w:rFonts w:hAnsi="宋体"/>
          <w:sz w:val="24"/>
        </w:rPr>
      </w:pPr>
      <w:r w:rsidRPr="00F47B16">
        <w:rPr>
          <w:rFonts w:hAnsi="宋体"/>
          <w:bCs/>
          <w:sz w:val="24"/>
          <w:lang w:val="zh-CN"/>
        </w:rPr>
        <w:t xml:space="preserve">  </w:t>
      </w:r>
      <w:r w:rsidRPr="00F47B16">
        <w:rPr>
          <w:rFonts w:hAnsi="宋体"/>
          <w:sz w:val="24"/>
        </w:rPr>
        <w:t>实行“四认可”制度，必须遵循对进场材料、设备、半成品认可，施工工序认可，施工工艺或方法认可。</w:t>
      </w:r>
    </w:p>
    <w:p w:rsidR="00024017" w:rsidRPr="00F47B16" w:rsidRDefault="00024017" w:rsidP="00F47B16">
      <w:pPr>
        <w:pStyle w:val="CharCharCharChar"/>
        <w:ind w:firstLineChars="192" w:firstLine="461"/>
        <w:jc w:val="left"/>
        <w:rPr>
          <w:rFonts w:hAnsi="宋体"/>
          <w:sz w:val="24"/>
        </w:rPr>
      </w:pPr>
      <w:r w:rsidRPr="00F47B16">
        <w:rPr>
          <w:rFonts w:hAnsi="宋体"/>
          <w:bCs/>
          <w:sz w:val="24"/>
          <w:lang w:val="zh-CN"/>
        </w:rPr>
        <w:lastRenderedPageBreak/>
        <w:t xml:space="preserve">  </w:t>
      </w:r>
      <w:r w:rsidRPr="00F47B16">
        <w:rPr>
          <w:rFonts w:hAnsi="宋体"/>
          <w:sz w:val="24"/>
        </w:rPr>
        <w:t>现场施工代表，每天必须检查施工项目的质量，并做好质量记录。</w:t>
      </w:r>
    </w:p>
    <w:p w:rsidR="00024017" w:rsidRPr="00F47B16" w:rsidRDefault="00024017" w:rsidP="00F47B1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192" w:firstLine="461"/>
        <w:jc w:val="left"/>
        <w:rPr>
          <w:rFonts w:ascii="宋体" w:eastAsia="宋体" w:hAnsi="宋体" w:cs="Arial"/>
          <w:kern w:val="0"/>
          <w:sz w:val="24"/>
          <w:szCs w:val="24"/>
        </w:rPr>
      </w:pPr>
      <w:r w:rsidRPr="00F47B16">
        <w:rPr>
          <w:rFonts w:ascii="宋体" w:eastAsia="宋体" w:hAnsi="宋体" w:cs="Times New Roman"/>
          <w:bCs/>
          <w:sz w:val="24"/>
          <w:szCs w:val="24"/>
          <w:lang w:val="zh-CN"/>
        </w:rPr>
        <w:t xml:space="preserve">  </w:t>
      </w:r>
      <w:r w:rsidRPr="00F47B16">
        <w:rPr>
          <w:rFonts w:ascii="宋体" w:eastAsia="宋体" w:hAnsi="宋体" w:cs="Times New Roman" w:hint="eastAsia"/>
          <w:sz w:val="24"/>
          <w:szCs w:val="24"/>
        </w:rPr>
        <w:t>加强技术管理，认真贯彻各项技术管理制度，实行岗位责任制。开工前落实好各级人员的岗位责任，做好技术交底。把图纸设计要求，施工要点，质量标准等全面向班组进行交底，施工中要认真检查执行情况，施工一项检查一项，对达不到标准的项目必须返工重作。做好隐蔽工程签证记录及各项技术资料的收集查理。</w:t>
      </w:r>
    </w:p>
    <w:p w:rsidR="00024017" w:rsidRPr="00F47B16" w:rsidRDefault="00F93927" w:rsidP="00F47B16">
      <w:pPr>
        <w:ind w:firstLineChars="192" w:firstLine="461"/>
        <w:rPr>
          <w:rFonts w:ascii="宋体" w:eastAsia="宋体" w:hAnsi="宋体" w:cs="Times New Roman"/>
          <w:sz w:val="24"/>
          <w:szCs w:val="24"/>
        </w:rPr>
      </w:pPr>
      <w:r w:rsidRPr="00F47B16">
        <w:rPr>
          <w:rFonts w:ascii="宋体" w:eastAsia="宋体" w:hAnsi="宋体" w:cs="Times New Roman" w:hint="eastAsia"/>
          <w:sz w:val="24"/>
          <w:szCs w:val="24"/>
        </w:rPr>
        <w:t>8</w:t>
      </w:r>
      <w:r w:rsidR="00024017" w:rsidRPr="00F47B16">
        <w:rPr>
          <w:rFonts w:ascii="宋体" w:eastAsia="宋体" w:hAnsi="宋体" w:cs="Times New Roman" w:hint="eastAsia"/>
          <w:sz w:val="24"/>
          <w:szCs w:val="24"/>
        </w:rPr>
        <w:t>.3 安全管理计划</w:t>
      </w:r>
    </w:p>
    <w:p w:rsidR="00024017" w:rsidRPr="00F47B16" w:rsidRDefault="00024017" w:rsidP="00F47B16">
      <w:pPr>
        <w:ind w:firstLineChars="181" w:firstLine="434"/>
        <w:rPr>
          <w:rFonts w:ascii="宋体" w:eastAsia="宋体" w:hAnsi="宋体" w:cs="Times New Roman"/>
          <w:sz w:val="24"/>
          <w:szCs w:val="24"/>
        </w:rPr>
      </w:pPr>
      <w:r w:rsidRPr="00F47B16">
        <w:rPr>
          <w:rFonts w:ascii="宋体" w:eastAsia="宋体" w:hAnsi="宋体" w:cs="Times New Roman" w:hint="eastAsia"/>
          <w:sz w:val="24"/>
          <w:szCs w:val="24"/>
        </w:rPr>
        <w:t>进入现场要配戴好劳保用品，施工现场不准穿拖鞋及高跟鞋；工作时间不准饮酒、打闹，严禁酒后上班；高空作业要系好安全带；特种作业人员</w:t>
      </w:r>
      <w:r w:rsidRPr="00F47B16">
        <w:rPr>
          <w:rFonts w:ascii="宋体" w:eastAsia="宋体" w:hAnsi="宋体" w:cs="Times New Roman" w:hint="eastAsia"/>
          <w:sz w:val="24"/>
          <w:szCs w:val="24"/>
          <w:lang w:val="zh-CN"/>
        </w:rPr>
        <w:t>须具备相应操作技能，需持有效的操作证</w:t>
      </w:r>
      <w:r w:rsidRPr="00F47B16">
        <w:rPr>
          <w:rFonts w:ascii="宋体" w:eastAsia="宋体" w:hAnsi="宋体" w:cs="Times New Roman" w:hint="eastAsia"/>
          <w:sz w:val="24"/>
          <w:szCs w:val="24"/>
        </w:rPr>
        <w:t>。</w:t>
      </w:r>
    </w:p>
    <w:p w:rsidR="00024017" w:rsidRPr="00F47B16" w:rsidRDefault="00024017" w:rsidP="00F47B16">
      <w:pPr>
        <w:ind w:firstLineChars="181" w:firstLine="434"/>
        <w:rPr>
          <w:rFonts w:ascii="宋体" w:eastAsia="宋体" w:hAnsi="宋体" w:cs="Times New Roman"/>
          <w:sz w:val="24"/>
          <w:szCs w:val="24"/>
          <w:lang w:val="zh-CN"/>
        </w:rPr>
      </w:pPr>
      <w:r w:rsidRPr="00F47B16">
        <w:rPr>
          <w:rFonts w:ascii="宋体" w:eastAsia="宋体" w:hAnsi="宋体" w:cs="Times New Roman" w:hint="eastAsia"/>
          <w:sz w:val="24"/>
          <w:szCs w:val="24"/>
          <w:lang w:val="zh-CN"/>
        </w:rPr>
        <w:t>施工班组每天早上施工前开好班前会，针对当班任务讲具体的作业措施和安全措施，并落实到人，落实到互保对子；坚持班前检查；项目部每周组织一次周安全检查。</w:t>
      </w:r>
    </w:p>
    <w:p w:rsidR="00024017" w:rsidRPr="00F47B16" w:rsidRDefault="00024017" w:rsidP="00F47B16">
      <w:pPr>
        <w:ind w:firstLineChars="181" w:firstLine="434"/>
        <w:rPr>
          <w:rFonts w:ascii="宋体" w:eastAsia="宋体" w:hAnsi="宋体" w:cs="Times New Roman"/>
          <w:sz w:val="24"/>
          <w:szCs w:val="24"/>
        </w:rPr>
      </w:pPr>
      <w:r w:rsidRPr="00F47B16">
        <w:rPr>
          <w:rFonts w:ascii="宋体" w:eastAsia="宋体" w:hAnsi="宋体" w:cs="Times New Roman" w:hint="eastAsia"/>
          <w:sz w:val="24"/>
          <w:szCs w:val="24"/>
        </w:rPr>
        <w:t>在安排施工任务的同时，必须进行安全技术交底，所有安全技术交底均应有书面资料和交接人签字。</w:t>
      </w:r>
    </w:p>
    <w:p w:rsidR="00024017" w:rsidRPr="00F47B16" w:rsidRDefault="00024017" w:rsidP="00F47B16">
      <w:pPr>
        <w:ind w:firstLineChars="200" w:firstLine="480"/>
        <w:rPr>
          <w:rFonts w:ascii="宋体" w:eastAsia="宋体" w:hAnsi="宋体" w:cs="Times New Roman"/>
          <w:sz w:val="24"/>
          <w:szCs w:val="24"/>
        </w:rPr>
      </w:pPr>
      <w:r w:rsidRPr="00F47B16">
        <w:rPr>
          <w:rFonts w:ascii="宋体" w:eastAsia="宋体" w:hAnsi="宋体" w:cs="Times New Roman" w:hint="eastAsia"/>
          <w:sz w:val="24"/>
          <w:szCs w:val="24"/>
        </w:rPr>
        <w:t>各级领导坚持实行安全值班制度，项目部设1名专职安全员，各班组设1名兼职安全员，加强现场安全监督。安全员对本辖区范围经常进行安全检查，贯彻安全技术措施的实施。</w:t>
      </w:r>
    </w:p>
    <w:p w:rsidR="00024017" w:rsidRPr="00F47B16" w:rsidRDefault="00024017" w:rsidP="00F47B16">
      <w:pPr>
        <w:ind w:firstLineChars="181" w:firstLine="434"/>
        <w:rPr>
          <w:rFonts w:ascii="宋体" w:eastAsia="宋体" w:hAnsi="宋体" w:cs="Times New Roman"/>
          <w:sz w:val="24"/>
          <w:szCs w:val="24"/>
        </w:rPr>
      </w:pPr>
      <w:r w:rsidRPr="00F47B16">
        <w:rPr>
          <w:rFonts w:ascii="宋体" w:eastAsia="宋体" w:hAnsi="宋体" w:cs="Times New Roman" w:hint="eastAsia"/>
          <w:sz w:val="24"/>
          <w:szCs w:val="24"/>
        </w:rPr>
        <w:t>严格执行和遵守有关安全操作技术规程，严禁违章作业，违章指挥。</w:t>
      </w:r>
    </w:p>
    <w:p w:rsidR="00024017" w:rsidRPr="00F47B16" w:rsidRDefault="00024017" w:rsidP="00F47B16">
      <w:pPr>
        <w:ind w:firstLineChars="192" w:firstLine="461"/>
        <w:rPr>
          <w:rFonts w:ascii="宋体" w:eastAsia="宋体" w:hAnsi="宋体" w:cs="Times New Roman"/>
          <w:sz w:val="24"/>
          <w:szCs w:val="24"/>
        </w:rPr>
      </w:pPr>
      <w:r w:rsidRPr="00F47B16">
        <w:rPr>
          <w:rFonts w:ascii="宋体" w:eastAsia="宋体" w:hAnsi="宋体" w:cs="Times New Roman" w:hint="eastAsia"/>
          <w:sz w:val="24"/>
          <w:szCs w:val="24"/>
        </w:rPr>
        <w:t>在施工区域边缘设置警戒标识，警戒标识采用脚手架杆搭设</w:t>
      </w:r>
      <w:smartTag w:uri="urn:schemas-microsoft-com:office:smarttags" w:element="chmetcnv">
        <w:smartTagPr>
          <w:attr w:name="TCSC" w:val="0"/>
          <w:attr w:name="NumberType" w:val="1"/>
          <w:attr w:name="Negative" w:val="False"/>
          <w:attr w:name="HasSpace" w:val="False"/>
          <w:attr w:name="SourceValue" w:val="1.2"/>
          <w:attr w:name="UnitName" w:val="m"/>
        </w:smartTagPr>
        <w:r w:rsidRPr="00F47B16">
          <w:rPr>
            <w:rFonts w:ascii="宋体" w:eastAsia="宋体" w:hAnsi="宋体" w:cs="Times New Roman" w:hint="eastAsia"/>
            <w:sz w:val="24"/>
            <w:szCs w:val="24"/>
          </w:rPr>
          <w:t>1.2m</w:t>
        </w:r>
      </w:smartTag>
      <w:r w:rsidRPr="00F47B16">
        <w:rPr>
          <w:rFonts w:ascii="宋体" w:eastAsia="宋体" w:hAnsi="宋体" w:cs="Times New Roman" w:hint="eastAsia"/>
          <w:sz w:val="24"/>
          <w:szCs w:val="24"/>
        </w:rPr>
        <w:t>高单排脚手架，立杆间距</w:t>
      </w:r>
      <w:smartTag w:uri="urn:schemas-microsoft-com:office:smarttags" w:element="chmetcnv">
        <w:smartTagPr>
          <w:attr w:name="TCSC" w:val="0"/>
          <w:attr w:name="NumberType" w:val="1"/>
          <w:attr w:name="Negative" w:val="False"/>
          <w:attr w:name="HasSpace" w:val="False"/>
          <w:attr w:name="SourceValue" w:val="1.5"/>
          <w:attr w:name="UnitName" w:val="m"/>
        </w:smartTagPr>
        <w:r w:rsidRPr="00F47B16">
          <w:rPr>
            <w:rFonts w:ascii="宋体" w:eastAsia="宋体" w:hAnsi="宋体" w:cs="Times New Roman" w:hint="eastAsia"/>
            <w:sz w:val="24"/>
            <w:szCs w:val="24"/>
          </w:rPr>
          <w:t>1.5m</w:t>
        </w:r>
      </w:smartTag>
      <w:r w:rsidRPr="00F47B16">
        <w:rPr>
          <w:rFonts w:ascii="宋体" w:eastAsia="宋体" w:hAnsi="宋体" w:cs="Times New Roman" w:hint="eastAsia"/>
          <w:sz w:val="24"/>
          <w:szCs w:val="24"/>
        </w:rPr>
        <w:t>通拉警示带，夜间挂警示灯。</w:t>
      </w:r>
    </w:p>
    <w:p w:rsidR="00024017" w:rsidRPr="00F47B16" w:rsidRDefault="00024017" w:rsidP="00F47B16">
      <w:pPr>
        <w:ind w:firstLineChars="192" w:firstLine="461"/>
        <w:rPr>
          <w:rFonts w:ascii="宋体" w:eastAsia="宋体" w:hAnsi="宋体" w:cs="Times New Roman"/>
          <w:sz w:val="24"/>
          <w:szCs w:val="24"/>
        </w:rPr>
      </w:pPr>
      <w:r w:rsidRPr="00F47B16">
        <w:rPr>
          <w:rFonts w:ascii="宋体" w:eastAsia="宋体" w:hAnsi="宋体" w:cs="Times New Roman" w:hint="eastAsia"/>
          <w:sz w:val="24"/>
          <w:szCs w:val="24"/>
        </w:rPr>
        <w:t>脚手架的搭设严格按</w:t>
      </w:r>
      <w:r w:rsidRPr="00F47B16">
        <w:rPr>
          <w:rFonts w:ascii="宋体" w:eastAsia="宋体" w:hAnsi="宋体" w:cs="Times New Roman"/>
          <w:sz w:val="24"/>
          <w:szCs w:val="24"/>
        </w:rPr>
        <w:t>《建筑施工安全检查标准》</w:t>
      </w:r>
      <w:r w:rsidRPr="00F47B16">
        <w:rPr>
          <w:rFonts w:ascii="宋体" w:eastAsia="宋体" w:hAnsi="宋体" w:cs="Times New Roman" w:hint="eastAsia"/>
          <w:sz w:val="24"/>
          <w:szCs w:val="24"/>
        </w:rPr>
        <w:t>（</w:t>
      </w:r>
      <w:r w:rsidRPr="00F47B16">
        <w:rPr>
          <w:rFonts w:ascii="宋体" w:eastAsia="宋体" w:hAnsi="宋体" w:cs="Times New Roman"/>
          <w:sz w:val="24"/>
          <w:szCs w:val="24"/>
        </w:rPr>
        <w:t>JGJ59-99</w:t>
      </w:r>
      <w:r w:rsidRPr="00F47B16">
        <w:rPr>
          <w:rFonts w:ascii="宋体" w:eastAsia="宋体" w:hAnsi="宋体" w:cs="Times New Roman" w:hint="eastAsia"/>
          <w:sz w:val="24"/>
          <w:szCs w:val="24"/>
        </w:rPr>
        <w:t>）执行，</w:t>
      </w:r>
      <w:r w:rsidRPr="00F47B16">
        <w:rPr>
          <w:rFonts w:ascii="宋体" w:eastAsia="宋体" w:hAnsi="宋体" w:cs="Times New Roman"/>
          <w:sz w:val="24"/>
          <w:szCs w:val="24"/>
        </w:rPr>
        <w:t>在相关部位设剪刀架和斜撑</w:t>
      </w:r>
      <w:r w:rsidRPr="00F47B16">
        <w:rPr>
          <w:rFonts w:ascii="宋体" w:eastAsia="宋体" w:hAnsi="宋体" w:cs="Times New Roman" w:hint="eastAsia"/>
          <w:sz w:val="24"/>
          <w:szCs w:val="24"/>
        </w:rPr>
        <w:t>，规范挂设兜、围网，脚手架整体与建筑物拉结固定。高空作业必须规范佩戴安全带。</w:t>
      </w:r>
    </w:p>
    <w:p w:rsidR="00024017" w:rsidRPr="00F47B16" w:rsidRDefault="00024017" w:rsidP="00F47B16">
      <w:pPr>
        <w:tabs>
          <w:tab w:val="left" w:pos="0"/>
        </w:tabs>
        <w:autoSpaceDE w:val="0"/>
        <w:autoSpaceDN w:val="0"/>
        <w:ind w:firstLineChars="192" w:firstLine="461"/>
        <w:jc w:val="left"/>
        <w:rPr>
          <w:rFonts w:ascii="宋体" w:eastAsia="宋体" w:hAnsi="宋体" w:cs="Times New Roman"/>
          <w:sz w:val="24"/>
          <w:szCs w:val="24"/>
        </w:rPr>
      </w:pPr>
      <w:r w:rsidRPr="00F47B16">
        <w:rPr>
          <w:rFonts w:ascii="宋体" w:eastAsia="宋体" w:hAnsi="宋体" w:cs="Times New Roman"/>
          <w:sz w:val="24"/>
          <w:szCs w:val="24"/>
          <w:lang w:val="zh-CN"/>
        </w:rPr>
        <w:t>用电安全措施</w:t>
      </w:r>
      <w:r w:rsidRPr="00F47B16">
        <w:rPr>
          <w:rFonts w:ascii="宋体" w:eastAsia="宋体" w:hAnsi="宋体" w:cs="Times New Roman" w:hint="eastAsia"/>
          <w:sz w:val="24"/>
          <w:szCs w:val="24"/>
          <w:lang w:val="zh-CN"/>
        </w:rPr>
        <w:t>：</w:t>
      </w:r>
      <w:r w:rsidRPr="00F47B16">
        <w:rPr>
          <w:rFonts w:ascii="宋体" w:eastAsia="宋体" w:hAnsi="宋体" w:cs="Times New Roman"/>
          <w:sz w:val="24"/>
          <w:szCs w:val="24"/>
        </w:rPr>
        <w:t>施工</w:t>
      </w:r>
      <w:r w:rsidRPr="00F47B16">
        <w:rPr>
          <w:rFonts w:ascii="宋体" w:eastAsia="宋体" w:hAnsi="宋体" w:cs="Times New Roman"/>
          <w:sz w:val="24"/>
          <w:szCs w:val="24"/>
          <w:lang w:val="zh-CN"/>
        </w:rPr>
        <w:t>现场的临时用电必须按“TN－S”原则布线，严格执行“一机一闸一箱一漏”，电焊机接出二次线接头必须包好，设备必须接地，以防漏电事故发生</w:t>
      </w:r>
      <w:r w:rsidRPr="00F47B16">
        <w:rPr>
          <w:rFonts w:ascii="宋体" w:eastAsia="宋体" w:hAnsi="宋体" w:cs="Times New Roman" w:hint="eastAsia"/>
          <w:sz w:val="24"/>
          <w:szCs w:val="24"/>
          <w:lang w:val="zh-CN"/>
        </w:rPr>
        <w:t>；</w:t>
      </w:r>
      <w:r w:rsidRPr="00F47B16">
        <w:rPr>
          <w:rFonts w:ascii="宋体" w:eastAsia="宋体" w:hAnsi="宋体" w:cs="Times New Roman"/>
          <w:sz w:val="24"/>
          <w:szCs w:val="24"/>
          <w:lang w:val="zh-CN"/>
        </w:rPr>
        <w:t>配电箱的放置应符合规范，不允许用木质配电箱，箱内的连接线应采用绝缘线，并且进出线加护套，分路进来并做好防水湾，导线束不得与箱体进出口直接接触</w:t>
      </w:r>
      <w:r w:rsidRPr="00F47B16">
        <w:rPr>
          <w:rFonts w:ascii="宋体" w:eastAsia="宋体" w:hAnsi="宋体" w:cs="Times New Roman" w:hint="eastAsia"/>
          <w:sz w:val="24"/>
          <w:szCs w:val="24"/>
          <w:lang w:val="zh-CN"/>
        </w:rPr>
        <w:t>；</w:t>
      </w:r>
      <w:r w:rsidRPr="00F47B16">
        <w:rPr>
          <w:rFonts w:ascii="宋体" w:eastAsia="宋体" w:hAnsi="宋体" w:cs="Times New Roman"/>
          <w:sz w:val="24"/>
          <w:szCs w:val="24"/>
          <w:lang w:val="zh-CN"/>
        </w:rPr>
        <w:t>配电箱应标明其名称</w:t>
      </w:r>
      <w:r w:rsidRPr="00F47B16">
        <w:rPr>
          <w:rFonts w:ascii="宋体" w:eastAsia="宋体" w:hAnsi="宋体" w:cs="Times New Roman" w:hint="eastAsia"/>
          <w:sz w:val="24"/>
          <w:szCs w:val="24"/>
          <w:lang w:val="zh-CN"/>
        </w:rPr>
        <w:t>、</w:t>
      </w:r>
      <w:r w:rsidRPr="00F47B16">
        <w:rPr>
          <w:rFonts w:ascii="宋体" w:eastAsia="宋体" w:hAnsi="宋体" w:cs="Times New Roman"/>
          <w:sz w:val="24"/>
          <w:szCs w:val="24"/>
          <w:lang w:val="zh-CN"/>
        </w:rPr>
        <w:t>用途，并作出分路标记，配电箱门应配锁，配电箱和开关箱由专人负责。</w:t>
      </w:r>
    </w:p>
    <w:p w:rsidR="00024017" w:rsidRPr="00F47B16" w:rsidRDefault="00024017" w:rsidP="00F47B16">
      <w:pPr>
        <w:tabs>
          <w:tab w:val="left" w:pos="0"/>
        </w:tabs>
        <w:autoSpaceDE w:val="0"/>
        <w:autoSpaceDN w:val="0"/>
        <w:ind w:firstLineChars="192" w:firstLine="461"/>
        <w:jc w:val="left"/>
        <w:rPr>
          <w:rFonts w:ascii="宋体" w:eastAsia="宋体" w:hAnsi="宋体" w:cs="Times New Roman"/>
          <w:b/>
          <w:sz w:val="24"/>
          <w:szCs w:val="24"/>
        </w:rPr>
      </w:pPr>
      <w:r w:rsidRPr="00F47B16">
        <w:rPr>
          <w:rFonts w:ascii="宋体" w:eastAsia="宋体" w:hAnsi="宋体" w:cs="Times New Roman"/>
          <w:sz w:val="24"/>
          <w:szCs w:val="24"/>
          <w:lang w:val="zh-CN"/>
        </w:rPr>
        <w:t>现场的防火安全措施</w:t>
      </w:r>
      <w:r w:rsidRPr="00F47B16">
        <w:rPr>
          <w:rFonts w:ascii="宋体" w:eastAsia="宋体" w:hAnsi="宋体" w:cs="Times New Roman" w:hint="eastAsia"/>
          <w:sz w:val="24"/>
          <w:szCs w:val="24"/>
          <w:lang w:val="zh-CN"/>
        </w:rPr>
        <w:t>：</w:t>
      </w:r>
      <w:r w:rsidRPr="00F47B16">
        <w:rPr>
          <w:rFonts w:ascii="宋体" w:eastAsia="宋体" w:hAnsi="宋体" w:cs="Times New Roman"/>
          <w:sz w:val="24"/>
          <w:szCs w:val="24"/>
          <w:lang w:val="zh-CN"/>
        </w:rPr>
        <w:t>进入施工现场内严禁吸烟。电器设备附近配备足够的干粉灭火器，灭火器材设置位置和数量应符合消防规定。施工现场准备好扑火用的沙子和灭火工具。</w:t>
      </w:r>
    </w:p>
    <w:p w:rsidR="00024017" w:rsidRPr="00F47B16" w:rsidRDefault="00F93927" w:rsidP="00F47B16">
      <w:pPr>
        <w:ind w:firstLineChars="192" w:firstLine="461"/>
        <w:rPr>
          <w:rFonts w:ascii="宋体" w:eastAsia="宋体" w:hAnsi="宋体" w:cs="Times New Roman"/>
          <w:sz w:val="24"/>
          <w:szCs w:val="24"/>
        </w:rPr>
      </w:pPr>
      <w:r w:rsidRPr="00F47B16">
        <w:rPr>
          <w:rFonts w:ascii="宋体" w:eastAsia="宋体" w:hAnsi="宋体" w:cs="Times New Roman" w:hint="eastAsia"/>
          <w:sz w:val="24"/>
          <w:szCs w:val="24"/>
        </w:rPr>
        <w:t>8</w:t>
      </w:r>
      <w:r w:rsidR="00024017" w:rsidRPr="00F47B16">
        <w:rPr>
          <w:rFonts w:ascii="宋体" w:eastAsia="宋体" w:hAnsi="宋体" w:cs="Times New Roman" w:hint="eastAsia"/>
          <w:sz w:val="24"/>
          <w:szCs w:val="24"/>
        </w:rPr>
        <w:t>.4 环境管理计划</w:t>
      </w:r>
    </w:p>
    <w:p w:rsidR="00024017" w:rsidRPr="00F47B16" w:rsidRDefault="00F93927" w:rsidP="00F47B16">
      <w:pPr>
        <w:pStyle w:val="CharCharCharChar"/>
        <w:ind w:firstLineChars="200" w:firstLine="480"/>
        <w:rPr>
          <w:rFonts w:hAnsi="宋体"/>
          <w:sz w:val="24"/>
        </w:rPr>
      </w:pPr>
      <w:r w:rsidRPr="00F47B16">
        <w:rPr>
          <w:rFonts w:hAnsi="宋体"/>
          <w:sz w:val="24"/>
        </w:rPr>
        <w:t xml:space="preserve"> </w:t>
      </w:r>
      <w:r w:rsidR="00024017" w:rsidRPr="00F47B16">
        <w:rPr>
          <w:rFonts w:hAnsi="宋体"/>
          <w:sz w:val="24"/>
        </w:rPr>
        <w:t>施工现场有合理的平面布置，“一图五牌”齐全、美观，现场材料分类堆放整齐，并设标牌。</w:t>
      </w:r>
    </w:p>
    <w:p w:rsidR="00024017" w:rsidRPr="00F47B16" w:rsidRDefault="00024017" w:rsidP="00F47B16">
      <w:pPr>
        <w:ind w:firstLineChars="192" w:firstLine="461"/>
        <w:jc w:val="left"/>
        <w:rPr>
          <w:rFonts w:ascii="宋体" w:eastAsia="宋体" w:hAnsi="宋体" w:cs="Times New Roman"/>
          <w:sz w:val="24"/>
          <w:szCs w:val="24"/>
        </w:rPr>
      </w:pPr>
      <w:r w:rsidRPr="00F47B16">
        <w:rPr>
          <w:rFonts w:ascii="宋体" w:eastAsia="宋体" w:hAnsi="宋体" w:cs="Times New Roman" w:hint="eastAsia"/>
          <w:sz w:val="24"/>
          <w:szCs w:val="24"/>
        </w:rPr>
        <w:t xml:space="preserve">  保持施工现场道路畅通，场地平整，场内整洁，排水有组织。</w:t>
      </w:r>
    </w:p>
    <w:p w:rsidR="00024017" w:rsidRPr="00F47B16" w:rsidRDefault="00024017" w:rsidP="00F47B16">
      <w:pPr>
        <w:ind w:firstLineChars="192" w:firstLine="461"/>
        <w:rPr>
          <w:rFonts w:ascii="宋体" w:eastAsia="宋体" w:hAnsi="宋体" w:cs="Times New Roman"/>
          <w:sz w:val="24"/>
          <w:szCs w:val="24"/>
        </w:rPr>
      </w:pPr>
      <w:r w:rsidRPr="00F47B16">
        <w:rPr>
          <w:rFonts w:ascii="宋体" w:eastAsia="宋体" w:hAnsi="宋体" w:cs="Times New Roman" w:hint="eastAsia"/>
          <w:sz w:val="24"/>
          <w:szCs w:val="24"/>
        </w:rPr>
        <w:t xml:space="preserve">  材料和工具及时回收、归库，做到工完料净、场清。</w:t>
      </w:r>
    </w:p>
    <w:p w:rsidR="00024017" w:rsidRPr="00F47B16" w:rsidRDefault="00024017" w:rsidP="00F47B16">
      <w:pPr>
        <w:pStyle w:val="9"/>
        <w:ind w:firstLine="480"/>
        <w:rPr>
          <w:sz w:val="24"/>
          <w:szCs w:val="24"/>
        </w:rPr>
      </w:pPr>
    </w:p>
    <w:p w:rsidR="001E5DB0" w:rsidRDefault="00F93927" w:rsidP="00A5050B">
      <w:pPr>
        <w:pStyle w:val="1"/>
        <w:jc w:val="center"/>
      </w:pPr>
      <w:bookmarkStart w:id="132" w:name="_Toc337711973"/>
      <w:r>
        <w:rPr>
          <w:rFonts w:hint="eastAsia"/>
        </w:rPr>
        <w:t>9</w:t>
      </w:r>
      <w:r>
        <w:rPr>
          <w:rFonts w:hint="eastAsia"/>
        </w:rPr>
        <w:t>、结论与建议</w:t>
      </w:r>
      <w:bookmarkEnd w:id="132"/>
    </w:p>
    <w:p w:rsidR="005E14DA" w:rsidRPr="00F47B16" w:rsidRDefault="008F43D7" w:rsidP="00F47B16">
      <w:pPr>
        <w:ind w:firstLine="561"/>
        <w:rPr>
          <w:sz w:val="24"/>
          <w:szCs w:val="24"/>
        </w:rPr>
      </w:pPr>
      <w:r w:rsidRPr="00F47B16">
        <w:rPr>
          <w:rFonts w:hint="eastAsia"/>
          <w:sz w:val="24"/>
          <w:szCs w:val="24"/>
        </w:rPr>
        <w:t>通过勘察我们详细了解了滑坡的各种要素情况，并且提出了相应治理措施，</w:t>
      </w:r>
      <w:r w:rsidR="005E14DA" w:rsidRPr="00F47B16">
        <w:rPr>
          <w:rFonts w:hint="eastAsia"/>
          <w:sz w:val="24"/>
          <w:szCs w:val="24"/>
        </w:rPr>
        <w:lastRenderedPageBreak/>
        <w:t>经过治理</w:t>
      </w:r>
      <w:r w:rsidR="002E692C" w:rsidRPr="00F47B16">
        <w:rPr>
          <w:rFonts w:hint="eastAsia"/>
          <w:sz w:val="24"/>
          <w:szCs w:val="24"/>
        </w:rPr>
        <w:t>滑坡能够达到稳定，消除对人民生命财产安全的威胁，，同时建议：</w:t>
      </w:r>
      <w:r w:rsidR="005E14DA" w:rsidRPr="00F47B16">
        <w:rPr>
          <w:sz w:val="24"/>
          <w:szCs w:val="24"/>
        </w:rPr>
        <w:t>1</w:t>
      </w:r>
      <w:r w:rsidR="005E14DA" w:rsidRPr="00F47B16">
        <w:rPr>
          <w:sz w:val="24"/>
          <w:szCs w:val="24"/>
        </w:rPr>
        <w:t>．建议在</w:t>
      </w:r>
      <w:r w:rsidR="005E14DA" w:rsidRPr="00F47B16">
        <w:rPr>
          <w:rFonts w:hint="eastAsia"/>
          <w:sz w:val="24"/>
          <w:szCs w:val="24"/>
        </w:rPr>
        <w:t>工程</w:t>
      </w:r>
      <w:r w:rsidR="005E14DA" w:rsidRPr="00F47B16">
        <w:rPr>
          <w:sz w:val="24"/>
          <w:szCs w:val="24"/>
        </w:rPr>
        <w:t>施工前，应先回填</w:t>
      </w:r>
      <w:r w:rsidR="005E14DA" w:rsidRPr="00F47B16">
        <w:rPr>
          <w:rFonts w:hint="eastAsia"/>
          <w:sz w:val="24"/>
          <w:szCs w:val="24"/>
        </w:rPr>
        <w:t>边坡</w:t>
      </w:r>
      <w:r w:rsidR="005E14DA" w:rsidRPr="00F47B16">
        <w:rPr>
          <w:sz w:val="24"/>
          <w:szCs w:val="24"/>
        </w:rPr>
        <w:t>上已有拉张裂缝</w:t>
      </w:r>
      <w:r w:rsidR="005E14DA" w:rsidRPr="00F47B16">
        <w:rPr>
          <w:rFonts w:hint="eastAsia"/>
          <w:sz w:val="24"/>
          <w:szCs w:val="24"/>
        </w:rPr>
        <w:t>及落水洞并夯实</w:t>
      </w:r>
      <w:r w:rsidR="005E14DA" w:rsidRPr="00F47B16">
        <w:rPr>
          <w:sz w:val="24"/>
          <w:szCs w:val="24"/>
        </w:rPr>
        <w:t>，防止降雨时地表水大量渗入滑体内，进一步恶化滑体的稳定性。施工时，</w:t>
      </w:r>
      <w:r w:rsidR="005E14DA" w:rsidRPr="00F47B16">
        <w:rPr>
          <w:rFonts w:hint="eastAsia"/>
          <w:sz w:val="24"/>
          <w:szCs w:val="24"/>
        </w:rPr>
        <w:t>应</w:t>
      </w:r>
      <w:r w:rsidR="005E14DA" w:rsidRPr="00F47B16">
        <w:rPr>
          <w:sz w:val="24"/>
          <w:szCs w:val="24"/>
        </w:rPr>
        <w:t>尽量避免对坡体的大量扰动。</w:t>
      </w:r>
      <w:r w:rsidR="005E14DA" w:rsidRPr="00F47B16">
        <w:rPr>
          <w:rFonts w:hint="eastAsia"/>
          <w:sz w:val="24"/>
          <w:szCs w:val="24"/>
        </w:rPr>
        <w:t>2</w:t>
      </w:r>
      <w:r w:rsidR="005E14DA" w:rsidRPr="00F47B16">
        <w:rPr>
          <w:sz w:val="24"/>
          <w:szCs w:val="24"/>
        </w:rPr>
        <w:t>．</w:t>
      </w:r>
      <w:r w:rsidR="005E14DA" w:rsidRPr="00F47B16">
        <w:rPr>
          <w:rFonts w:hint="eastAsia"/>
          <w:sz w:val="24"/>
          <w:szCs w:val="24"/>
        </w:rPr>
        <w:t>应该不定时地清除截排水沟中的淤泥，以免截排水设施起不到应有的作用。</w:t>
      </w:r>
      <w:r w:rsidR="005E14DA" w:rsidRPr="00F47B16">
        <w:rPr>
          <w:rFonts w:hint="eastAsia"/>
          <w:sz w:val="24"/>
          <w:szCs w:val="24"/>
        </w:rPr>
        <w:t>3</w:t>
      </w:r>
      <w:r w:rsidR="005E14DA" w:rsidRPr="00F47B16">
        <w:rPr>
          <w:sz w:val="24"/>
          <w:szCs w:val="24"/>
        </w:rPr>
        <w:t>．建议在施工期间对滑坡进行人工观测，及时了解施工对滑坡的影响和滑坡变形的发展趋势，保证施工安全。</w:t>
      </w:r>
    </w:p>
    <w:p w:rsidR="00A5050B" w:rsidRPr="00F47B16" w:rsidRDefault="00A5050B" w:rsidP="00A5050B">
      <w:pPr>
        <w:rPr>
          <w:sz w:val="24"/>
          <w:szCs w:val="24"/>
        </w:rPr>
      </w:pPr>
    </w:p>
    <w:sectPr w:rsidR="00A5050B" w:rsidRPr="00F47B16" w:rsidSect="006A1245">
      <w:pgSz w:w="11906" w:h="16838"/>
      <w:pgMar w:top="1440" w:right="1800" w:bottom="1440" w:left="1800" w:header="851" w:footer="992" w:gutter="0"/>
      <w:pgNumType w:start="0" w:chapStyle="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70B0" w:rsidRDefault="00AE70B0" w:rsidP="009329F3">
      <w:r>
        <w:separator/>
      </w:r>
    </w:p>
  </w:endnote>
  <w:endnote w:type="continuationSeparator" w:id="1">
    <w:p w:rsidR="00AE70B0" w:rsidRDefault="00AE70B0" w:rsidP="009329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 w:name="SimSun-Identity-H">
    <w:altName w:val="方正舒体"/>
    <w:panose1 w:val="00000000000000000000"/>
    <w:charset w:val="86"/>
    <w:family w:val="auto"/>
    <w:notTrueType/>
    <w:pitch w:val="default"/>
    <w:sig w:usb0="00000001" w:usb1="080E0000" w:usb2="00000010" w:usb3="00000000" w:csb0="00040000" w:csb1="00000000"/>
  </w:font>
  <w:font w:name="TimesNewRomanPSMT-Identity-H">
    <w:altName w:val="宋体"/>
    <w:panose1 w:val="00000000000000000000"/>
    <w:charset w:val="86"/>
    <w:family w:val="auto"/>
    <w:notTrueType/>
    <w:pitch w:val="default"/>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70B0" w:rsidRDefault="00AE70B0" w:rsidP="009329F3">
      <w:r>
        <w:separator/>
      </w:r>
    </w:p>
  </w:footnote>
  <w:footnote w:type="continuationSeparator" w:id="1">
    <w:p w:rsidR="00AE70B0" w:rsidRDefault="00AE70B0" w:rsidP="009329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937C2B"/>
    <w:multiLevelType w:val="hybridMultilevel"/>
    <w:tmpl w:val="E0C2EC30"/>
    <w:lvl w:ilvl="0" w:tplc="1A5217A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nsid w:val="1A450780"/>
    <w:multiLevelType w:val="hybridMultilevel"/>
    <w:tmpl w:val="3F203DAC"/>
    <w:lvl w:ilvl="0" w:tplc="F2D44B40">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B180E44"/>
    <w:multiLevelType w:val="hybridMultilevel"/>
    <w:tmpl w:val="C4B8569E"/>
    <w:lvl w:ilvl="0" w:tplc="3A30C25C">
      <w:start w:val="6"/>
      <w:numFmt w:val="decimal"/>
      <w:lvlText w:val="%1、"/>
      <w:lvlJc w:val="left"/>
      <w:pPr>
        <w:ind w:left="1146" w:hanging="72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3">
    <w:nsid w:val="1C8255AC"/>
    <w:multiLevelType w:val="hybridMultilevel"/>
    <w:tmpl w:val="717AB1DC"/>
    <w:lvl w:ilvl="0" w:tplc="AEEAB9B2">
      <w:start w:val="4"/>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4">
    <w:nsid w:val="3BC11731"/>
    <w:multiLevelType w:val="hybridMultilevel"/>
    <w:tmpl w:val="D9681B38"/>
    <w:lvl w:ilvl="0" w:tplc="DA907974">
      <w:start w:val="1"/>
      <w:numFmt w:val="decimal"/>
      <w:lvlText w:val="%1、"/>
      <w:lvlJc w:val="left"/>
      <w:pPr>
        <w:ind w:left="1070" w:hanging="360"/>
      </w:pPr>
      <w:rPr>
        <w:rFonts w:hint="default"/>
      </w:rPr>
    </w:lvl>
    <w:lvl w:ilvl="1" w:tplc="04090019" w:tentative="1">
      <w:start w:val="1"/>
      <w:numFmt w:val="lowerLetter"/>
      <w:lvlText w:val="%2)"/>
      <w:lvlJc w:val="left"/>
      <w:pPr>
        <w:ind w:left="841" w:hanging="420"/>
      </w:pPr>
    </w:lvl>
    <w:lvl w:ilvl="2" w:tplc="0409001B" w:tentative="1">
      <w:start w:val="1"/>
      <w:numFmt w:val="lowerRoman"/>
      <w:lvlText w:val="%3."/>
      <w:lvlJc w:val="right"/>
      <w:pPr>
        <w:ind w:left="1261" w:hanging="420"/>
      </w:pPr>
    </w:lvl>
    <w:lvl w:ilvl="3" w:tplc="0409000F" w:tentative="1">
      <w:start w:val="1"/>
      <w:numFmt w:val="decimal"/>
      <w:lvlText w:val="%4."/>
      <w:lvlJc w:val="left"/>
      <w:pPr>
        <w:ind w:left="1681" w:hanging="420"/>
      </w:pPr>
    </w:lvl>
    <w:lvl w:ilvl="4" w:tplc="04090019" w:tentative="1">
      <w:start w:val="1"/>
      <w:numFmt w:val="lowerLetter"/>
      <w:lvlText w:val="%5)"/>
      <w:lvlJc w:val="left"/>
      <w:pPr>
        <w:ind w:left="2101" w:hanging="420"/>
      </w:pPr>
    </w:lvl>
    <w:lvl w:ilvl="5" w:tplc="0409001B" w:tentative="1">
      <w:start w:val="1"/>
      <w:numFmt w:val="lowerRoman"/>
      <w:lvlText w:val="%6."/>
      <w:lvlJc w:val="right"/>
      <w:pPr>
        <w:ind w:left="2521" w:hanging="420"/>
      </w:pPr>
    </w:lvl>
    <w:lvl w:ilvl="6" w:tplc="0409000F" w:tentative="1">
      <w:start w:val="1"/>
      <w:numFmt w:val="decimal"/>
      <w:lvlText w:val="%7."/>
      <w:lvlJc w:val="left"/>
      <w:pPr>
        <w:ind w:left="2941" w:hanging="420"/>
      </w:pPr>
    </w:lvl>
    <w:lvl w:ilvl="7" w:tplc="04090019" w:tentative="1">
      <w:start w:val="1"/>
      <w:numFmt w:val="lowerLetter"/>
      <w:lvlText w:val="%8)"/>
      <w:lvlJc w:val="left"/>
      <w:pPr>
        <w:ind w:left="3361" w:hanging="420"/>
      </w:pPr>
    </w:lvl>
    <w:lvl w:ilvl="8" w:tplc="0409001B" w:tentative="1">
      <w:start w:val="1"/>
      <w:numFmt w:val="lowerRoman"/>
      <w:lvlText w:val="%9."/>
      <w:lvlJc w:val="right"/>
      <w:pPr>
        <w:ind w:left="3781" w:hanging="420"/>
      </w:pPr>
    </w:lvl>
  </w:abstractNum>
  <w:abstractNum w:abstractNumId="5">
    <w:nsid w:val="3D132F71"/>
    <w:multiLevelType w:val="hybridMultilevel"/>
    <w:tmpl w:val="C8D2A8A8"/>
    <w:lvl w:ilvl="0" w:tplc="F44815CE">
      <w:start w:val="2"/>
      <w:numFmt w:val="decimal"/>
      <w:lvlText w:val="（%1）"/>
      <w:lvlJc w:val="left"/>
      <w:pPr>
        <w:ind w:left="1650" w:hanging="108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6">
    <w:nsid w:val="46FE32D4"/>
    <w:multiLevelType w:val="hybridMultilevel"/>
    <w:tmpl w:val="8E246E78"/>
    <w:lvl w:ilvl="0" w:tplc="9B580F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5"/>
  </w:num>
  <w:num w:numId="3">
    <w:abstractNumId w:val="3"/>
  </w:num>
  <w:num w:numId="4">
    <w:abstractNumId w:val="6"/>
  </w:num>
  <w:num w:numId="5">
    <w:abstractNumId w:val="0"/>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6082">
      <o:colormenu v:ext="edit" fillcolor="none" strokecolor="red"/>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B4DA9"/>
    <w:rsid w:val="00017C19"/>
    <w:rsid w:val="00024017"/>
    <w:rsid w:val="00026A94"/>
    <w:rsid w:val="00026FDA"/>
    <w:rsid w:val="00072F1B"/>
    <w:rsid w:val="00082715"/>
    <w:rsid w:val="000A087E"/>
    <w:rsid w:val="000C18BA"/>
    <w:rsid w:val="000C34FA"/>
    <w:rsid w:val="0010304E"/>
    <w:rsid w:val="00141DAD"/>
    <w:rsid w:val="001509E6"/>
    <w:rsid w:val="00150F7C"/>
    <w:rsid w:val="00153A6A"/>
    <w:rsid w:val="00177494"/>
    <w:rsid w:val="00191994"/>
    <w:rsid w:val="00197F61"/>
    <w:rsid w:val="001A7CA1"/>
    <w:rsid w:val="001E5A81"/>
    <w:rsid w:val="001E5DB0"/>
    <w:rsid w:val="001F54A5"/>
    <w:rsid w:val="00204668"/>
    <w:rsid w:val="00240A5B"/>
    <w:rsid w:val="00273D9F"/>
    <w:rsid w:val="002E692C"/>
    <w:rsid w:val="003149D4"/>
    <w:rsid w:val="00316B2F"/>
    <w:rsid w:val="00326144"/>
    <w:rsid w:val="00346820"/>
    <w:rsid w:val="0036480E"/>
    <w:rsid w:val="00383563"/>
    <w:rsid w:val="003A3048"/>
    <w:rsid w:val="003B4DA9"/>
    <w:rsid w:val="003B6A7C"/>
    <w:rsid w:val="003C672B"/>
    <w:rsid w:val="003E1FF1"/>
    <w:rsid w:val="0041544A"/>
    <w:rsid w:val="00435E06"/>
    <w:rsid w:val="00443FBB"/>
    <w:rsid w:val="004777E7"/>
    <w:rsid w:val="004963FC"/>
    <w:rsid w:val="004C46AD"/>
    <w:rsid w:val="004E019D"/>
    <w:rsid w:val="005216F7"/>
    <w:rsid w:val="00587714"/>
    <w:rsid w:val="005A3322"/>
    <w:rsid w:val="005E14DA"/>
    <w:rsid w:val="005E1951"/>
    <w:rsid w:val="00602657"/>
    <w:rsid w:val="006173EB"/>
    <w:rsid w:val="0062430B"/>
    <w:rsid w:val="00667F4D"/>
    <w:rsid w:val="00676FF2"/>
    <w:rsid w:val="0069597B"/>
    <w:rsid w:val="006A1245"/>
    <w:rsid w:val="006A6A45"/>
    <w:rsid w:val="006A7F18"/>
    <w:rsid w:val="006F0543"/>
    <w:rsid w:val="006F2262"/>
    <w:rsid w:val="007533FC"/>
    <w:rsid w:val="00771037"/>
    <w:rsid w:val="00782D0A"/>
    <w:rsid w:val="007A08B0"/>
    <w:rsid w:val="0081461F"/>
    <w:rsid w:val="008242B5"/>
    <w:rsid w:val="00846785"/>
    <w:rsid w:val="008A7A6F"/>
    <w:rsid w:val="008E352B"/>
    <w:rsid w:val="008E6C15"/>
    <w:rsid w:val="008F43D7"/>
    <w:rsid w:val="008F6E2A"/>
    <w:rsid w:val="009329F3"/>
    <w:rsid w:val="00954D5C"/>
    <w:rsid w:val="00984948"/>
    <w:rsid w:val="00991193"/>
    <w:rsid w:val="009D3929"/>
    <w:rsid w:val="00A0025C"/>
    <w:rsid w:val="00A0101A"/>
    <w:rsid w:val="00A04961"/>
    <w:rsid w:val="00A3346B"/>
    <w:rsid w:val="00A34C09"/>
    <w:rsid w:val="00A5050B"/>
    <w:rsid w:val="00A73C90"/>
    <w:rsid w:val="00AC4D1F"/>
    <w:rsid w:val="00AE70B0"/>
    <w:rsid w:val="00B07080"/>
    <w:rsid w:val="00B119AC"/>
    <w:rsid w:val="00B533D5"/>
    <w:rsid w:val="00B57DAD"/>
    <w:rsid w:val="00B6450C"/>
    <w:rsid w:val="00B822CF"/>
    <w:rsid w:val="00B830F6"/>
    <w:rsid w:val="00BB7C83"/>
    <w:rsid w:val="00BC2FFF"/>
    <w:rsid w:val="00BE1A5E"/>
    <w:rsid w:val="00BE4266"/>
    <w:rsid w:val="00C4541A"/>
    <w:rsid w:val="00C722D2"/>
    <w:rsid w:val="00CA0919"/>
    <w:rsid w:val="00CC1580"/>
    <w:rsid w:val="00CE548B"/>
    <w:rsid w:val="00CF1629"/>
    <w:rsid w:val="00CF1EE0"/>
    <w:rsid w:val="00D06FAB"/>
    <w:rsid w:val="00D07E0C"/>
    <w:rsid w:val="00D13301"/>
    <w:rsid w:val="00D5440B"/>
    <w:rsid w:val="00D63969"/>
    <w:rsid w:val="00D8074C"/>
    <w:rsid w:val="00D84D22"/>
    <w:rsid w:val="00DD445A"/>
    <w:rsid w:val="00DE54BD"/>
    <w:rsid w:val="00DE6587"/>
    <w:rsid w:val="00E07AED"/>
    <w:rsid w:val="00E20D23"/>
    <w:rsid w:val="00E67B51"/>
    <w:rsid w:val="00EE32C7"/>
    <w:rsid w:val="00F20279"/>
    <w:rsid w:val="00F2703B"/>
    <w:rsid w:val="00F47B16"/>
    <w:rsid w:val="00F74265"/>
    <w:rsid w:val="00F7619C"/>
    <w:rsid w:val="00F84079"/>
    <w:rsid w:val="00F93927"/>
    <w:rsid w:val="00FC2677"/>
    <w:rsid w:val="00FD1A03"/>
    <w:rsid w:val="00FF22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46082">
      <o:colormenu v:ext="edit" fillcolor="none"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1FF1"/>
    <w:pPr>
      <w:widowControl w:val="0"/>
      <w:jc w:val="both"/>
    </w:pPr>
  </w:style>
  <w:style w:type="paragraph" w:styleId="1">
    <w:name w:val="heading 1"/>
    <w:basedOn w:val="a"/>
    <w:next w:val="a"/>
    <w:link w:val="1Char"/>
    <w:uiPriority w:val="9"/>
    <w:qFormat/>
    <w:rsid w:val="00587714"/>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1E5DB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1"/>
    <w:qFormat/>
    <w:rsid w:val="00587714"/>
    <w:pPr>
      <w:spacing w:beforeLines="50" w:line="360" w:lineRule="auto"/>
      <w:ind w:firstLineChars="200" w:firstLine="200"/>
      <w:outlineLvl w:val="2"/>
    </w:pPr>
    <w:rPr>
      <w:rFonts w:ascii="Times New Roman" w:eastAsia="宋体" w:hAnsi="Times New Roman" w:cs="Times New Roman"/>
      <w:bCs/>
      <w:shadow/>
      <w:color w:val="000080"/>
      <w:spacing w:val="20"/>
      <w:sz w:val="24"/>
      <w:szCs w:val="32"/>
    </w:rPr>
  </w:style>
  <w:style w:type="paragraph" w:styleId="4">
    <w:name w:val="heading 4"/>
    <w:basedOn w:val="a"/>
    <w:next w:val="a"/>
    <w:link w:val="4Char"/>
    <w:uiPriority w:val="9"/>
    <w:semiHidden/>
    <w:unhideWhenUsed/>
    <w:qFormat/>
    <w:rsid w:val="008F43D7"/>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587714"/>
    <w:rPr>
      <w:b/>
      <w:bCs/>
      <w:kern w:val="44"/>
      <w:sz w:val="44"/>
      <w:szCs w:val="44"/>
    </w:rPr>
  </w:style>
  <w:style w:type="character" w:customStyle="1" w:styleId="2Char">
    <w:name w:val="标题 2 Char"/>
    <w:basedOn w:val="a0"/>
    <w:link w:val="2"/>
    <w:uiPriority w:val="9"/>
    <w:rsid w:val="001E5DB0"/>
    <w:rPr>
      <w:rFonts w:asciiTheme="majorHAnsi" w:eastAsiaTheme="majorEastAsia" w:hAnsiTheme="majorHAnsi" w:cstheme="majorBidi"/>
      <w:b/>
      <w:bCs/>
      <w:sz w:val="32"/>
      <w:szCs w:val="32"/>
    </w:rPr>
  </w:style>
  <w:style w:type="character" w:customStyle="1" w:styleId="3Char1">
    <w:name w:val="标题 3 Char1"/>
    <w:basedOn w:val="a0"/>
    <w:link w:val="3"/>
    <w:rsid w:val="00587714"/>
    <w:rPr>
      <w:rFonts w:ascii="Times New Roman" w:eastAsia="宋体" w:hAnsi="Times New Roman" w:cs="Times New Roman"/>
      <w:bCs/>
      <w:shadow/>
      <w:color w:val="000080"/>
      <w:spacing w:val="20"/>
      <w:sz w:val="24"/>
      <w:szCs w:val="32"/>
    </w:rPr>
  </w:style>
  <w:style w:type="paragraph" w:styleId="a3">
    <w:name w:val="List Paragraph"/>
    <w:basedOn w:val="a"/>
    <w:uiPriority w:val="34"/>
    <w:qFormat/>
    <w:rsid w:val="003B4DA9"/>
    <w:pPr>
      <w:ind w:firstLineChars="200" w:firstLine="420"/>
    </w:pPr>
  </w:style>
  <w:style w:type="paragraph" w:customStyle="1" w:styleId="CharCharCharCharCharCharCharCharCharChar">
    <w:name w:val="Char Char Char Char Char Char Char Char Char Char"/>
    <w:basedOn w:val="a"/>
    <w:rsid w:val="00A0101A"/>
    <w:rPr>
      <w:rFonts w:ascii="Times New Roman" w:eastAsia="宋体" w:hAnsi="Times New Roman" w:cs="Times New Roman"/>
      <w:szCs w:val="20"/>
    </w:rPr>
  </w:style>
  <w:style w:type="paragraph" w:styleId="a4">
    <w:name w:val="Balloon Text"/>
    <w:basedOn w:val="a"/>
    <w:link w:val="Char"/>
    <w:uiPriority w:val="99"/>
    <w:semiHidden/>
    <w:unhideWhenUsed/>
    <w:rsid w:val="0041544A"/>
    <w:rPr>
      <w:sz w:val="18"/>
      <w:szCs w:val="18"/>
    </w:rPr>
  </w:style>
  <w:style w:type="character" w:customStyle="1" w:styleId="Char">
    <w:name w:val="批注框文本 Char"/>
    <w:basedOn w:val="a0"/>
    <w:link w:val="a4"/>
    <w:uiPriority w:val="99"/>
    <w:semiHidden/>
    <w:rsid w:val="0041544A"/>
    <w:rPr>
      <w:sz w:val="18"/>
      <w:szCs w:val="18"/>
    </w:rPr>
  </w:style>
  <w:style w:type="paragraph" w:styleId="a5">
    <w:name w:val="header"/>
    <w:basedOn w:val="a"/>
    <w:link w:val="Char0"/>
    <w:uiPriority w:val="99"/>
    <w:unhideWhenUsed/>
    <w:rsid w:val="009329F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9329F3"/>
    <w:rPr>
      <w:sz w:val="18"/>
      <w:szCs w:val="18"/>
    </w:rPr>
  </w:style>
  <w:style w:type="paragraph" w:styleId="a6">
    <w:name w:val="footer"/>
    <w:basedOn w:val="a"/>
    <w:link w:val="Char1"/>
    <w:uiPriority w:val="99"/>
    <w:unhideWhenUsed/>
    <w:rsid w:val="009329F3"/>
    <w:pPr>
      <w:tabs>
        <w:tab w:val="center" w:pos="4153"/>
        <w:tab w:val="right" w:pos="8306"/>
      </w:tabs>
      <w:snapToGrid w:val="0"/>
      <w:jc w:val="left"/>
    </w:pPr>
    <w:rPr>
      <w:sz w:val="18"/>
      <w:szCs w:val="18"/>
    </w:rPr>
  </w:style>
  <w:style w:type="character" w:customStyle="1" w:styleId="Char1">
    <w:name w:val="页脚 Char"/>
    <w:basedOn w:val="a0"/>
    <w:link w:val="a6"/>
    <w:uiPriority w:val="99"/>
    <w:rsid w:val="009329F3"/>
    <w:rPr>
      <w:sz w:val="18"/>
      <w:szCs w:val="18"/>
    </w:rPr>
  </w:style>
  <w:style w:type="table" w:styleId="a7">
    <w:name w:val="Table Grid"/>
    <w:basedOn w:val="a1"/>
    <w:uiPriority w:val="59"/>
    <w:rsid w:val="00BC2FF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22">
    <w:name w:val="样式22"/>
    <w:basedOn w:val="a"/>
    <w:autoRedefine/>
    <w:rsid w:val="005216F7"/>
    <w:pPr>
      <w:spacing w:beforeLines="50" w:line="360" w:lineRule="auto"/>
      <w:ind w:firstLineChars="200" w:firstLine="480"/>
      <w:outlineLvl w:val="2"/>
    </w:pPr>
    <w:rPr>
      <w:rFonts w:ascii="宋体" w:eastAsia="宋体" w:hAnsi="宋体" w:cs="Times New Roman"/>
      <w:bCs/>
      <w:color w:val="000000"/>
      <w:sz w:val="24"/>
      <w:szCs w:val="24"/>
    </w:rPr>
  </w:style>
  <w:style w:type="character" w:styleId="a8">
    <w:name w:val="Hyperlink"/>
    <w:basedOn w:val="a0"/>
    <w:uiPriority w:val="99"/>
    <w:unhideWhenUsed/>
    <w:rsid w:val="001E5A81"/>
    <w:rPr>
      <w:strike w:val="0"/>
      <w:dstrike w:val="0"/>
      <w:color w:val="136EC2"/>
      <w:u w:val="single"/>
      <w:effect w:val="none"/>
    </w:rPr>
  </w:style>
  <w:style w:type="paragraph" w:styleId="HTML">
    <w:name w:val="HTML Preformatted"/>
    <w:basedOn w:val="a"/>
    <w:link w:val="HTMLChar"/>
    <w:uiPriority w:val="99"/>
    <w:unhideWhenUsed/>
    <w:rsid w:val="003C672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Arial" w:cs="Arial"/>
      <w:kern w:val="0"/>
      <w:sz w:val="24"/>
      <w:szCs w:val="24"/>
    </w:rPr>
  </w:style>
  <w:style w:type="character" w:customStyle="1" w:styleId="HTMLChar">
    <w:name w:val="HTML 预设格式 Char"/>
    <w:basedOn w:val="a0"/>
    <w:link w:val="HTML"/>
    <w:uiPriority w:val="99"/>
    <w:rsid w:val="003C672B"/>
    <w:rPr>
      <w:rFonts w:ascii="Arial" w:eastAsia="宋体" w:hAnsi="Arial" w:cs="Arial"/>
      <w:kern w:val="0"/>
      <w:sz w:val="24"/>
      <w:szCs w:val="24"/>
    </w:rPr>
  </w:style>
  <w:style w:type="character" w:customStyle="1" w:styleId="3Char">
    <w:name w:val="标题 3 Char"/>
    <w:basedOn w:val="a0"/>
    <w:link w:val="3"/>
    <w:uiPriority w:val="9"/>
    <w:semiHidden/>
    <w:rsid w:val="00587714"/>
    <w:rPr>
      <w:b/>
      <w:bCs/>
      <w:sz w:val="32"/>
      <w:szCs w:val="32"/>
    </w:rPr>
  </w:style>
  <w:style w:type="paragraph" w:customStyle="1" w:styleId="xl49">
    <w:name w:val="xl49"/>
    <w:basedOn w:val="a"/>
    <w:link w:val="xl49Char"/>
    <w:rsid w:val="00587714"/>
    <w:pPr>
      <w:spacing w:beforeLines="50" w:line="360" w:lineRule="auto"/>
      <w:ind w:firstLineChars="200" w:firstLine="560"/>
    </w:pPr>
    <w:rPr>
      <w:rFonts w:ascii="Times New Roman" w:eastAsia="宋体" w:hAnsi="Times New Roman" w:cs="Times New Roman"/>
      <w:spacing w:val="20"/>
      <w:sz w:val="24"/>
      <w:szCs w:val="24"/>
    </w:rPr>
  </w:style>
  <w:style w:type="character" w:customStyle="1" w:styleId="xl49Char">
    <w:name w:val="xl49 Char"/>
    <w:basedOn w:val="a0"/>
    <w:link w:val="xl49"/>
    <w:rsid w:val="00587714"/>
    <w:rPr>
      <w:rFonts w:ascii="Times New Roman" w:eastAsia="宋体" w:hAnsi="Times New Roman" w:cs="Times New Roman"/>
      <w:spacing w:val="20"/>
      <w:sz w:val="24"/>
      <w:szCs w:val="24"/>
    </w:rPr>
  </w:style>
  <w:style w:type="paragraph" w:customStyle="1" w:styleId="40">
    <w:name w:val="样式4"/>
    <w:basedOn w:val="1"/>
    <w:autoRedefine/>
    <w:rsid w:val="00587714"/>
    <w:pPr>
      <w:keepLines w:val="0"/>
      <w:spacing w:beforeLines="50" w:afterLines="50" w:line="360" w:lineRule="auto"/>
      <w:ind w:firstLineChars="200" w:firstLine="640"/>
      <w:jc w:val="center"/>
    </w:pPr>
    <w:rPr>
      <w:rFonts w:ascii="Arial" w:eastAsia="宋体" w:hAnsi="Arial" w:cs="Times New Roman"/>
      <w:b w:val="0"/>
      <w:bCs w:val="0"/>
      <w:color w:val="000000"/>
      <w:kern w:val="2"/>
      <w:sz w:val="32"/>
      <w:szCs w:val="32"/>
    </w:rPr>
  </w:style>
  <w:style w:type="paragraph" w:customStyle="1" w:styleId="5">
    <w:name w:val="样式5"/>
    <w:basedOn w:val="a"/>
    <w:rsid w:val="00587714"/>
  </w:style>
  <w:style w:type="paragraph" w:customStyle="1" w:styleId="9">
    <w:name w:val="样式9"/>
    <w:basedOn w:val="a"/>
    <w:link w:val="9Char"/>
    <w:autoRedefine/>
    <w:rsid w:val="000C34FA"/>
    <w:pPr>
      <w:adjustRightInd w:val="0"/>
      <w:snapToGrid w:val="0"/>
      <w:spacing w:line="0" w:lineRule="atLeast"/>
      <w:ind w:firstLineChars="200" w:firstLine="560"/>
      <w:jc w:val="left"/>
    </w:pPr>
    <w:rPr>
      <w:rFonts w:asciiTheme="minorEastAsia" w:hAnsiTheme="minorEastAsia" w:cs="Times New Roman"/>
      <w:sz w:val="28"/>
      <w:szCs w:val="28"/>
    </w:rPr>
  </w:style>
  <w:style w:type="character" w:customStyle="1" w:styleId="9Char">
    <w:name w:val="样式9 Char"/>
    <w:basedOn w:val="a0"/>
    <w:link w:val="9"/>
    <w:rsid w:val="000C34FA"/>
    <w:rPr>
      <w:rFonts w:asciiTheme="minorEastAsia" w:hAnsiTheme="minorEastAsia" w:cs="Times New Roman"/>
      <w:sz w:val="28"/>
      <w:szCs w:val="28"/>
    </w:rPr>
  </w:style>
  <w:style w:type="paragraph" w:customStyle="1" w:styleId="10">
    <w:name w:val="样式10"/>
    <w:basedOn w:val="a"/>
    <w:link w:val="10Char"/>
    <w:autoRedefine/>
    <w:rsid w:val="00150F7C"/>
    <w:pPr>
      <w:ind w:left="644"/>
    </w:pPr>
    <w:rPr>
      <w:rFonts w:ascii="宋体" w:eastAsia="宋体" w:hAnsi="宋体" w:cs="Times New Roman"/>
      <w:color w:val="000000"/>
      <w:szCs w:val="21"/>
    </w:rPr>
  </w:style>
  <w:style w:type="character" w:customStyle="1" w:styleId="10Char">
    <w:name w:val="样式10 Char"/>
    <w:basedOn w:val="a0"/>
    <w:link w:val="10"/>
    <w:rsid w:val="00150F7C"/>
    <w:rPr>
      <w:rFonts w:ascii="宋体" w:eastAsia="宋体" w:hAnsi="宋体" w:cs="Times New Roman"/>
      <w:color w:val="000000"/>
      <w:szCs w:val="21"/>
    </w:rPr>
  </w:style>
  <w:style w:type="paragraph" w:customStyle="1" w:styleId="15">
    <w:name w:val="样式15"/>
    <w:basedOn w:val="a"/>
    <w:autoRedefine/>
    <w:rsid w:val="002E692C"/>
    <w:pPr>
      <w:ind w:firstLineChars="250" w:firstLine="600"/>
      <w:jc w:val="left"/>
      <w:outlineLvl w:val="1"/>
    </w:pPr>
    <w:rPr>
      <w:rFonts w:ascii="宋体" w:eastAsia="宋体" w:hAnsi="宋体" w:cs="Times New Roman"/>
      <w:color w:val="000000"/>
      <w:sz w:val="24"/>
      <w:szCs w:val="24"/>
    </w:rPr>
  </w:style>
  <w:style w:type="paragraph" w:customStyle="1" w:styleId="20">
    <w:name w:val="样式20"/>
    <w:basedOn w:val="xl49"/>
    <w:link w:val="20Char"/>
    <w:autoRedefine/>
    <w:rsid w:val="00587714"/>
    <w:pPr>
      <w:ind w:firstLine="640"/>
    </w:pPr>
    <w:rPr>
      <w:color w:val="000000"/>
      <w:sz w:val="28"/>
      <w:szCs w:val="28"/>
    </w:rPr>
  </w:style>
  <w:style w:type="character" w:customStyle="1" w:styleId="20Char">
    <w:name w:val="样式20 Char"/>
    <w:basedOn w:val="xl49Char"/>
    <w:link w:val="20"/>
    <w:rsid w:val="00587714"/>
    <w:rPr>
      <w:color w:val="000000"/>
      <w:sz w:val="28"/>
      <w:szCs w:val="28"/>
    </w:rPr>
  </w:style>
  <w:style w:type="paragraph" w:customStyle="1" w:styleId="23">
    <w:name w:val="样式23"/>
    <w:basedOn w:val="a"/>
    <w:autoRedefine/>
    <w:rsid w:val="002E692C"/>
    <w:pPr>
      <w:ind w:firstLineChars="300" w:firstLine="720"/>
      <w:outlineLvl w:val="2"/>
    </w:pPr>
    <w:rPr>
      <w:rFonts w:asciiTheme="minorEastAsia" w:hAnsiTheme="minorEastAsia" w:cs="Times New Roman"/>
      <w:bCs/>
      <w:sz w:val="24"/>
      <w:szCs w:val="24"/>
    </w:rPr>
  </w:style>
  <w:style w:type="paragraph" w:customStyle="1" w:styleId="11">
    <w:name w:val="样式11"/>
    <w:basedOn w:val="40"/>
    <w:autoRedefine/>
    <w:rsid w:val="00346820"/>
    <w:pPr>
      <w:ind w:firstLine="560"/>
    </w:pPr>
    <w:rPr>
      <w:rFonts w:ascii="宋体" w:hAnsi="宋体"/>
      <w:color w:val="auto"/>
    </w:rPr>
  </w:style>
  <w:style w:type="paragraph" w:customStyle="1" w:styleId="CharCharCharChar">
    <w:name w:val="Char Char Char Char"/>
    <w:basedOn w:val="a"/>
    <w:rsid w:val="00024017"/>
    <w:rPr>
      <w:rFonts w:ascii="Times New Roman" w:eastAsia="宋体" w:hAnsi="Times New Roman" w:cs="Times New Roman"/>
      <w:szCs w:val="24"/>
    </w:rPr>
  </w:style>
  <w:style w:type="paragraph" w:styleId="a9">
    <w:name w:val="Plain Text"/>
    <w:aliases w:val="普通文字 Char Char Char Char Char Char Char Char Char"/>
    <w:basedOn w:val="a"/>
    <w:link w:val="Char2"/>
    <w:rsid w:val="00024017"/>
    <w:rPr>
      <w:rFonts w:ascii="宋体" w:eastAsia="宋体" w:hAnsi="Courier New" w:cs="Times New Roman" w:hint="eastAsia"/>
      <w:szCs w:val="20"/>
    </w:rPr>
  </w:style>
  <w:style w:type="character" w:customStyle="1" w:styleId="Char2">
    <w:name w:val="纯文本 Char"/>
    <w:aliases w:val="普通文字 Char Char Char Char Char Char Char Char Char Char"/>
    <w:basedOn w:val="a0"/>
    <w:link w:val="a9"/>
    <w:rsid w:val="00024017"/>
    <w:rPr>
      <w:rFonts w:ascii="宋体" w:eastAsia="宋体" w:hAnsi="Courier New" w:cs="Times New Roman"/>
      <w:szCs w:val="20"/>
    </w:rPr>
  </w:style>
  <w:style w:type="paragraph" w:customStyle="1" w:styleId="12">
    <w:name w:val="正文1"/>
    <w:link w:val="1Char0"/>
    <w:autoRedefine/>
    <w:rsid w:val="004E019D"/>
    <w:pPr>
      <w:widowControl w:val="0"/>
      <w:autoSpaceDE w:val="0"/>
      <w:autoSpaceDN w:val="0"/>
      <w:adjustRightInd w:val="0"/>
      <w:spacing w:line="360" w:lineRule="auto"/>
      <w:ind w:firstLineChars="200" w:firstLine="480"/>
    </w:pPr>
    <w:rPr>
      <w:rFonts w:ascii="Times New Roman" w:eastAsia="宋体" w:hAnsi="Times New Roman" w:cs="Times New Roman"/>
      <w:kern w:val="0"/>
      <w:sz w:val="24"/>
      <w:szCs w:val="24"/>
    </w:rPr>
  </w:style>
  <w:style w:type="character" w:customStyle="1" w:styleId="1Char0">
    <w:name w:val="正文1 Char"/>
    <w:basedOn w:val="a0"/>
    <w:link w:val="12"/>
    <w:rsid w:val="004E019D"/>
    <w:rPr>
      <w:rFonts w:ascii="Times New Roman" w:eastAsia="宋体" w:hAnsi="Times New Roman" w:cs="Times New Roman"/>
      <w:kern w:val="0"/>
      <w:sz w:val="24"/>
      <w:szCs w:val="24"/>
    </w:rPr>
  </w:style>
  <w:style w:type="paragraph" w:styleId="aa">
    <w:name w:val="No Spacing"/>
    <w:uiPriority w:val="1"/>
    <w:qFormat/>
    <w:rsid w:val="00D5440B"/>
    <w:pPr>
      <w:adjustRightInd w:val="0"/>
      <w:snapToGrid w:val="0"/>
    </w:pPr>
    <w:rPr>
      <w:rFonts w:ascii="宋体" w:eastAsia="宋体" w:hAnsi="宋体"/>
      <w:kern w:val="0"/>
      <w:szCs w:val="21"/>
    </w:rPr>
  </w:style>
  <w:style w:type="paragraph" w:styleId="ab">
    <w:name w:val="caption"/>
    <w:basedOn w:val="a"/>
    <w:next w:val="a"/>
    <w:uiPriority w:val="35"/>
    <w:unhideWhenUsed/>
    <w:qFormat/>
    <w:rsid w:val="00D5440B"/>
    <w:pPr>
      <w:widowControl/>
      <w:adjustRightInd w:val="0"/>
      <w:snapToGrid w:val="0"/>
      <w:spacing w:after="200"/>
      <w:jc w:val="left"/>
    </w:pPr>
    <w:rPr>
      <w:rFonts w:asciiTheme="majorHAnsi" w:eastAsia="黑体" w:hAnsiTheme="majorHAnsi" w:cstheme="majorBidi"/>
      <w:kern w:val="0"/>
      <w:sz w:val="20"/>
      <w:szCs w:val="20"/>
    </w:rPr>
  </w:style>
  <w:style w:type="paragraph" w:styleId="TOC">
    <w:name w:val="TOC Heading"/>
    <w:basedOn w:val="1"/>
    <w:next w:val="a"/>
    <w:uiPriority w:val="39"/>
    <w:semiHidden/>
    <w:unhideWhenUsed/>
    <w:qFormat/>
    <w:rsid w:val="004963FC"/>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3">
    <w:name w:val="toc 1"/>
    <w:basedOn w:val="a"/>
    <w:next w:val="a"/>
    <w:autoRedefine/>
    <w:uiPriority w:val="39"/>
    <w:unhideWhenUsed/>
    <w:rsid w:val="004963FC"/>
  </w:style>
  <w:style w:type="paragraph" w:styleId="21">
    <w:name w:val="toc 2"/>
    <w:basedOn w:val="a"/>
    <w:next w:val="a"/>
    <w:autoRedefine/>
    <w:uiPriority w:val="39"/>
    <w:unhideWhenUsed/>
    <w:rsid w:val="004963FC"/>
    <w:pPr>
      <w:ind w:leftChars="200" w:left="420"/>
    </w:pPr>
  </w:style>
  <w:style w:type="paragraph" w:styleId="30">
    <w:name w:val="toc 3"/>
    <w:basedOn w:val="a"/>
    <w:next w:val="a"/>
    <w:autoRedefine/>
    <w:uiPriority w:val="39"/>
    <w:unhideWhenUsed/>
    <w:rsid w:val="004963FC"/>
    <w:pPr>
      <w:ind w:leftChars="400" w:left="840"/>
    </w:pPr>
  </w:style>
  <w:style w:type="character" w:customStyle="1" w:styleId="4Char">
    <w:name w:val="标题 4 Char"/>
    <w:basedOn w:val="a0"/>
    <w:link w:val="4"/>
    <w:uiPriority w:val="9"/>
    <w:semiHidden/>
    <w:rsid w:val="008F43D7"/>
    <w:rPr>
      <w:rFonts w:asciiTheme="majorHAnsi" w:eastAsiaTheme="majorEastAsia" w:hAnsiTheme="majorHAnsi" w:cstheme="majorBidi"/>
      <w:b/>
      <w:bCs/>
      <w:sz w:val="28"/>
      <w:szCs w:val="28"/>
    </w:rPr>
  </w:style>
  <w:style w:type="paragraph" w:customStyle="1" w:styleId="14">
    <w:name w:val="列出段落1"/>
    <w:basedOn w:val="a"/>
    <w:rsid w:val="008F43D7"/>
    <w:pPr>
      <w:widowControl/>
      <w:spacing w:line="360" w:lineRule="auto"/>
      <w:ind w:left="357" w:firstLineChars="200" w:firstLine="420"/>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divs>
    <w:div w:id="205073318">
      <w:bodyDiv w:val="1"/>
      <w:marLeft w:val="0"/>
      <w:marRight w:val="0"/>
      <w:marTop w:val="0"/>
      <w:marBottom w:val="0"/>
      <w:divBdr>
        <w:top w:val="none" w:sz="0" w:space="0" w:color="auto"/>
        <w:left w:val="none" w:sz="0" w:space="0" w:color="auto"/>
        <w:bottom w:val="none" w:sz="0" w:space="0" w:color="auto"/>
        <w:right w:val="none" w:sz="0" w:space="0" w:color="auto"/>
      </w:divBdr>
      <w:divsChild>
        <w:div w:id="1054045062">
          <w:marLeft w:val="0"/>
          <w:marRight w:val="0"/>
          <w:marTop w:val="0"/>
          <w:marBottom w:val="0"/>
          <w:divBdr>
            <w:top w:val="none" w:sz="0" w:space="0" w:color="auto"/>
            <w:left w:val="none" w:sz="0" w:space="0" w:color="auto"/>
            <w:bottom w:val="none" w:sz="0" w:space="0" w:color="auto"/>
            <w:right w:val="none" w:sz="0" w:space="0" w:color="auto"/>
          </w:divBdr>
          <w:divsChild>
            <w:div w:id="164521242">
              <w:marLeft w:val="0"/>
              <w:marRight w:val="0"/>
              <w:marTop w:val="0"/>
              <w:marBottom w:val="0"/>
              <w:divBdr>
                <w:top w:val="none" w:sz="0" w:space="0" w:color="auto"/>
                <w:left w:val="none" w:sz="0" w:space="0" w:color="auto"/>
                <w:bottom w:val="none" w:sz="0" w:space="0" w:color="auto"/>
                <w:right w:val="none" w:sz="0" w:space="0" w:color="auto"/>
              </w:divBdr>
              <w:divsChild>
                <w:div w:id="346101278">
                  <w:marLeft w:val="0"/>
                  <w:marRight w:val="0"/>
                  <w:marTop w:val="0"/>
                  <w:marBottom w:val="0"/>
                  <w:divBdr>
                    <w:top w:val="none" w:sz="0" w:space="0" w:color="auto"/>
                    <w:left w:val="none" w:sz="0" w:space="0" w:color="auto"/>
                    <w:bottom w:val="none" w:sz="0" w:space="0" w:color="auto"/>
                    <w:right w:val="none" w:sz="0" w:space="0" w:color="auto"/>
                  </w:divBdr>
                  <w:divsChild>
                    <w:div w:id="64499919">
                      <w:marLeft w:val="0"/>
                      <w:marRight w:val="0"/>
                      <w:marTop w:val="0"/>
                      <w:marBottom w:val="0"/>
                      <w:divBdr>
                        <w:top w:val="none" w:sz="0" w:space="0" w:color="auto"/>
                        <w:left w:val="none" w:sz="0" w:space="0" w:color="auto"/>
                        <w:bottom w:val="none" w:sz="0" w:space="0" w:color="auto"/>
                        <w:right w:val="none" w:sz="0" w:space="0" w:color="auto"/>
                      </w:divBdr>
                      <w:divsChild>
                        <w:div w:id="755900291">
                          <w:marLeft w:val="0"/>
                          <w:marRight w:val="0"/>
                          <w:marTop w:val="0"/>
                          <w:marBottom w:val="0"/>
                          <w:divBdr>
                            <w:top w:val="none" w:sz="0" w:space="0" w:color="auto"/>
                            <w:left w:val="none" w:sz="0" w:space="0" w:color="auto"/>
                            <w:bottom w:val="none" w:sz="0" w:space="0" w:color="auto"/>
                            <w:right w:val="none" w:sz="0" w:space="0" w:color="auto"/>
                          </w:divBdr>
                          <w:divsChild>
                            <w:div w:id="1234466368">
                              <w:marLeft w:val="0"/>
                              <w:marRight w:val="0"/>
                              <w:marTop w:val="0"/>
                              <w:marBottom w:val="0"/>
                              <w:divBdr>
                                <w:top w:val="none" w:sz="0" w:space="0" w:color="auto"/>
                                <w:left w:val="none" w:sz="0" w:space="0" w:color="auto"/>
                                <w:bottom w:val="none" w:sz="0" w:space="0" w:color="auto"/>
                                <w:right w:val="none" w:sz="0" w:space="0" w:color="auto"/>
                              </w:divBdr>
                              <w:divsChild>
                                <w:div w:id="674957167">
                                  <w:marLeft w:val="0"/>
                                  <w:marRight w:val="0"/>
                                  <w:marTop w:val="0"/>
                                  <w:marBottom w:val="0"/>
                                  <w:divBdr>
                                    <w:top w:val="single" w:sz="6" w:space="0" w:color="D6D6D6"/>
                                    <w:left w:val="single" w:sz="6" w:space="0" w:color="D6D6D6"/>
                                    <w:bottom w:val="single" w:sz="6" w:space="0" w:color="D6D6D6"/>
                                    <w:right w:val="single" w:sz="6" w:space="0" w:color="D6D6D6"/>
                                  </w:divBdr>
                                  <w:divsChild>
                                    <w:div w:id="634650898">
                                      <w:marLeft w:val="0"/>
                                      <w:marRight w:val="0"/>
                                      <w:marTop w:val="0"/>
                                      <w:marBottom w:val="0"/>
                                      <w:divBdr>
                                        <w:top w:val="none" w:sz="0" w:space="0" w:color="auto"/>
                                        <w:left w:val="none" w:sz="0" w:space="0" w:color="auto"/>
                                        <w:bottom w:val="none" w:sz="0" w:space="0" w:color="auto"/>
                                        <w:right w:val="none" w:sz="0" w:space="0" w:color="auto"/>
                                      </w:divBdr>
                                      <w:divsChild>
                                        <w:div w:id="1669796029">
                                          <w:marLeft w:val="0"/>
                                          <w:marRight w:val="0"/>
                                          <w:marTop w:val="0"/>
                                          <w:marBottom w:val="0"/>
                                          <w:divBdr>
                                            <w:top w:val="none" w:sz="0" w:space="0" w:color="auto"/>
                                            <w:left w:val="none" w:sz="0" w:space="0" w:color="auto"/>
                                            <w:bottom w:val="none" w:sz="0" w:space="0" w:color="auto"/>
                                            <w:right w:val="none" w:sz="0" w:space="0" w:color="auto"/>
                                          </w:divBdr>
                                          <w:divsChild>
                                            <w:div w:id="109170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2.wmf"/><Relationship Id="rId21" Type="http://schemas.openxmlformats.org/officeDocument/2006/relationships/image" Target="media/image6.wmf"/><Relationship Id="rId42" Type="http://schemas.openxmlformats.org/officeDocument/2006/relationships/oleObject" Target="embeddings/oleObject13.bin"/><Relationship Id="rId63" Type="http://schemas.openxmlformats.org/officeDocument/2006/relationships/oleObject" Target="embeddings/oleObject24.bin"/><Relationship Id="rId84" Type="http://schemas.openxmlformats.org/officeDocument/2006/relationships/image" Target="media/image36.wmf"/><Relationship Id="rId138" Type="http://schemas.openxmlformats.org/officeDocument/2006/relationships/oleObject" Target="embeddings/oleObject62.bin"/><Relationship Id="rId159" Type="http://schemas.openxmlformats.org/officeDocument/2006/relationships/oleObject" Target="embeddings/oleObject73.bin"/><Relationship Id="rId170" Type="http://schemas.openxmlformats.org/officeDocument/2006/relationships/image" Target="media/image78.wmf"/><Relationship Id="rId191" Type="http://schemas.openxmlformats.org/officeDocument/2006/relationships/oleObject" Target="embeddings/oleObject89.bin"/><Relationship Id="rId205" Type="http://schemas.openxmlformats.org/officeDocument/2006/relationships/image" Target="media/image95.wmf"/><Relationship Id="rId16" Type="http://schemas.openxmlformats.org/officeDocument/2006/relationships/image" Target="media/image2.png"/><Relationship Id="rId107" Type="http://schemas.openxmlformats.org/officeDocument/2006/relationships/image" Target="media/image47.wmf"/><Relationship Id="rId11" Type="http://schemas.openxmlformats.org/officeDocument/2006/relationships/hyperlink" Target="http://baike.baidu.com/view/19879.htm" TargetMode="External"/><Relationship Id="rId32" Type="http://schemas.openxmlformats.org/officeDocument/2006/relationships/oleObject" Target="embeddings/oleObject7.bin"/><Relationship Id="rId37" Type="http://schemas.openxmlformats.org/officeDocument/2006/relationships/image" Target="media/image14.wmf"/><Relationship Id="rId53" Type="http://schemas.openxmlformats.org/officeDocument/2006/relationships/oleObject" Target="embeddings/oleObject19.bin"/><Relationship Id="rId58" Type="http://schemas.openxmlformats.org/officeDocument/2006/relationships/image" Target="media/image23.wmf"/><Relationship Id="rId74" Type="http://schemas.openxmlformats.org/officeDocument/2006/relationships/image" Target="media/image31.wmf"/><Relationship Id="rId79" Type="http://schemas.openxmlformats.org/officeDocument/2006/relationships/oleObject" Target="embeddings/oleObject32.bin"/><Relationship Id="rId102" Type="http://schemas.openxmlformats.org/officeDocument/2006/relationships/oleObject" Target="embeddings/oleObject44.bin"/><Relationship Id="rId123" Type="http://schemas.openxmlformats.org/officeDocument/2006/relationships/image" Target="media/image55.wmf"/><Relationship Id="rId128" Type="http://schemas.openxmlformats.org/officeDocument/2006/relationships/oleObject" Target="embeddings/oleObject57.bin"/><Relationship Id="rId144" Type="http://schemas.openxmlformats.org/officeDocument/2006/relationships/oleObject" Target="embeddings/oleObject65.bin"/><Relationship Id="rId149" Type="http://schemas.openxmlformats.org/officeDocument/2006/relationships/image" Target="media/image68.wmf"/><Relationship Id="rId5" Type="http://schemas.openxmlformats.org/officeDocument/2006/relationships/webSettings" Target="webSettings.xml"/><Relationship Id="rId90" Type="http://schemas.openxmlformats.org/officeDocument/2006/relationships/image" Target="media/image39.wmf"/><Relationship Id="rId95" Type="http://schemas.openxmlformats.org/officeDocument/2006/relationships/oleObject" Target="embeddings/oleObject40.bin"/><Relationship Id="rId160" Type="http://schemas.openxmlformats.org/officeDocument/2006/relationships/image" Target="media/image73.wmf"/><Relationship Id="rId165" Type="http://schemas.openxmlformats.org/officeDocument/2006/relationships/oleObject" Target="embeddings/oleObject76.bin"/><Relationship Id="rId181" Type="http://schemas.openxmlformats.org/officeDocument/2006/relationships/oleObject" Target="embeddings/oleObject84.bin"/><Relationship Id="rId186" Type="http://schemas.openxmlformats.org/officeDocument/2006/relationships/image" Target="media/image86.wmf"/><Relationship Id="rId22" Type="http://schemas.openxmlformats.org/officeDocument/2006/relationships/oleObject" Target="embeddings/oleObject2.bin"/><Relationship Id="rId27" Type="http://schemas.openxmlformats.org/officeDocument/2006/relationships/image" Target="media/image9.wmf"/><Relationship Id="rId43" Type="http://schemas.openxmlformats.org/officeDocument/2006/relationships/image" Target="media/image16.wmf"/><Relationship Id="rId48" Type="http://schemas.openxmlformats.org/officeDocument/2006/relationships/image" Target="media/image18.wmf"/><Relationship Id="rId64" Type="http://schemas.openxmlformats.org/officeDocument/2006/relationships/image" Target="media/image26.wmf"/><Relationship Id="rId69" Type="http://schemas.openxmlformats.org/officeDocument/2006/relationships/oleObject" Target="embeddings/oleObject27.bin"/><Relationship Id="rId113" Type="http://schemas.openxmlformats.org/officeDocument/2006/relationships/image" Target="media/image50.wmf"/><Relationship Id="rId118" Type="http://schemas.openxmlformats.org/officeDocument/2006/relationships/oleObject" Target="embeddings/oleObject52.bin"/><Relationship Id="rId134" Type="http://schemas.openxmlformats.org/officeDocument/2006/relationships/oleObject" Target="embeddings/oleObject60.bin"/><Relationship Id="rId139" Type="http://schemas.openxmlformats.org/officeDocument/2006/relationships/image" Target="media/image63.wmf"/><Relationship Id="rId80" Type="http://schemas.openxmlformats.org/officeDocument/2006/relationships/image" Target="media/image34.wmf"/><Relationship Id="rId85" Type="http://schemas.openxmlformats.org/officeDocument/2006/relationships/oleObject" Target="embeddings/oleObject35.bin"/><Relationship Id="rId150" Type="http://schemas.openxmlformats.org/officeDocument/2006/relationships/oleObject" Target="embeddings/oleObject68.bin"/><Relationship Id="rId155" Type="http://schemas.openxmlformats.org/officeDocument/2006/relationships/image" Target="media/image71.wmf"/><Relationship Id="rId171" Type="http://schemas.openxmlformats.org/officeDocument/2006/relationships/oleObject" Target="embeddings/oleObject79.bin"/><Relationship Id="rId176" Type="http://schemas.openxmlformats.org/officeDocument/2006/relationships/image" Target="media/image81.wmf"/><Relationship Id="rId192" Type="http://schemas.openxmlformats.org/officeDocument/2006/relationships/oleObject" Target="embeddings/oleObject90.bin"/><Relationship Id="rId197" Type="http://schemas.openxmlformats.org/officeDocument/2006/relationships/image" Target="media/image91.wmf"/><Relationship Id="rId206" Type="http://schemas.openxmlformats.org/officeDocument/2006/relationships/oleObject" Target="embeddings/oleObject97.bin"/><Relationship Id="rId201" Type="http://schemas.openxmlformats.org/officeDocument/2006/relationships/image" Target="media/image93.wmf"/><Relationship Id="rId12" Type="http://schemas.openxmlformats.org/officeDocument/2006/relationships/hyperlink" Target="http://baike.baidu.com/view/42662.htm" TargetMode="External"/><Relationship Id="rId17" Type="http://schemas.openxmlformats.org/officeDocument/2006/relationships/image" Target="media/image3.png"/><Relationship Id="rId33" Type="http://schemas.openxmlformats.org/officeDocument/2006/relationships/image" Target="media/image12.wmf"/><Relationship Id="rId38" Type="http://schemas.openxmlformats.org/officeDocument/2006/relationships/oleObject" Target="embeddings/oleObject10.bin"/><Relationship Id="rId59" Type="http://schemas.openxmlformats.org/officeDocument/2006/relationships/oleObject" Target="embeddings/oleObject22.bin"/><Relationship Id="rId103" Type="http://schemas.openxmlformats.org/officeDocument/2006/relationships/image" Target="media/image45.wmf"/><Relationship Id="rId108" Type="http://schemas.openxmlformats.org/officeDocument/2006/relationships/oleObject" Target="embeddings/oleObject47.bin"/><Relationship Id="rId124" Type="http://schemas.openxmlformats.org/officeDocument/2006/relationships/oleObject" Target="embeddings/oleObject55.bin"/><Relationship Id="rId129" Type="http://schemas.openxmlformats.org/officeDocument/2006/relationships/image" Target="media/image58.wmf"/><Relationship Id="rId54" Type="http://schemas.openxmlformats.org/officeDocument/2006/relationships/image" Target="media/image21.wmf"/><Relationship Id="rId70" Type="http://schemas.openxmlformats.org/officeDocument/2006/relationships/image" Target="media/image29.wmf"/><Relationship Id="rId75" Type="http://schemas.openxmlformats.org/officeDocument/2006/relationships/oleObject" Target="embeddings/oleObject30.bin"/><Relationship Id="rId91" Type="http://schemas.openxmlformats.org/officeDocument/2006/relationships/oleObject" Target="embeddings/oleObject38.bin"/><Relationship Id="rId96" Type="http://schemas.openxmlformats.org/officeDocument/2006/relationships/image" Target="media/image42.wmf"/><Relationship Id="rId140" Type="http://schemas.openxmlformats.org/officeDocument/2006/relationships/oleObject" Target="embeddings/oleObject63.bin"/><Relationship Id="rId145" Type="http://schemas.openxmlformats.org/officeDocument/2006/relationships/image" Target="media/image66.wmf"/><Relationship Id="rId161" Type="http://schemas.openxmlformats.org/officeDocument/2006/relationships/oleObject" Target="embeddings/oleObject74.bin"/><Relationship Id="rId166" Type="http://schemas.openxmlformats.org/officeDocument/2006/relationships/image" Target="media/image76.wmf"/><Relationship Id="rId182" Type="http://schemas.openxmlformats.org/officeDocument/2006/relationships/image" Target="media/image84.wmf"/><Relationship Id="rId187" Type="http://schemas.openxmlformats.org/officeDocument/2006/relationships/oleObject" Target="embeddings/oleObject87.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7.wmf"/><Relationship Id="rId28" Type="http://schemas.openxmlformats.org/officeDocument/2006/relationships/oleObject" Target="embeddings/oleObject5.bin"/><Relationship Id="rId49" Type="http://schemas.openxmlformats.org/officeDocument/2006/relationships/oleObject" Target="embeddings/oleObject17.bin"/><Relationship Id="rId114" Type="http://schemas.openxmlformats.org/officeDocument/2006/relationships/oleObject" Target="embeddings/oleObject50.bin"/><Relationship Id="rId119" Type="http://schemas.openxmlformats.org/officeDocument/2006/relationships/image" Target="media/image53.wmf"/><Relationship Id="rId44" Type="http://schemas.openxmlformats.org/officeDocument/2006/relationships/oleObject" Target="embeddings/oleObject14.bin"/><Relationship Id="rId60" Type="http://schemas.openxmlformats.org/officeDocument/2006/relationships/image" Target="media/image24.wmf"/><Relationship Id="rId65" Type="http://schemas.openxmlformats.org/officeDocument/2006/relationships/oleObject" Target="embeddings/oleObject25.bin"/><Relationship Id="rId81" Type="http://schemas.openxmlformats.org/officeDocument/2006/relationships/oleObject" Target="embeddings/oleObject33.bin"/><Relationship Id="rId86" Type="http://schemas.openxmlformats.org/officeDocument/2006/relationships/image" Target="media/image37.wmf"/><Relationship Id="rId130" Type="http://schemas.openxmlformats.org/officeDocument/2006/relationships/oleObject" Target="embeddings/oleObject58.bin"/><Relationship Id="rId135" Type="http://schemas.openxmlformats.org/officeDocument/2006/relationships/image" Target="media/image61.wmf"/><Relationship Id="rId151" Type="http://schemas.openxmlformats.org/officeDocument/2006/relationships/image" Target="media/image69.wmf"/><Relationship Id="rId156" Type="http://schemas.openxmlformats.org/officeDocument/2006/relationships/oleObject" Target="embeddings/oleObject71.bin"/><Relationship Id="rId177" Type="http://schemas.openxmlformats.org/officeDocument/2006/relationships/oleObject" Target="embeddings/oleObject82.bin"/><Relationship Id="rId198" Type="http://schemas.openxmlformats.org/officeDocument/2006/relationships/oleObject" Target="embeddings/oleObject93.bin"/><Relationship Id="rId172" Type="http://schemas.openxmlformats.org/officeDocument/2006/relationships/image" Target="media/image79.wmf"/><Relationship Id="rId193" Type="http://schemas.openxmlformats.org/officeDocument/2006/relationships/image" Target="media/image89.wmf"/><Relationship Id="rId202" Type="http://schemas.openxmlformats.org/officeDocument/2006/relationships/oleObject" Target="embeddings/oleObject95.bin"/><Relationship Id="rId207" Type="http://schemas.openxmlformats.org/officeDocument/2006/relationships/image" Target="media/image96.jpeg"/><Relationship Id="rId13" Type="http://schemas.openxmlformats.org/officeDocument/2006/relationships/hyperlink" Target="http://baike.baidu.com/view/1005571.htm" TargetMode="External"/><Relationship Id="rId18" Type="http://schemas.openxmlformats.org/officeDocument/2006/relationships/image" Target="media/image4.png"/><Relationship Id="rId39" Type="http://schemas.openxmlformats.org/officeDocument/2006/relationships/oleObject" Target="embeddings/oleObject11.bin"/><Relationship Id="rId109" Type="http://schemas.openxmlformats.org/officeDocument/2006/relationships/image" Target="media/image48.wmf"/><Relationship Id="rId34" Type="http://schemas.openxmlformats.org/officeDocument/2006/relationships/oleObject" Target="embeddings/oleObject8.bin"/><Relationship Id="rId50" Type="http://schemas.openxmlformats.org/officeDocument/2006/relationships/image" Target="media/image19.wmf"/><Relationship Id="rId55" Type="http://schemas.openxmlformats.org/officeDocument/2006/relationships/oleObject" Target="embeddings/oleObject20.bin"/><Relationship Id="rId76" Type="http://schemas.openxmlformats.org/officeDocument/2006/relationships/image" Target="media/image32.wmf"/><Relationship Id="rId97" Type="http://schemas.openxmlformats.org/officeDocument/2006/relationships/oleObject" Target="embeddings/oleObject41.bin"/><Relationship Id="rId104" Type="http://schemas.openxmlformats.org/officeDocument/2006/relationships/oleObject" Target="embeddings/oleObject45.bin"/><Relationship Id="rId120" Type="http://schemas.openxmlformats.org/officeDocument/2006/relationships/oleObject" Target="embeddings/oleObject53.bin"/><Relationship Id="rId125" Type="http://schemas.openxmlformats.org/officeDocument/2006/relationships/image" Target="media/image56.wmf"/><Relationship Id="rId141" Type="http://schemas.openxmlformats.org/officeDocument/2006/relationships/image" Target="media/image64.wmf"/><Relationship Id="rId146" Type="http://schemas.openxmlformats.org/officeDocument/2006/relationships/oleObject" Target="embeddings/oleObject66.bin"/><Relationship Id="rId167" Type="http://schemas.openxmlformats.org/officeDocument/2006/relationships/oleObject" Target="embeddings/oleObject77.bin"/><Relationship Id="rId188" Type="http://schemas.openxmlformats.org/officeDocument/2006/relationships/image" Target="media/image87.wmf"/><Relationship Id="rId7" Type="http://schemas.openxmlformats.org/officeDocument/2006/relationships/endnotes" Target="endnotes.xml"/><Relationship Id="rId71" Type="http://schemas.openxmlformats.org/officeDocument/2006/relationships/oleObject" Target="embeddings/oleObject28.bin"/><Relationship Id="rId92" Type="http://schemas.openxmlformats.org/officeDocument/2006/relationships/image" Target="media/image40.wmf"/><Relationship Id="rId162" Type="http://schemas.openxmlformats.org/officeDocument/2006/relationships/image" Target="media/image74.wmf"/><Relationship Id="rId183" Type="http://schemas.openxmlformats.org/officeDocument/2006/relationships/oleObject" Target="embeddings/oleObject85.bin"/><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oleObject" Target="embeddings/oleObject3.bin"/><Relationship Id="rId40" Type="http://schemas.openxmlformats.org/officeDocument/2006/relationships/image" Target="media/image15.wmf"/><Relationship Id="rId45" Type="http://schemas.openxmlformats.org/officeDocument/2006/relationships/oleObject" Target="embeddings/oleObject15.bin"/><Relationship Id="rId66" Type="http://schemas.openxmlformats.org/officeDocument/2006/relationships/image" Target="media/image27.wmf"/><Relationship Id="rId87" Type="http://schemas.openxmlformats.org/officeDocument/2006/relationships/oleObject" Target="embeddings/oleObject36.bin"/><Relationship Id="rId110" Type="http://schemas.openxmlformats.org/officeDocument/2006/relationships/oleObject" Target="embeddings/oleObject48.bin"/><Relationship Id="rId115" Type="http://schemas.openxmlformats.org/officeDocument/2006/relationships/image" Target="media/image51.wmf"/><Relationship Id="rId131" Type="http://schemas.openxmlformats.org/officeDocument/2006/relationships/image" Target="media/image59.wmf"/><Relationship Id="rId136" Type="http://schemas.openxmlformats.org/officeDocument/2006/relationships/oleObject" Target="embeddings/oleObject61.bin"/><Relationship Id="rId157" Type="http://schemas.openxmlformats.org/officeDocument/2006/relationships/image" Target="media/image72.wmf"/><Relationship Id="rId178" Type="http://schemas.openxmlformats.org/officeDocument/2006/relationships/image" Target="media/image82.wmf"/><Relationship Id="rId61" Type="http://schemas.openxmlformats.org/officeDocument/2006/relationships/oleObject" Target="embeddings/oleObject23.bin"/><Relationship Id="rId82" Type="http://schemas.openxmlformats.org/officeDocument/2006/relationships/image" Target="media/image35.wmf"/><Relationship Id="rId152" Type="http://schemas.openxmlformats.org/officeDocument/2006/relationships/oleObject" Target="embeddings/oleObject69.bin"/><Relationship Id="rId173" Type="http://schemas.openxmlformats.org/officeDocument/2006/relationships/oleObject" Target="embeddings/oleObject80.bin"/><Relationship Id="rId194" Type="http://schemas.openxmlformats.org/officeDocument/2006/relationships/oleObject" Target="embeddings/oleObject91.bin"/><Relationship Id="rId199" Type="http://schemas.openxmlformats.org/officeDocument/2006/relationships/image" Target="media/image92.wmf"/><Relationship Id="rId203" Type="http://schemas.openxmlformats.org/officeDocument/2006/relationships/image" Target="media/image94.wmf"/><Relationship Id="rId208" Type="http://schemas.openxmlformats.org/officeDocument/2006/relationships/fontTable" Target="fontTable.xml"/><Relationship Id="rId19" Type="http://schemas.openxmlformats.org/officeDocument/2006/relationships/image" Target="media/image5.wmf"/><Relationship Id="rId14" Type="http://schemas.openxmlformats.org/officeDocument/2006/relationships/hyperlink" Target="http://baike.baidu.com/view/998155.htm" TargetMode="External"/><Relationship Id="rId30" Type="http://schemas.openxmlformats.org/officeDocument/2006/relationships/oleObject" Target="embeddings/oleObject6.bin"/><Relationship Id="rId35" Type="http://schemas.openxmlformats.org/officeDocument/2006/relationships/image" Target="media/image13.wmf"/><Relationship Id="rId56" Type="http://schemas.openxmlformats.org/officeDocument/2006/relationships/image" Target="media/image22.wmf"/><Relationship Id="rId77" Type="http://schemas.openxmlformats.org/officeDocument/2006/relationships/oleObject" Target="embeddings/oleObject31.bin"/><Relationship Id="rId100" Type="http://schemas.openxmlformats.org/officeDocument/2006/relationships/oleObject" Target="embeddings/oleObject43.bin"/><Relationship Id="rId105" Type="http://schemas.openxmlformats.org/officeDocument/2006/relationships/image" Target="media/image46.wmf"/><Relationship Id="rId126" Type="http://schemas.openxmlformats.org/officeDocument/2006/relationships/oleObject" Target="embeddings/oleObject56.bin"/><Relationship Id="rId147" Type="http://schemas.openxmlformats.org/officeDocument/2006/relationships/image" Target="media/image67.wmf"/><Relationship Id="rId168" Type="http://schemas.openxmlformats.org/officeDocument/2006/relationships/image" Target="media/image77.wmf"/><Relationship Id="rId8" Type="http://schemas.openxmlformats.org/officeDocument/2006/relationships/hyperlink" Target="http://baike.baidu.com/view/9196.htm" TargetMode="External"/><Relationship Id="rId51" Type="http://schemas.openxmlformats.org/officeDocument/2006/relationships/oleObject" Target="embeddings/oleObject18.bin"/><Relationship Id="rId72" Type="http://schemas.openxmlformats.org/officeDocument/2006/relationships/image" Target="media/image30.wmf"/><Relationship Id="rId93" Type="http://schemas.openxmlformats.org/officeDocument/2006/relationships/oleObject" Target="embeddings/oleObject39.bin"/><Relationship Id="rId98" Type="http://schemas.openxmlformats.org/officeDocument/2006/relationships/oleObject" Target="embeddings/oleObject42.bin"/><Relationship Id="rId121" Type="http://schemas.openxmlformats.org/officeDocument/2006/relationships/image" Target="media/image54.wmf"/><Relationship Id="rId142" Type="http://schemas.openxmlformats.org/officeDocument/2006/relationships/oleObject" Target="embeddings/oleObject64.bin"/><Relationship Id="rId163" Type="http://schemas.openxmlformats.org/officeDocument/2006/relationships/oleObject" Target="embeddings/oleObject75.bin"/><Relationship Id="rId184" Type="http://schemas.openxmlformats.org/officeDocument/2006/relationships/image" Target="media/image85.wmf"/><Relationship Id="rId189" Type="http://schemas.openxmlformats.org/officeDocument/2006/relationships/oleObject" Target="embeddings/oleObject88.bin"/><Relationship Id="rId3" Type="http://schemas.openxmlformats.org/officeDocument/2006/relationships/styles" Target="styles.xml"/><Relationship Id="rId25" Type="http://schemas.openxmlformats.org/officeDocument/2006/relationships/image" Target="media/image8.wmf"/><Relationship Id="rId46" Type="http://schemas.openxmlformats.org/officeDocument/2006/relationships/image" Target="media/image17.wmf"/><Relationship Id="rId67" Type="http://schemas.openxmlformats.org/officeDocument/2006/relationships/oleObject" Target="embeddings/oleObject26.bin"/><Relationship Id="rId116" Type="http://schemas.openxmlformats.org/officeDocument/2006/relationships/oleObject" Target="embeddings/oleObject51.bin"/><Relationship Id="rId137" Type="http://schemas.openxmlformats.org/officeDocument/2006/relationships/image" Target="media/image62.wmf"/><Relationship Id="rId158" Type="http://schemas.openxmlformats.org/officeDocument/2006/relationships/oleObject" Target="embeddings/oleObject72.bin"/><Relationship Id="rId20" Type="http://schemas.openxmlformats.org/officeDocument/2006/relationships/oleObject" Target="embeddings/oleObject1.bin"/><Relationship Id="rId41" Type="http://schemas.openxmlformats.org/officeDocument/2006/relationships/oleObject" Target="embeddings/oleObject12.bin"/><Relationship Id="rId62" Type="http://schemas.openxmlformats.org/officeDocument/2006/relationships/image" Target="media/image25.wmf"/><Relationship Id="rId83" Type="http://schemas.openxmlformats.org/officeDocument/2006/relationships/oleObject" Target="embeddings/oleObject34.bin"/><Relationship Id="rId88" Type="http://schemas.openxmlformats.org/officeDocument/2006/relationships/image" Target="media/image38.wmf"/><Relationship Id="rId111" Type="http://schemas.openxmlformats.org/officeDocument/2006/relationships/image" Target="media/image49.wmf"/><Relationship Id="rId132" Type="http://schemas.openxmlformats.org/officeDocument/2006/relationships/oleObject" Target="embeddings/oleObject59.bin"/><Relationship Id="rId153" Type="http://schemas.openxmlformats.org/officeDocument/2006/relationships/image" Target="media/image70.wmf"/><Relationship Id="rId174" Type="http://schemas.openxmlformats.org/officeDocument/2006/relationships/image" Target="media/image80.wmf"/><Relationship Id="rId179" Type="http://schemas.openxmlformats.org/officeDocument/2006/relationships/oleObject" Target="embeddings/oleObject83.bin"/><Relationship Id="rId195" Type="http://schemas.openxmlformats.org/officeDocument/2006/relationships/image" Target="media/image90.wmf"/><Relationship Id="rId209" Type="http://schemas.openxmlformats.org/officeDocument/2006/relationships/theme" Target="theme/theme1.xml"/><Relationship Id="rId190" Type="http://schemas.openxmlformats.org/officeDocument/2006/relationships/image" Target="media/image88.wmf"/><Relationship Id="rId204" Type="http://schemas.openxmlformats.org/officeDocument/2006/relationships/oleObject" Target="embeddings/oleObject96.bin"/><Relationship Id="rId15" Type="http://schemas.openxmlformats.org/officeDocument/2006/relationships/image" Target="media/image1.wmf"/><Relationship Id="rId36" Type="http://schemas.openxmlformats.org/officeDocument/2006/relationships/oleObject" Target="embeddings/oleObject9.bin"/><Relationship Id="rId57" Type="http://schemas.openxmlformats.org/officeDocument/2006/relationships/oleObject" Target="embeddings/oleObject21.bin"/><Relationship Id="rId106" Type="http://schemas.openxmlformats.org/officeDocument/2006/relationships/oleObject" Target="embeddings/oleObject46.bin"/><Relationship Id="rId127" Type="http://schemas.openxmlformats.org/officeDocument/2006/relationships/image" Target="media/image57.wmf"/><Relationship Id="rId10" Type="http://schemas.openxmlformats.org/officeDocument/2006/relationships/hyperlink" Target="http://baike.baidu.com/view/26000.htm" TargetMode="External"/><Relationship Id="rId31" Type="http://schemas.openxmlformats.org/officeDocument/2006/relationships/image" Target="media/image11.wmf"/><Relationship Id="rId52" Type="http://schemas.openxmlformats.org/officeDocument/2006/relationships/image" Target="media/image20.wmf"/><Relationship Id="rId73" Type="http://schemas.openxmlformats.org/officeDocument/2006/relationships/oleObject" Target="embeddings/oleObject29.bin"/><Relationship Id="rId78" Type="http://schemas.openxmlformats.org/officeDocument/2006/relationships/image" Target="media/image33.wmf"/><Relationship Id="rId94" Type="http://schemas.openxmlformats.org/officeDocument/2006/relationships/image" Target="media/image41.wmf"/><Relationship Id="rId99" Type="http://schemas.openxmlformats.org/officeDocument/2006/relationships/image" Target="media/image43.wmf"/><Relationship Id="rId101" Type="http://schemas.openxmlformats.org/officeDocument/2006/relationships/image" Target="media/image44.wmf"/><Relationship Id="rId122" Type="http://schemas.openxmlformats.org/officeDocument/2006/relationships/oleObject" Target="embeddings/oleObject54.bin"/><Relationship Id="rId143" Type="http://schemas.openxmlformats.org/officeDocument/2006/relationships/image" Target="media/image65.wmf"/><Relationship Id="rId148" Type="http://schemas.openxmlformats.org/officeDocument/2006/relationships/oleObject" Target="embeddings/oleObject67.bin"/><Relationship Id="rId164" Type="http://schemas.openxmlformats.org/officeDocument/2006/relationships/image" Target="media/image75.wmf"/><Relationship Id="rId169" Type="http://schemas.openxmlformats.org/officeDocument/2006/relationships/oleObject" Target="embeddings/oleObject78.bin"/><Relationship Id="rId185" Type="http://schemas.openxmlformats.org/officeDocument/2006/relationships/oleObject" Target="embeddings/oleObject86.bin"/><Relationship Id="rId4" Type="http://schemas.openxmlformats.org/officeDocument/2006/relationships/settings" Target="settings.xml"/><Relationship Id="rId9" Type="http://schemas.openxmlformats.org/officeDocument/2006/relationships/hyperlink" Target="http://baike.baidu.com/view/860441.htm" TargetMode="External"/><Relationship Id="rId180" Type="http://schemas.openxmlformats.org/officeDocument/2006/relationships/image" Target="media/image83.wmf"/><Relationship Id="rId26" Type="http://schemas.openxmlformats.org/officeDocument/2006/relationships/oleObject" Target="embeddings/oleObject4.bin"/><Relationship Id="rId47" Type="http://schemas.openxmlformats.org/officeDocument/2006/relationships/oleObject" Target="embeddings/oleObject16.bin"/><Relationship Id="rId68" Type="http://schemas.openxmlformats.org/officeDocument/2006/relationships/image" Target="media/image28.wmf"/><Relationship Id="rId89" Type="http://schemas.openxmlformats.org/officeDocument/2006/relationships/oleObject" Target="embeddings/oleObject37.bin"/><Relationship Id="rId112" Type="http://schemas.openxmlformats.org/officeDocument/2006/relationships/oleObject" Target="embeddings/oleObject49.bin"/><Relationship Id="rId133" Type="http://schemas.openxmlformats.org/officeDocument/2006/relationships/image" Target="media/image60.wmf"/><Relationship Id="rId154" Type="http://schemas.openxmlformats.org/officeDocument/2006/relationships/oleObject" Target="embeddings/oleObject70.bin"/><Relationship Id="rId175" Type="http://schemas.openxmlformats.org/officeDocument/2006/relationships/oleObject" Target="embeddings/oleObject81.bin"/><Relationship Id="rId196" Type="http://schemas.openxmlformats.org/officeDocument/2006/relationships/oleObject" Target="embeddings/oleObject92.bin"/><Relationship Id="rId200" Type="http://schemas.openxmlformats.org/officeDocument/2006/relationships/oleObject" Target="embeddings/oleObject9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22009-0D75-474F-9BD7-633846DAE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31</Pages>
  <Words>3552</Words>
  <Characters>20253</Characters>
  <Application>Microsoft Office Word</Application>
  <DocSecurity>0</DocSecurity>
  <Lines>168</Lines>
  <Paragraphs>47</Paragraphs>
  <ScaleCrop>false</ScaleCrop>
  <Company/>
  <LinksUpToDate>false</LinksUpToDate>
  <CharactersWithSpaces>23758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Lb</cp:lastModifiedBy>
  <cp:revision>3</cp:revision>
  <dcterms:created xsi:type="dcterms:W3CDTF">2012-11-10T04:44:00Z</dcterms:created>
  <dcterms:modified xsi:type="dcterms:W3CDTF">2012-11-10T04:48:00Z</dcterms:modified>
</cp:coreProperties>
</file>