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2FA" w:rsidRPr="00AD52FA" w:rsidRDefault="00AD52FA" w:rsidP="00AD52FA">
      <w:pPr>
        <w:widowControl/>
        <w:spacing w:before="100" w:beforeAutospacing="1" w:after="100" w:afterAutospacing="1" w:line="300" w:lineRule="atLeast"/>
        <w:jc w:val="left"/>
        <w:outlineLvl w:val="1"/>
        <w:rPr>
          <w:rFonts w:ascii="微软雅黑" w:eastAsia="微软雅黑" w:hAnsi="微软雅黑" w:cs="宋体"/>
          <w:color w:val="464646"/>
          <w:kern w:val="0"/>
          <w:sz w:val="27"/>
          <w:szCs w:val="27"/>
        </w:rPr>
      </w:pPr>
      <w:r w:rsidRPr="00AD52FA">
        <w:rPr>
          <w:rFonts w:ascii="微软雅黑" w:eastAsia="微软雅黑" w:hAnsi="微软雅黑" w:cs="宋体" w:hint="eastAsia"/>
          <w:color w:val="464646"/>
          <w:kern w:val="0"/>
          <w:sz w:val="27"/>
          <w:szCs w:val="27"/>
        </w:rPr>
        <w:t>地图服务缓存生产</w:t>
      </w:r>
    </w:p>
    <w:p w:rsidR="00AD52FA" w:rsidRPr="00AD52FA" w:rsidRDefault="00AD52FA" w:rsidP="00AD52FA">
      <w:pPr>
        <w:widowControl/>
        <w:spacing w:before="100" w:beforeAutospacing="1" w:after="100" w:afterAutospacing="1"/>
        <w:jc w:val="left"/>
        <w:rPr>
          <w:rFonts w:ascii="simsun" w:eastAsia="宋体" w:hAnsi="simsun" w:cs="宋体"/>
          <w:color w:val="464646"/>
          <w:kern w:val="0"/>
          <w:szCs w:val="21"/>
        </w:rPr>
      </w:pPr>
      <w:bookmarkStart w:id="0" w:name="_Toc303151023"/>
      <w:bookmarkStart w:id="1" w:name="_Toc302993023"/>
      <w:bookmarkStart w:id="2" w:name="oLe_LinK4"/>
      <w:bookmarkStart w:id="3" w:name="oLe_LinK3"/>
      <w:bookmarkEnd w:id="0"/>
      <w:bookmarkEnd w:id="1"/>
      <w:r w:rsidRPr="00AD52FA">
        <w:rPr>
          <w:rFonts w:ascii="宋体" w:eastAsia="宋体" w:hAnsi="宋体" w:cs="宋体" w:hint="eastAsia"/>
          <w:b/>
          <w:bCs/>
          <w:color w:val="464646"/>
          <w:kern w:val="0"/>
          <w:sz w:val="27"/>
          <w:szCs w:val="27"/>
        </w:rPr>
        <w:t>1 地图服务发布</w:t>
      </w:r>
    </w:p>
    <w:p w:rsidR="00AD52FA" w:rsidRPr="00AD52FA" w:rsidRDefault="00AD52FA" w:rsidP="00AD52FA">
      <w:pPr>
        <w:widowControl/>
        <w:spacing w:before="100" w:beforeAutospacing="1" w:after="100" w:afterAutospacing="1"/>
        <w:jc w:val="left"/>
        <w:outlineLvl w:val="2"/>
        <w:rPr>
          <w:rFonts w:ascii="simsun" w:eastAsia="宋体" w:hAnsi="simsun" w:cs="宋体"/>
          <w:color w:val="464646"/>
          <w:kern w:val="0"/>
          <w:szCs w:val="21"/>
        </w:rPr>
      </w:pPr>
    </w:p>
    <w:p w:rsidR="00AD52FA" w:rsidRPr="00AD52FA" w:rsidRDefault="00AD52FA" w:rsidP="00AD52FA">
      <w:pPr>
        <w:widowControl/>
        <w:spacing w:before="100" w:beforeAutospacing="1" w:after="100" w:afterAutospacing="1"/>
        <w:jc w:val="left"/>
        <w:rPr>
          <w:rFonts w:ascii="simsun" w:eastAsia="宋体" w:hAnsi="simsun" w:cs="宋体"/>
          <w:color w:val="464646"/>
          <w:kern w:val="0"/>
          <w:szCs w:val="21"/>
        </w:rPr>
      </w:pPr>
      <w:bookmarkStart w:id="4" w:name="_Toc303151024"/>
      <w:bookmarkStart w:id="5" w:name="_Toc302993024"/>
      <w:r w:rsidRPr="00AD52FA">
        <w:rPr>
          <w:rFonts w:ascii="宋体" w:eastAsia="宋体" w:hAnsi="宋体" w:cs="宋体" w:hint="eastAsia"/>
          <w:b/>
          <w:color w:val="464646"/>
          <w:kern w:val="0"/>
          <w:sz w:val="24"/>
          <w:szCs w:val="24"/>
        </w:rPr>
        <w:t>1.1</w:t>
      </w:r>
      <w:r w:rsidRPr="00AD52FA">
        <w:rPr>
          <w:rFonts w:ascii="simsun" w:eastAsia="宋体" w:hAnsi="simsun" w:cs="宋体"/>
          <w:color w:val="464646"/>
          <w:kern w:val="0"/>
          <w:szCs w:val="21"/>
        </w:rPr>
        <w:t xml:space="preserve"> </w:t>
      </w:r>
      <w:r w:rsidRPr="00AD52FA">
        <w:rPr>
          <w:rFonts w:ascii="宋体" w:eastAsia="宋体" w:hAnsi="宋体" w:cs="宋体" w:hint="eastAsia"/>
          <w:b/>
          <w:color w:val="464646"/>
          <w:kern w:val="0"/>
          <w:sz w:val="24"/>
          <w:szCs w:val="24"/>
        </w:rPr>
        <w:t>地图服务发布</w:t>
      </w:r>
      <w:bookmarkEnd w:id="4"/>
      <w:bookmarkEnd w:id="5"/>
      <w:r w:rsidRPr="00AD52FA">
        <w:rPr>
          <w:rFonts w:ascii="宋体" w:eastAsia="宋体" w:hAnsi="宋体" w:cs="宋体" w:hint="eastAsia"/>
          <w:b/>
          <w:bCs/>
          <w:color w:val="464646"/>
          <w:kern w:val="0"/>
          <w:sz w:val="24"/>
          <w:szCs w:val="24"/>
        </w:rPr>
        <w:t>流程</w:t>
      </w:r>
    </w:p>
    <w:p w:rsidR="00AD52FA" w:rsidRPr="00AD52FA" w:rsidRDefault="00AD52FA" w:rsidP="00AD52FA">
      <w:pPr>
        <w:widowControl/>
        <w:spacing w:before="100" w:beforeAutospacing="1" w:after="100" w:afterAutospacing="1"/>
        <w:jc w:val="left"/>
        <w:rPr>
          <w:rFonts w:ascii="simsun" w:eastAsia="宋体" w:hAnsi="simsun" w:cs="宋体"/>
          <w:color w:val="464646"/>
          <w:kern w:val="0"/>
          <w:szCs w:val="21"/>
        </w:rPr>
      </w:pPr>
    </w:p>
    <w:p w:rsidR="00AD52FA" w:rsidRPr="00AD52FA" w:rsidRDefault="00AD52FA" w:rsidP="00AD52FA">
      <w:pPr>
        <w:widowControl/>
        <w:spacing w:before="100" w:beforeAutospacing="1" w:after="100" w:afterAutospacing="1"/>
        <w:ind w:firstLine="480"/>
        <w:jc w:val="left"/>
        <w:rPr>
          <w:rFonts w:ascii="simsun" w:eastAsia="宋体" w:hAnsi="simsun" w:cs="宋体"/>
          <w:color w:val="464646"/>
          <w:kern w:val="0"/>
          <w:szCs w:val="21"/>
        </w:rPr>
      </w:pPr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在完成地图文档(.</w:t>
      </w:r>
      <w:proofErr w:type="spellStart"/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mxd</w:t>
      </w:r>
      <w:proofErr w:type="spellEnd"/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)的创建之后，按照下列步骤可以将其发布为动态地图服务：</w:t>
      </w:r>
    </w:p>
    <w:p w:rsidR="00AD52FA" w:rsidRPr="00AD52FA" w:rsidRDefault="00AD52FA" w:rsidP="00AD52FA">
      <w:pPr>
        <w:widowControl/>
        <w:spacing w:before="100" w:beforeAutospacing="1" w:after="100" w:afterAutospacing="1"/>
        <w:ind w:firstLine="480"/>
        <w:jc w:val="left"/>
        <w:rPr>
          <w:rFonts w:ascii="simsun" w:eastAsia="宋体" w:hAnsi="simsun" w:cs="宋体"/>
          <w:color w:val="464646"/>
          <w:kern w:val="0"/>
          <w:szCs w:val="21"/>
        </w:rPr>
      </w:pPr>
      <w:r w:rsidRPr="00AD52FA">
        <w:rPr>
          <w:rFonts w:ascii="微软雅黑" w:eastAsia="微软雅黑" w:hAnsi="微软雅黑" w:hint="eastAsia"/>
          <w:color w:val="464646"/>
          <w:kern w:val="0"/>
        </w:rPr>
        <w:t>①.</w:t>
      </w:r>
      <w:r w:rsidRPr="00AD52FA">
        <w:rPr>
          <w:rFonts w:ascii="simsun" w:eastAsia="宋体" w:hAnsi="simsun" w:cs="宋体"/>
          <w:color w:val="464646"/>
          <w:kern w:val="0"/>
          <w:szCs w:val="21"/>
        </w:rPr>
        <w:t xml:space="preserve"> </w:t>
      </w:r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在</w:t>
      </w:r>
      <w:proofErr w:type="spellStart"/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ArcMap</w:t>
      </w:r>
      <w:proofErr w:type="spellEnd"/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中打开地图文档。</w:t>
      </w:r>
    </w:p>
    <w:p w:rsidR="00AD52FA" w:rsidRPr="00AD52FA" w:rsidRDefault="00AD52FA" w:rsidP="00AD52FA">
      <w:pPr>
        <w:widowControl/>
        <w:spacing w:before="100" w:beforeAutospacing="1" w:after="100" w:afterAutospacing="1"/>
        <w:ind w:firstLine="480"/>
        <w:jc w:val="left"/>
        <w:rPr>
          <w:rFonts w:ascii="simsun" w:eastAsia="宋体" w:hAnsi="simsun" w:cs="宋体"/>
          <w:color w:val="464646"/>
          <w:kern w:val="0"/>
          <w:szCs w:val="21"/>
        </w:rPr>
      </w:pPr>
      <w:r w:rsidRPr="00AD52FA">
        <w:rPr>
          <w:rFonts w:ascii="微软雅黑" w:eastAsia="微软雅黑" w:hAnsi="微软雅黑" w:hint="eastAsia"/>
          <w:color w:val="464646"/>
          <w:kern w:val="0"/>
        </w:rPr>
        <w:t>②.</w:t>
      </w:r>
      <w:r w:rsidRPr="00AD52FA">
        <w:rPr>
          <w:rFonts w:ascii="simsun" w:eastAsia="宋体" w:hAnsi="simsun" w:cs="宋体"/>
          <w:color w:val="464646"/>
          <w:kern w:val="0"/>
          <w:szCs w:val="21"/>
        </w:rPr>
        <w:t xml:space="preserve"> </w:t>
      </w:r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通过右键单击任意</w:t>
      </w:r>
      <w:proofErr w:type="gramStart"/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工具条并单击</w:t>
      </w:r>
      <w:proofErr w:type="gramEnd"/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“Map Service Publishing”显示“Map Service Publishing”工具条。</w:t>
      </w:r>
    </w:p>
    <w:p w:rsidR="00AD52FA" w:rsidRPr="00AD52FA" w:rsidRDefault="00AD52FA" w:rsidP="00AD52FA">
      <w:pPr>
        <w:widowControl/>
        <w:spacing w:before="100" w:beforeAutospacing="1" w:after="100" w:afterAutospacing="1"/>
        <w:ind w:firstLine="480"/>
        <w:jc w:val="left"/>
        <w:rPr>
          <w:rFonts w:ascii="simsun" w:eastAsia="宋体" w:hAnsi="simsun" w:cs="宋体"/>
          <w:color w:val="464646"/>
          <w:kern w:val="0"/>
          <w:szCs w:val="21"/>
        </w:rPr>
      </w:pPr>
      <w:r w:rsidRPr="00AD52FA">
        <w:rPr>
          <w:rFonts w:ascii="微软雅黑" w:eastAsia="微软雅黑" w:hAnsi="微软雅黑" w:hint="eastAsia"/>
          <w:color w:val="464646"/>
          <w:kern w:val="0"/>
        </w:rPr>
        <w:t>③.</w:t>
      </w:r>
      <w:r w:rsidRPr="00AD52FA">
        <w:rPr>
          <w:rFonts w:ascii="simsun" w:eastAsia="宋体" w:hAnsi="simsun" w:cs="宋体"/>
          <w:color w:val="464646"/>
          <w:kern w:val="0"/>
          <w:szCs w:val="21"/>
        </w:rPr>
        <w:t xml:space="preserve"> </w:t>
      </w:r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单击分析按钮。</w:t>
      </w:r>
    </w:p>
    <w:p w:rsidR="00AD52FA" w:rsidRPr="00AD52FA" w:rsidRDefault="00AD52FA" w:rsidP="00AD52FA">
      <w:pPr>
        <w:widowControl/>
        <w:spacing w:before="100" w:beforeAutospacing="1" w:after="100" w:afterAutospacing="1"/>
        <w:ind w:firstLine="480"/>
        <w:jc w:val="left"/>
        <w:rPr>
          <w:rFonts w:ascii="simsun" w:eastAsia="宋体" w:hAnsi="simsun" w:cs="宋体"/>
          <w:color w:val="464646"/>
          <w:kern w:val="0"/>
          <w:szCs w:val="21"/>
        </w:rPr>
      </w:pPr>
      <w:r w:rsidRPr="00AD52FA">
        <w:rPr>
          <w:rFonts w:ascii="微软雅黑" w:eastAsia="微软雅黑" w:hAnsi="微软雅黑" w:hint="eastAsia"/>
          <w:color w:val="464646"/>
          <w:kern w:val="0"/>
        </w:rPr>
        <w:t>④.</w:t>
      </w:r>
      <w:r w:rsidRPr="00AD52FA">
        <w:rPr>
          <w:rFonts w:ascii="simsun" w:eastAsia="宋体" w:hAnsi="simsun" w:cs="宋体"/>
          <w:color w:val="464646"/>
          <w:kern w:val="0"/>
          <w:szCs w:val="21"/>
        </w:rPr>
        <w:t xml:space="preserve"> </w:t>
      </w:r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检查显示在地图底部的报表。要发布地图服务，需要解决标记为“错误”的项中的问题。但是，如果也解决了所有“警告”，将会获得最佳性能。使用预览按钮可以了解地图的外观以及解决每个问题的时间。</w:t>
      </w:r>
    </w:p>
    <w:p w:rsidR="00AD52FA" w:rsidRPr="00AD52FA" w:rsidRDefault="00AD52FA" w:rsidP="00AD52FA">
      <w:pPr>
        <w:widowControl/>
        <w:spacing w:before="100" w:beforeAutospacing="1" w:after="100" w:afterAutospacing="1"/>
        <w:ind w:firstLine="480"/>
        <w:jc w:val="left"/>
        <w:rPr>
          <w:rFonts w:ascii="simsun" w:eastAsia="宋体" w:hAnsi="simsun" w:cs="宋体"/>
          <w:color w:val="464646"/>
          <w:kern w:val="0"/>
          <w:szCs w:val="21"/>
        </w:rPr>
      </w:pPr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提示：如果无法解决全部“错误”，仍可通过浏览至 .</w:t>
      </w:r>
      <w:proofErr w:type="spellStart"/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mxd</w:t>
      </w:r>
      <w:proofErr w:type="spellEnd"/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 xml:space="preserve"> 文件，在“管理器”或 </w:t>
      </w:r>
      <w:proofErr w:type="spellStart"/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ArcCatalog</w:t>
      </w:r>
      <w:proofErr w:type="spellEnd"/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 xml:space="preserve"> 中发布地图。如果采用此方式发布地图，性能会变慢。</w:t>
      </w:r>
    </w:p>
    <w:p w:rsidR="00AD52FA" w:rsidRPr="00AD52FA" w:rsidRDefault="00AD52FA" w:rsidP="00AD52FA">
      <w:pPr>
        <w:widowControl/>
        <w:spacing w:before="100" w:beforeAutospacing="1" w:after="100" w:afterAutospacing="1"/>
        <w:ind w:firstLine="480"/>
        <w:jc w:val="left"/>
        <w:rPr>
          <w:rFonts w:ascii="simsun" w:eastAsia="宋体" w:hAnsi="simsun" w:cs="宋体"/>
          <w:color w:val="464646"/>
          <w:kern w:val="0"/>
          <w:szCs w:val="21"/>
        </w:rPr>
      </w:pPr>
      <w:r w:rsidRPr="00AD52FA">
        <w:rPr>
          <w:rFonts w:ascii="微软雅黑" w:eastAsia="微软雅黑" w:hAnsi="微软雅黑" w:hint="eastAsia"/>
          <w:color w:val="464646"/>
          <w:kern w:val="0"/>
        </w:rPr>
        <w:t>⑤.</w:t>
      </w:r>
      <w:r w:rsidRPr="00AD52FA">
        <w:rPr>
          <w:rFonts w:ascii="simsun" w:eastAsia="宋体" w:hAnsi="simsun" w:cs="宋体"/>
          <w:color w:val="464646"/>
          <w:kern w:val="0"/>
          <w:szCs w:val="21"/>
        </w:rPr>
        <w:t xml:space="preserve"> </w:t>
      </w:r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解决错误和某些“警告”后，单击发布。这时会显示“发布到 ArcGIS Server”向导。</w:t>
      </w:r>
    </w:p>
    <w:p w:rsidR="00AD52FA" w:rsidRPr="00AD52FA" w:rsidRDefault="00AD52FA" w:rsidP="00AD52FA">
      <w:pPr>
        <w:widowControl/>
        <w:spacing w:before="100" w:beforeAutospacing="1" w:after="100" w:afterAutospacing="1"/>
        <w:ind w:firstLine="480"/>
        <w:jc w:val="left"/>
        <w:rPr>
          <w:rFonts w:ascii="simsun" w:eastAsia="宋体" w:hAnsi="simsun" w:cs="宋体"/>
          <w:color w:val="464646"/>
          <w:kern w:val="0"/>
          <w:szCs w:val="21"/>
        </w:rPr>
      </w:pPr>
      <w:r w:rsidRPr="00AD52FA">
        <w:rPr>
          <w:rFonts w:ascii="微软雅黑" w:eastAsia="微软雅黑" w:hAnsi="微软雅黑" w:hint="eastAsia"/>
          <w:color w:val="464646"/>
          <w:kern w:val="0"/>
        </w:rPr>
        <w:t>⑥.</w:t>
      </w:r>
      <w:r w:rsidRPr="00AD52FA">
        <w:rPr>
          <w:rFonts w:ascii="simsun" w:eastAsia="宋体" w:hAnsi="simsun" w:cs="宋体"/>
          <w:color w:val="464646"/>
          <w:kern w:val="0"/>
          <w:szCs w:val="21"/>
        </w:rPr>
        <w:t xml:space="preserve"> </w:t>
      </w:r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选择用来接收发布资源的服务器、服务名称和文件夹。然后单击下一步。</w:t>
      </w:r>
    </w:p>
    <w:p w:rsidR="00AD52FA" w:rsidRPr="00AD52FA" w:rsidRDefault="00AD52FA" w:rsidP="00AD52FA">
      <w:pPr>
        <w:widowControl/>
        <w:spacing w:before="100" w:beforeAutospacing="1" w:after="100" w:afterAutospacing="1"/>
        <w:ind w:firstLine="480"/>
        <w:jc w:val="left"/>
        <w:rPr>
          <w:rFonts w:ascii="simsun" w:eastAsia="宋体" w:hAnsi="simsun" w:cs="宋体"/>
          <w:color w:val="464646"/>
          <w:kern w:val="0"/>
          <w:szCs w:val="21"/>
        </w:rPr>
      </w:pPr>
      <w:r w:rsidRPr="00AD52FA">
        <w:rPr>
          <w:rFonts w:ascii="微软雅黑" w:eastAsia="微软雅黑" w:hAnsi="微软雅黑" w:hint="eastAsia"/>
          <w:color w:val="464646"/>
          <w:kern w:val="0"/>
        </w:rPr>
        <w:t>⑦.</w:t>
      </w:r>
      <w:r w:rsidRPr="00AD52FA">
        <w:rPr>
          <w:rFonts w:ascii="simsun" w:eastAsia="宋体" w:hAnsi="simsun" w:cs="宋体"/>
          <w:color w:val="464646"/>
          <w:kern w:val="0"/>
          <w:szCs w:val="21"/>
        </w:rPr>
        <w:t xml:space="preserve"> </w:t>
      </w:r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选择要启用的可选功能，然后单击下一步。</w:t>
      </w:r>
    </w:p>
    <w:p w:rsidR="00AD52FA" w:rsidRPr="00AD52FA" w:rsidRDefault="00AD52FA" w:rsidP="00AD52FA">
      <w:pPr>
        <w:widowControl/>
        <w:spacing w:before="100" w:beforeAutospacing="1" w:after="100" w:afterAutospacing="1"/>
        <w:ind w:firstLine="480"/>
        <w:jc w:val="left"/>
        <w:rPr>
          <w:rFonts w:ascii="simsun" w:eastAsia="宋体" w:hAnsi="simsun" w:cs="宋体"/>
          <w:color w:val="464646"/>
          <w:kern w:val="0"/>
          <w:szCs w:val="21"/>
        </w:rPr>
      </w:pPr>
      <w:r w:rsidRPr="00AD52FA">
        <w:rPr>
          <w:rFonts w:ascii="微软雅黑" w:eastAsia="微软雅黑" w:hAnsi="微软雅黑" w:hint="eastAsia"/>
          <w:color w:val="464646"/>
          <w:kern w:val="0"/>
        </w:rPr>
        <w:t>⑧.</w:t>
      </w:r>
      <w:r w:rsidRPr="00AD52FA">
        <w:rPr>
          <w:rFonts w:ascii="simsun" w:eastAsia="宋体" w:hAnsi="simsun" w:cs="宋体"/>
          <w:color w:val="464646"/>
          <w:kern w:val="0"/>
          <w:szCs w:val="21"/>
        </w:rPr>
        <w:t xml:space="preserve"> </w:t>
      </w:r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检查将要创建的服务。您将注意到启用的每个功能都对应一个 URL。单击完成。</w:t>
      </w:r>
    </w:p>
    <w:p w:rsidR="00AD52FA" w:rsidRPr="00AD52FA" w:rsidRDefault="00AD52FA" w:rsidP="00AD52FA">
      <w:pPr>
        <w:widowControl/>
        <w:spacing w:before="100" w:beforeAutospacing="1" w:after="100" w:afterAutospacing="1"/>
        <w:ind w:firstLine="480"/>
        <w:jc w:val="left"/>
        <w:rPr>
          <w:rFonts w:ascii="simsun" w:eastAsia="宋体" w:hAnsi="simsun" w:cs="宋体"/>
          <w:color w:val="464646"/>
          <w:kern w:val="0"/>
          <w:szCs w:val="21"/>
        </w:rPr>
      </w:pPr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lastRenderedPageBreak/>
        <w:t>到此步为止就完成了地图服务的发布，即可以在本地客户端和Internet客户端中进行地图的浏览，不过此时浏览的地图为动态的地图服务，如果要生成缓存地图需要</w:t>
      </w:r>
      <w:proofErr w:type="gramStart"/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通过切图生成</w:t>
      </w:r>
      <w:proofErr w:type="gramEnd"/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切片。</w:t>
      </w:r>
    </w:p>
    <w:p w:rsidR="00AD52FA" w:rsidRPr="00AD52FA" w:rsidRDefault="00AD52FA" w:rsidP="00AD52FA">
      <w:pPr>
        <w:widowControl/>
        <w:spacing w:afterAutospacing="1" w:line="360" w:lineRule="auto"/>
        <w:jc w:val="left"/>
        <w:rPr>
          <w:rFonts w:ascii="simsun" w:eastAsia="宋体" w:hAnsi="simsun" w:cs="宋体"/>
          <w:color w:val="464646"/>
          <w:kern w:val="0"/>
          <w:szCs w:val="21"/>
        </w:rPr>
      </w:pPr>
      <w:bookmarkStart w:id="6" w:name="_Toc302993025"/>
      <w:bookmarkStart w:id="7" w:name="_Toc303151025"/>
      <w:r w:rsidRPr="00AD52FA">
        <w:rPr>
          <w:rFonts w:ascii="宋体" w:eastAsia="宋体" w:hAnsi="宋体" w:cs="宋体" w:hint="eastAsia"/>
          <w:b/>
          <w:color w:val="464646"/>
          <w:kern w:val="0"/>
          <w:sz w:val="24"/>
          <w:szCs w:val="24"/>
        </w:rPr>
        <w:br/>
        <w:t>1.2</w:t>
      </w:r>
      <w:bookmarkEnd w:id="6"/>
      <w:r w:rsidRPr="00AD52FA">
        <w:rPr>
          <w:rFonts w:ascii="simsun" w:eastAsia="宋体" w:hAnsi="simsun" w:cs="宋体"/>
          <w:color w:val="464646"/>
          <w:kern w:val="0"/>
          <w:szCs w:val="21"/>
        </w:rPr>
        <w:t xml:space="preserve"> </w:t>
      </w:r>
      <w:r w:rsidRPr="00AD52FA">
        <w:rPr>
          <w:rFonts w:ascii="宋体" w:eastAsia="宋体" w:hAnsi="宋体" w:cs="宋体" w:hint="eastAsia"/>
          <w:b/>
          <w:color w:val="464646"/>
          <w:kern w:val="0"/>
          <w:sz w:val="24"/>
          <w:szCs w:val="24"/>
        </w:rPr>
        <w:t>生成切片</w:t>
      </w:r>
      <w:r w:rsidRPr="00AD52FA">
        <w:rPr>
          <w:rFonts w:ascii="宋体" w:eastAsia="宋体" w:hAnsi="宋体" w:cs="宋体" w:hint="eastAsia"/>
          <w:b/>
          <w:color w:val="464646"/>
          <w:kern w:val="0"/>
          <w:sz w:val="24"/>
          <w:szCs w:val="24"/>
        </w:rPr>
        <w:br/>
      </w:r>
      <w:bookmarkStart w:id="8" w:name="_Toc303151026"/>
      <w:bookmarkEnd w:id="7"/>
      <w:r w:rsidRPr="00AD52FA">
        <w:rPr>
          <w:rFonts w:ascii="宋体" w:eastAsia="宋体" w:hAnsi="宋体" w:cs="宋体" w:hint="eastAsia"/>
          <w:color w:val="3E73A0"/>
          <w:kern w:val="0"/>
          <w:sz w:val="24"/>
          <w:szCs w:val="24"/>
        </w:rPr>
        <w:br/>
      </w:r>
    </w:p>
    <w:p w:rsidR="00AD52FA" w:rsidRPr="00AD52FA" w:rsidRDefault="00AD52FA" w:rsidP="00AD52FA">
      <w:pPr>
        <w:widowControl/>
        <w:spacing w:before="100" w:beforeAutospacing="1" w:after="100" w:afterAutospacing="1"/>
        <w:jc w:val="left"/>
        <w:rPr>
          <w:rFonts w:ascii="simsun" w:eastAsia="宋体" w:hAnsi="simsun" w:cs="宋体"/>
          <w:color w:val="464646"/>
          <w:kern w:val="0"/>
          <w:szCs w:val="21"/>
        </w:rPr>
      </w:pPr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1.2.1</w:t>
      </w:r>
      <w:bookmarkEnd w:id="8"/>
      <w:r w:rsidRPr="00AD52FA">
        <w:rPr>
          <w:rFonts w:ascii="simsun" w:eastAsia="宋体" w:hAnsi="simsun" w:cs="宋体"/>
          <w:color w:val="464646"/>
          <w:kern w:val="0"/>
          <w:szCs w:val="21"/>
        </w:rPr>
        <w:t xml:space="preserve"> </w:t>
      </w:r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地图缓存属性设置</w:t>
      </w:r>
    </w:p>
    <w:p w:rsidR="00AD52FA" w:rsidRPr="00AD52FA" w:rsidRDefault="00AD52FA" w:rsidP="00AD52FA">
      <w:pPr>
        <w:widowControl/>
        <w:spacing w:before="100" w:beforeAutospacing="1" w:after="100" w:afterAutospacing="1"/>
        <w:jc w:val="left"/>
        <w:rPr>
          <w:rFonts w:ascii="simsun" w:eastAsia="宋体" w:hAnsi="simsun" w:cs="宋体"/>
          <w:color w:val="464646"/>
          <w:kern w:val="0"/>
          <w:szCs w:val="21"/>
        </w:rPr>
      </w:pPr>
    </w:p>
    <w:p w:rsidR="00AD52FA" w:rsidRPr="00AD52FA" w:rsidRDefault="00AD52FA" w:rsidP="00AD52FA">
      <w:pPr>
        <w:widowControl/>
        <w:spacing w:before="100" w:beforeAutospacing="1" w:after="100" w:afterAutospacing="1"/>
        <w:ind w:firstLine="480"/>
        <w:jc w:val="left"/>
        <w:rPr>
          <w:rFonts w:ascii="simsun" w:eastAsia="宋体" w:hAnsi="simsun" w:cs="宋体"/>
          <w:color w:val="464646"/>
          <w:kern w:val="0"/>
          <w:szCs w:val="21"/>
        </w:rPr>
      </w:pPr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地图缓存参数设置确定地图切片的存储格式，</w:t>
      </w:r>
      <w:proofErr w:type="gramStart"/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切图的</w:t>
      </w:r>
      <w:proofErr w:type="gramEnd"/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比例尺范围，切片格式，切片范围，切片大小等。地图服务属性的Caching选项</w:t>
      </w:r>
      <w:proofErr w:type="gramStart"/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卡如下</w:t>
      </w:r>
      <w:proofErr w:type="gramEnd"/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所示：</w:t>
      </w:r>
    </w:p>
    <w:p w:rsidR="00AD52FA" w:rsidRPr="00AD52FA" w:rsidRDefault="00AD52FA" w:rsidP="00AD52FA">
      <w:pPr>
        <w:widowControl/>
        <w:spacing w:before="100" w:beforeAutospacing="1" w:after="100" w:afterAutospacing="1"/>
        <w:ind w:firstLine="480"/>
        <w:jc w:val="left"/>
        <w:rPr>
          <w:rFonts w:ascii="simsun" w:eastAsia="宋体" w:hAnsi="simsun" w:cs="宋体"/>
          <w:color w:val="464646"/>
          <w:kern w:val="0"/>
          <w:szCs w:val="21"/>
        </w:rPr>
      </w:pPr>
    </w:p>
    <w:p w:rsidR="00AD52FA" w:rsidRPr="00AD52FA" w:rsidRDefault="00AD52FA" w:rsidP="00AD52FA">
      <w:pPr>
        <w:widowControl/>
        <w:spacing w:before="100" w:beforeAutospacing="1" w:after="100" w:afterAutospacing="1"/>
        <w:jc w:val="center"/>
        <w:rPr>
          <w:rFonts w:ascii="simsun" w:eastAsia="宋体" w:hAnsi="simsun" w:cs="宋体"/>
          <w:color w:val="464646"/>
          <w:kern w:val="0"/>
          <w:szCs w:val="21"/>
        </w:rPr>
      </w:pPr>
      <w:r>
        <w:rPr>
          <w:rFonts w:ascii="宋体" w:eastAsia="宋体" w:hAnsi="宋体" w:cs="宋体"/>
          <w:noProof/>
          <w:color w:val="464646"/>
          <w:kern w:val="0"/>
          <w:sz w:val="24"/>
          <w:szCs w:val="24"/>
        </w:rPr>
        <w:drawing>
          <wp:inline distT="0" distB="0" distL="0" distR="0">
            <wp:extent cx="4667250" cy="4752975"/>
            <wp:effectExtent l="0" t="0" r="0" b="9525"/>
            <wp:docPr id="4" name="图片 4" descr="地图服务缓存生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地图服务缓存生产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475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9" w:name="OLE_LINK9"/>
      <w:bookmarkEnd w:id="9"/>
    </w:p>
    <w:p w:rsidR="00AD52FA" w:rsidRPr="00AD52FA" w:rsidRDefault="00AD52FA" w:rsidP="00AD52FA">
      <w:pPr>
        <w:widowControl/>
        <w:spacing w:before="100" w:beforeAutospacing="1" w:after="100" w:afterAutospacing="1"/>
        <w:ind w:firstLine="480"/>
        <w:jc w:val="center"/>
        <w:rPr>
          <w:rFonts w:ascii="simsun" w:eastAsia="宋体" w:hAnsi="simsun" w:cs="宋体"/>
          <w:color w:val="464646"/>
          <w:kern w:val="0"/>
          <w:szCs w:val="21"/>
        </w:rPr>
      </w:pPr>
      <w:bookmarkStart w:id="10" w:name="_Toc303151015"/>
      <w:bookmarkEnd w:id="10"/>
      <w:r w:rsidRPr="00AD52FA">
        <w:rPr>
          <w:rFonts w:ascii="宋体" w:eastAsia="宋体" w:hAnsi="宋体" w:cs="宋体" w:hint="eastAsia"/>
          <w:b/>
          <w:bCs/>
          <w:color w:val="464646"/>
          <w:kern w:val="0"/>
          <w:sz w:val="18"/>
          <w:szCs w:val="18"/>
        </w:rPr>
        <w:lastRenderedPageBreak/>
        <w:t>图1 切片参数设置</w:t>
      </w:r>
    </w:p>
    <w:p w:rsidR="00AD52FA" w:rsidRPr="00AD52FA" w:rsidRDefault="00AD52FA" w:rsidP="00AD52FA">
      <w:pPr>
        <w:widowControl/>
        <w:spacing w:before="100" w:beforeAutospacing="1" w:after="100" w:afterAutospacing="1"/>
        <w:ind w:firstLine="480"/>
        <w:jc w:val="left"/>
        <w:rPr>
          <w:rFonts w:ascii="simsun" w:eastAsia="宋体" w:hAnsi="simsun" w:cs="宋体"/>
          <w:color w:val="464646"/>
          <w:kern w:val="0"/>
          <w:szCs w:val="21"/>
        </w:rPr>
      </w:pPr>
    </w:p>
    <w:p w:rsidR="00AD52FA" w:rsidRPr="00AD52FA" w:rsidRDefault="00AD52FA" w:rsidP="00AD52FA">
      <w:pPr>
        <w:widowControl/>
        <w:spacing w:before="100" w:beforeAutospacing="1" w:after="100" w:afterAutospacing="1"/>
        <w:ind w:firstLine="480"/>
        <w:jc w:val="left"/>
        <w:rPr>
          <w:rFonts w:ascii="simsun" w:eastAsia="宋体" w:hAnsi="simsun" w:cs="宋体"/>
          <w:color w:val="464646"/>
          <w:kern w:val="0"/>
          <w:szCs w:val="21"/>
        </w:rPr>
      </w:pPr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选择Using tiles from a cache that you will define below，之后可以进行切片参数的设置。主要设置如下：</w:t>
      </w:r>
    </w:p>
    <w:p w:rsidR="00AD52FA" w:rsidRPr="00AD52FA" w:rsidRDefault="00AD52FA" w:rsidP="00AD52FA">
      <w:pPr>
        <w:widowControl/>
        <w:spacing w:before="100" w:beforeAutospacing="1" w:after="100" w:afterAutospacing="1"/>
        <w:ind w:firstLine="480"/>
        <w:jc w:val="left"/>
        <w:rPr>
          <w:rFonts w:ascii="simsun" w:eastAsia="宋体" w:hAnsi="simsun" w:cs="宋体"/>
          <w:color w:val="464646"/>
          <w:kern w:val="0"/>
          <w:szCs w:val="21"/>
        </w:rPr>
      </w:pPr>
      <w:r w:rsidRPr="00AD52FA">
        <w:rPr>
          <w:rFonts w:ascii="宋体" w:eastAsia="宋体" w:hAnsi="宋体" w:cs="宋体" w:hint="eastAsia"/>
          <w:b/>
          <w:bCs/>
          <w:color w:val="464646"/>
          <w:kern w:val="0"/>
          <w:sz w:val="24"/>
          <w:szCs w:val="24"/>
        </w:rPr>
        <w:t>Tiling Scheme</w:t>
      </w:r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：包括缓存的比例级别、切片尺寸和切片原点。这些属性定义缓存边界的存在位置，在某些客户端中叠加缓存时匹配这些属性十分重要。图像格式和抗锯齿等其他属性也会写入切片方案。可以直接选择切片方案，确定所有的切片参数，也可以修改单项的切片参数。</w:t>
      </w:r>
    </w:p>
    <w:p w:rsidR="00AD52FA" w:rsidRPr="00AD52FA" w:rsidRDefault="00AD52FA" w:rsidP="00AD52FA">
      <w:pPr>
        <w:widowControl/>
        <w:spacing w:before="100" w:beforeAutospacing="1" w:after="100" w:afterAutospacing="1"/>
        <w:ind w:firstLine="480"/>
        <w:jc w:val="left"/>
        <w:rPr>
          <w:rFonts w:ascii="simsun" w:eastAsia="宋体" w:hAnsi="simsun" w:cs="宋体"/>
          <w:color w:val="464646"/>
          <w:kern w:val="0"/>
          <w:szCs w:val="21"/>
        </w:rPr>
      </w:pPr>
      <w:r w:rsidRPr="00AD52FA">
        <w:rPr>
          <w:rFonts w:ascii="宋体" w:eastAsia="宋体" w:hAnsi="宋体" w:cs="宋体" w:hint="eastAsia"/>
          <w:b/>
          <w:bCs/>
          <w:color w:val="464646"/>
          <w:kern w:val="0"/>
          <w:sz w:val="24"/>
          <w:szCs w:val="24"/>
        </w:rPr>
        <w:t>Storage Format</w:t>
      </w:r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：切片存储格式分为Compact和Exploded两种。选择Compact紧凑型存储格式存储缓存切片，复制速度会更快，而且占用的磁盘空间会更少。Exploded格式存储的即为图片。</w:t>
      </w:r>
    </w:p>
    <w:p w:rsidR="00AD52FA" w:rsidRPr="00AD52FA" w:rsidRDefault="00AD52FA" w:rsidP="00AD52FA">
      <w:pPr>
        <w:widowControl/>
        <w:spacing w:before="100" w:beforeAutospacing="1" w:after="100" w:afterAutospacing="1"/>
        <w:ind w:firstLine="480"/>
        <w:jc w:val="left"/>
        <w:rPr>
          <w:rFonts w:ascii="simsun" w:eastAsia="宋体" w:hAnsi="simsun" w:cs="宋体"/>
          <w:color w:val="464646"/>
          <w:kern w:val="0"/>
          <w:szCs w:val="21"/>
        </w:rPr>
      </w:pPr>
      <w:r w:rsidRPr="00AD52FA">
        <w:rPr>
          <w:rFonts w:ascii="宋体" w:eastAsia="宋体" w:hAnsi="宋体" w:cs="宋体" w:hint="eastAsia"/>
          <w:b/>
          <w:bCs/>
          <w:color w:val="464646"/>
          <w:kern w:val="0"/>
          <w:sz w:val="24"/>
          <w:szCs w:val="24"/>
        </w:rPr>
        <w:t>Scales</w:t>
      </w:r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：缓存地图服务进行预先切片的一组比例级别。可以选择自行定义比例或让ArcGIS Server建议若干比例。</w:t>
      </w:r>
    </w:p>
    <w:p w:rsidR="00AD52FA" w:rsidRPr="00AD52FA" w:rsidRDefault="00AD52FA" w:rsidP="00AD52FA">
      <w:pPr>
        <w:widowControl/>
        <w:spacing w:before="100" w:beforeAutospacing="1" w:after="100" w:afterAutospacing="1"/>
        <w:ind w:firstLine="480"/>
        <w:jc w:val="left"/>
        <w:rPr>
          <w:rFonts w:ascii="simsun" w:eastAsia="宋体" w:hAnsi="simsun" w:cs="宋体"/>
          <w:color w:val="464646"/>
          <w:kern w:val="0"/>
          <w:szCs w:val="21"/>
        </w:rPr>
      </w:pPr>
      <w:r w:rsidRPr="00AD52FA">
        <w:rPr>
          <w:rFonts w:ascii="宋体" w:eastAsia="宋体" w:hAnsi="宋体" w:cs="宋体" w:hint="eastAsia"/>
          <w:b/>
          <w:bCs/>
          <w:color w:val="464646"/>
          <w:kern w:val="0"/>
          <w:sz w:val="24"/>
          <w:szCs w:val="24"/>
        </w:rPr>
        <w:t>Origin</w:t>
      </w:r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：切片方案原点是指切片方案格网的左上角。原点不一定代表创建切片的起始点；只有在达到地图全图范围时才是这样。进行缓存时使用公用切片方案原点可确保所创建的缓存能够在 Web 应用程序中相互叠加。</w:t>
      </w:r>
    </w:p>
    <w:p w:rsidR="00AD52FA" w:rsidRPr="00AD52FA" w:rsidRDefault="00AD52FA" w:rsidP="00AD52FA">
      <w:pPr>
        <w:widowControl/>
        <w:spacing w:before="100" w:beforeAutospacing="1" w:after="100" w:afterAutospacing="1"/>
        <w:ind w:firstLine="480"/>
        <w:jc w:val="left"/>
        <w:rPr>
          <w:rFonts w:ascii="simsun" w:eastAsia="宋体" w:hAnsi="simsun" w:cs="宋体"/>
          <w:color w:val="464646"/>
          <w:kern w:val="0"/>
          <w:szCs w:val="21"/>
        </w:rPr>
      </w:pPr>
      <w:r w:rsidRPr="00AD52FA">
        <w:rPr>
          <w:rFonts w:ascii="宋体" w:eastAsia="宋体" w:hAnsi="宋体" w:cs="宋体" w:hint="eastAsia"/>
          <w:b/>
          <w:bCs/>
          <w:color w:val="464646"/>
          <w:kern w:val="0"/>
          <w:sz w:val="24"/>
          <w:szCs w:val="24"/>
        </w:rPr>
        <w:t>切片高度和宽度</w:t>
      </w:r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：切片的默认宽度和高度为 256 像素。可以选择 2 的任何次方作为宽度和高度，但建议使用 128、256 或 512。如果要构建的缓存将与另一缓存相叠加，应确保对两个缓存均使用相同的切片宽度和高度。</w:t>
      </w:r>
    </w:p>
    <w:p w:rsidR="00AD52FA" w:rsidRPr="00AD52FA" w:rsidRDefault="00AD52FA" w:rsidP="00AD52FA">
      <w:pPr>
        <w:widowControl/>
        <w:spacing w:before="100" w:beforeAutospacing="1" w:after="100" w:afterAutospacing="1"/>
        <w:ind w:firstLine="480"/>
        <w:jc w:val="left"/>
        <w:rPr>
          <w:rFonts w:ascii="simsun" w:eastAsia="宋体" w:hAnsi="simsun" w:cs="宋体"/>
          <w:color w:val="464646"/>
          <w:kern w:val="0"/>
          <w:szCs w:val="21"/>
        </w:rPr>
      </w:pPr>
    </w:p>
    <w:p w:rsidR="00AD52FA" w:rsidRPr="00AD52FA" w:rsidRDefault="00AD52FA" w:rsidP="00AD52FA">
      <w:pPr>
        <w:widowControl/>
        <w:spacing w:before="100" w:beforeAutospacing="1" w:after="100" w:afterAutospacing="1"/>
        <w:jc w:val="left"/>
        <w:rPr>
          <w:rFonts w:ascii="simsun" w:eastAsia="宋体" w:hAnsi="simsun" w:cs="宋体"/>
          <w:color w:val="464646"/>
          <w:kern w:val="0"/>
          <w:szCs w:val="21"/>
        </w:rPr>
      </w:pPr>
      <w:bookmarkStart w:id="11" w:name="_Toc303151027"/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1.2.2</w:t>
      </w:r>
      <w:bookmarkEnd w:id="11"/>
      <w:r w:rsidRPr="00AD52FA">
        <w:rPr>
          <w:rFonts w:ascii="simsun" w:eastAsia="宋体" w:hAnsi="simsun" w:cs="宋体"/>
          <w:color w:val="464646"/>
          <w:kern w:val="0"/>
          <w:szCs w:val="21"/>
        </w:rPr>
        <w:t xml:space="preserve"> </w:t>
      </w:r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创建缓存切片</w:t>
      </w:r>
    </w:p>
    <w:p w:rsidR="00AD52FA" w:rsidRPr="00AD52FA" w:rsidRDefault="00AD52FA" w:rsidP="00AD52FA">
      <w:pPr>
        <w:widowControl/>
        <w:spacing w:before="100" w:beforeAutospacing="1" w:after="100" w:afterAutospacing="1"/>
        <w:jc w:val="left"/>
        <w:rPr>
          <w:rFonts w:ascii="simsun" w:eastAsia="宋体" w:hAnsi="simsun" w:cs="宋体"/>
          <w:color w:val="464646"/>
          <w:kern w:val="0"/>
          <w:szCs w:val="21"/>
        </w:rPr>
      </w:pPr>
    </w:p>
    <w:p w:rsidR="00AD52FA" w:rsidRPr="00AD52FA" w:rsidRDefault="00AD52FA" w:rsidP="00AD52FA">
      <w:pPr>
        <w:widowControl/>
        <w:spacing w:before="100" w:beforeAutospacing="1" w:after="100" w:afterAutospacing="1"/>
        <w:ind w:firstLine="480"/>
        <w:jc w:val="left"/>
        <w:rPr>
          <w:rFonts w:ascii="simsun" w:eastAsia="宋体" w:hAnsi="simsun" w:cs="宋体"/>
          <w:color w:val="464646"/>
          <w:kern w:val="0"/>
          <w:szCs w:val="21"/>
        </w:rPr>
      </w:pPr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在设置好地图缓存切片格式之后，就可以进行切片的创建，点击服务属性Caching选项卡上的“Create Tiles”按钮即可以进行缓存切片的创建，点击后将出现“Manage Map Server Cache Tiles”对话框，如下图所示：</w:t>
      </w:r>
    </w:p>
    <w:p w:rsidR="00AD52FA" w:rsidRPr="00AD52FA" w:rsidRDefault="00AD52FA" w:rsidP="00AD52FA">
      <w:pPr>
        <w:widowControl/>
        <w:spacing w:before="100" w:beforeAutospacing="1" w:after="100" w:afterAutospacing="1"/>
        <w:ind w:firstLine="480"/>
        <w:jc w:val="left"/>
        <w:rPr>
          <w:rFonts w:ascii="simsun" w:eastAsia="宋体" w:hAnsi="simsun" w:cs="宋体"/>
          <w:color w:val="464646"/>
          <w:kern w:val="0"/>
          <w:szCs w:val="21"/>
        </w:rPr>
      </w:pPr>
    </w:p>
    <w:p w:rsidR="00AD52FA" w:rsidRPr="00AD52FA" w:rsidRDefault="00AD52FA" w:rsidP="00AD52FA">
      <w:pPr>
        <w:widowControl/>
        <w:spacing w:before="100" w:beforeAutospacing="1" w:after="100" w:afterAutospacing="1"/>
        <w:ind w:firstLine="480"/>
        <w:jc w:val="center"/>
        <w:rPr>
          <w:rFonts w:ascii="simsun" w:eastAsia="宋体" w:hAnsi="simsun" w:cs="宋体"/>
          <w:color w:val="464646"/>
          <w:kern w:val="0"/>
          <w:szCs w:val="21"/>
        </w:rPr>
      </w:pPr>
      <w:r>
        <w:rPr>
          <w:rFonts w:ascii="宋体" w:eastAsia="宋体" w:hAnsi="宋体" w:cs="宋体"/>
          <w:noProof/>
          <w:color w:val="464646"/>
          <w:kern w:val="0"/>
          <w:sz w:val="24"/>
          <w:szCs w:val="24"/>
        </w:rPr>
        <w:lastRenderedPageBreak/>
        <w:drawing>
          <wp:inline distT="0" distB="0" distL="0" distR="0">
            <wp:extent cx="4667250" cy="6038850"/>
            <wp:effectExtent l="0" t="0" r="0" b="0"/>
            <wp:docPr id="3" name="图片 3" descr="地图服务缓存生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地图服务缓存生产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603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52FA" w:rsidRPr="00AD52FA" w:rsidRDefault="00AD52FA" w:rsidP="00AD52FA">
      <w:pPr>
        <w:widowControl/>
        <w:spacing w:before="100" w:beforeAutospacing="1" w:after="100" w:afterAutospacing="1"/>
        <w:ind w:firstLine="480"/>
        <w:jc w:val="center"/>
        <w:rPr>
          <w:rFonts w:ascii="simsun" w:eastAsia="宋体" w:hAnsi="simsun" w:cs="宋体"/>
          <w:color w:val="464646"/>
          <w:kern w:val="0"/>
          <w:szCs w:val="21"/>
        </w:rPr>
      </w:pPr>
      <w:bookmarkStart w:id="12" w:name="_Toc303151016"/>
      <w:r w:rsidRPr="00AD52FA">
        <w:rPr>
          <w:rFonts w:ascii="宋体" w:eastAsia="宋体" w:hAnsi="宋体" w:cs="宋体" w:hint="eastAsia"/>
          <w:b/>
          <w:bCs/>
          <w:color w:val="464646"/>
          <w:kern w:val="0"/>
          <w:sz w:val="18"/>
        </w:rPr>
        <w:t>图2</w:t>
      </w:r>
      <w:r w:rsidRPr="00AD52FA">
        <w:rPr>
          <w:rFonts w:ascii="simsun" w:eastAsia="宋体" w:hAnsi="simsun" w:cs="宋体"/>
          <w:color w:val="464646"/>
          <w:kern w:val="0"/>
          <w:szCs w:val="21"/>
        </w:rPr>
        <w:t xml:space="preserve"> </w:t>
      </w:r>
      <w:r w:rsidRPr="00AD52FA">
        <w:rPr>
          <w:rFonts w:ascii="宋体" w:eastAsia="宋体" w:hAnsi="宋体" w:cs="宋体" w:hint="eastAsia"/>
          <w:b/>
          <w:bCs/>
          <w:color w:val="464646"/>
          <w:kern w:val="0"/>
          <w:sz w:val="18"/>
        </w:rPr>
        <w:t>Manage Map Server Cache Tiles对话框</w:t>
      </w:r>
      <w:bookmarkEnd w:id="12"/>
    </w:p>
    <w:p w:rsidR="00AD52FA" w:rsidRPr="00AD52FA" w:rsidRDefault="00AD52FA" w:rsidP="00AD52FA">
      <w:pPr>
        <w:widowControl/>
        <w:spacing w:before="100" w:beforeAutospacing="1" w:after="100" w:afterAutospacing="1"/>
        <w:ind w:firstLine="480"/>
        <w:jc w:val="left"/>
        <w:rPr>
          <w:rFonts w:ascii="simsun" w:eastAsia="宋体" w:hAnsi="simsun" w:cs="宋体"/>
          <w:color w:val="464646"/>
          <w:kern w:val="0"/>
          <w:szCs w:val="21"/>
        </w:rPr>
      </w:pPr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在“Manage Map Server Cache Tiles”对话框中，通过“Update Extent”设置</w:t>
      </w:r>
      <w:proofErr w:type="gramStart"/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地图切图范围</w:t>
      </w:r>
      <w:proofErr w:type="gramEnd"/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；“Scales”</w:t>
      </w:r>
      <w:proofErr w:type="gramStart"/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设置切图的</w:t>
      </w:r>
      <w:proofErr w:type="gramEnd"/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 xml:space="preserve">比例级别；“Update Mode”设置切片更新方式，可以为：重新创建所有切片或者是空切片等；“Number of </w:t>
      </w:r>
      <w:proofErr w:type="spellStart"/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MapServer</w:t>
      </w:r>
      <w:proofErr w:type="spellEnd"/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 xml:space="preserve"> Instances”设置开启的地图服务实例。在设置好之后点击“OK”就可以开始进行地图切图。</w:t>
      </w:r>
    </w:p>
    <w:p w:rsidR="00AD52FA" w:rsidRPr="00AD52FA" w:rsidRDefault="00AD52FA" w:rsidP="00AD52FA">
      <w:pPr>
        <w:widowControl/>
        <w:spacing w:before="100" w:beforeAutospacing="1" w:after="100" w:afterAutospacing="1"/>
        <w:ind w:firstLine="480"/>
        <w:jc w:val="left"/>
        <w:rPr>
          <w:rFonts w:ascii="simsun" w:eastAsia="宋体" w:hAnsi="simsun" w:cs="宋体"/>
          <w:color w:val="464646"/>
          <w:kern w:val="0"/>
          <w:szCs w:val="21"/>
        </w:rPr>
      </w:pPr>
    </w:p>
    <w:p w:rsidR="00AD52FA" w:rsidRPr="00AD52FA" w:rsidRDefault="00AD52FA" w:rsidP="00AD52FA">
      <w:pPr>
        <w:widowControl/>
        <w:spacing w:before="100" w:beforeAutospacing="1" w:after="100" w:afterAutospacing="1"/>
        <w:jc w:val="left"/>
        <w:outlineLvl w:val="2"/>
        <w:rPr>
          <w:rFonts w:ascii="simsun" w:eastAsia="宋体" w:hAnsi="simsun" w:cs="宋体"/>
          <w:color w:val="464646"/>
          <w:kern w:val="0"/>
          <w:szCs w:val="21"/>
        </w:rPr>
      </w:pPr>
      <w:bookmarkStart w:id="13" w:name="_Toc303151028"/>
      <w:bookmarkStart w:id="14" w:name="_Toc302993026"/>
      <w:r w:rsidRPr="00AD52FA">
        <w:rPr>
          <w:rFonts w:ascii="宋体" w:eastAsia="宋体" w:hAnsi="宋体" w:cs="宋体" w:hint="eastAsia"/>
          <w:b/>
          <w:bCs/>
          <w:color w:val="464646"/>
          <w:kern w:val="0"/>
          <w:sz w:val="27"/>
          <w:szCs w:val="27"/>
        </w:rPr>
        <w:t>2</w:t>
      </w:r>
      <w:r w:rsidRPr="00AD52FA">
        <w:rPr>
          <w:rFonts w:ascii="simsun" w:eastAsia="宋体" w:hAnsi="simsun" w:cs="宋体"/>
          <w:color w:val="464646"/>
          <w:kern w:val="0"/>
          <w:szCs w:val="21"/>
        </w:rPr>
        <w:t xml:space="preserve"> </w:t>
      </w:r>
      <w:r w:rsidRPr="00AD52FA">
        <w:rPr>
          <w:rFonts w:ascii="宋体" w:eastAsia="宋体" w:hAnsi="宋体" w:cs="宋体" w:hint="eastAsia"/>
          <w:b/>
          <w:bCs/>
          <w:color w:val="464646"/>
          <w:kern w:val="0"/>
          <w:sz w:val="27"/>
          <w:szCs w:val="27"/>
        </w:rPr>
        <w:t>地图服务的查看与使用</w:t>
      </w:r>
      <w:bookmarkEnd w:id="13"/>
      <w:bookmarkEnd w:id="14"/>
    </w:p>
    <w:p w:rsidR="00AD52FA" w:rsidRPr="00AD52FA" w:rsidRDefault="00AD52FA" w:rsidP="00AD52FA">
      <w:pPr>
        <w:widowControl/>
        <w:spacing w:before="100" w:beforeAutospacing="1" w:after="100" w:afterAutospacing="1"/>
        <w:ind w:firstLine="480"/>
        <w:jc w:val="left"/>
        <w:rPr>
          <w:rFonts w:ascii="simsun" w:eastAsia="宋体" w:hAnsi="simsun" w:cs="宋体"/>
          <w:color w:val="464646"/>
          <w:kern w:val="0"/>
          <w:szCs w:val="21"/>
        </w:rPr>
      </w:pPr>
    </w:p>
    <w:p w:rsidR="00AD52FA" w:rsidRPr="00AD52FA" w:rsidRDefault="00AD52FA" w:rsidP="00AD52FA">
      <w:pPr>
        <w:widowControl/>
        <w:spacing w:before="100" w:beforeAutospacing="1" w:after="100" w:afterAutospacing="1"/>
        <w:ind w:firstLine="480"/>
        <w:jc w:val="left"/>
        <w:rPr>
          <w:rFonts w:ascii="simsun" w:eastAsia="宋体" w:hAnsi="simsun" w:cs="宋体"/>
          <w:color w:val="464646"/>
          <w:kern w:val="0"/>
          <w:szCs w:val="21"/>
        </w:rPr>
      </w:pPr>
      <w:proofErr w:type="gramStart"/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切图完成</w:t>
      </w:r>
      <w:proofErr w:type="gramEnd"/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之后，要</w:t>
      </w:r>
      <w:proofErr w:type="gramStart"/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查看切图结果</w:t>
      </w:r>
      <w:proofErr w:type="gramEnd"/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，既可以在</w:t>
      </w:r>
      <w:proofErr w:type="spellStart"/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ArcMap</w:t>
      </w:r>
      <w:proofErr w:type="spellEnd"/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中查看，也可以在浏览器端查看。</w:t>
      </w:r>
    </w:p>
    <w:p w:rsidR="00AD52FA" w:rsidRPr="00AD52FA" w:rsidRDefault="00AD52FA" w:rsidP="00AD52FA">
      <w:pPr>
        <w:widowControl/>
        <w:spacing w:before="100" w:beforeAutospacing="1" w:after="100" w:afterAutospacing="1"/>
        <w:ind w:firstLine="480"/>
        <w:jc w:val="left"/>
        <w:rPr>
          <w:rFonts w:ascii="simsun" w:eastAsia="宋体" w:hAnsi="simsun" w:cs="宋体"/>
          <w:color w:val="464646"/>
          <w:kern w:val="0"/>
          <w:szCs w:val="21"/>
        </w:rPr>
      </w:pPr>
    </w:p>
    <w:p w:rsidR="00AD52FA" w:rsidRPr="00AD52FA" w:rsidRDefault="00AD52FA" w:rsidP="00AD52FA">
      <w:pPr>
        <w:widowControl/>
        <w:spacing w:before="100" w:beforeAutospacing="1" w:after="100" w:afterAutospacing="1"/>
        <w:jc w:val="left"/>
        <w:rPr>
          <w:rFonts w:ascii="simsun" w:eastAsia="宋体" w:hAnsi="simsun" w:cs="宋体"/>
          <w:color w:val="464646"/>
          <w:kern w:val="0"/>
          <w:szCs w:val="21"/>
        </w:rPr>
      </w:pPr>
      <w:bookmarkStart w:id="15" w:name="_Toc303151029"/>
      <w:bookmarkStart w:id="16" w:name="_Toc302993027"/>
      <w:r w:rsidRPr="00AD52FA">
        <w:rPr>
          <w:rFonts w:ascii="宋体" w:eastAsia="宋体" w:hAnsi="宋体" w:cs="宋体" w:hint="eastAsia"/>
          <w:b/>
          <w:color w:val="464646"/>
          <w:kern w:val="0"/>
          <w:sz w:val="24"/>
          <w:szCs w:val="24"/>
        </w:rPr>
        <w:t>2.1</w:t>
      </w:r>
      <w:bookmarkEnd w:id="15"/>
      <w:bookmarkEnd w:id="16"/>
      <w:r w:rsidRPr="00AD52FA">
        <w:rPr>
          <w:rFonts w:ascii="simsun" w:eastAsia="宋体" w:hAnsi="simsun" w:cs="宋体"/>
          <w:color w:val="464646"/>
          <w:kern w:val="0"/>
          <w:szCs w:val="21"/>
        </w:rPr>
        <w:t xml:space="preserve"> </w:t>
      </w:r>
      <w:r w:rsidRPr="00AD52FA">
        <w:rPr>
          <w:rFonts w:ascii="宋体" w:eastAsia="宋体" w:hAnsi="宋体" w:cs="宋体" w:hint="eastAsia"/>
          <w:b/>
          <w:bCs/>
          <w:color w:val="464646"/>
          <w:kern w:val="0"/>
          <w:sz w:val="24"/>
          <w:szCs w:val="24"/>
        </w:rPr>
        <w:t>在</w:t>
      </w:r>
      <w:proofErr w:type="spellStart"/>
      <w:r w:rsidRPr="00AD52FA">
        <w:rPr>
          <w:rFonts w:ascii="宋体" w:eastAsia="宋体" w:hAnsi="宋体" w:cs="宋体" w:hint="eastAsia"/>
          <w:b/>
          <w:bCs/>
          <w:color w:val="464646"/>
          <w:kern w:val="0"/>
          <w:sz w:val="24"/>
          <w:szCs w:val="24"/>
        </w:rPr>
        <w:t>ArcMap</w:t>
      </w:r>
      <w:proofErr w:type="spellEnd"/>
      <w:r w:rsidRPr="00AD52FA">
        <w:rPr>
          <w:rFonts w:ascii="宋体" w:eastAsia="宋体" w:hAnsi="宋体" w:cs="宋体" w:hint="eastAsia"/>
          <w:b/>
          <w:bCs/>
          <w:color w:val="464646"/>
          <w:kern w:val="0"/>
          <w:sz w:val="24"/>
          <w:szCs w:val="24"/>
        </w:rPr>
        <w:t>中查看</w:t>
      </w:r>
      <w:proofErr w:type="gramStart"/>
      <w:r w:rsidRPr="00AD52FA">
        <w:rPr>
          <w:rFonts w:ascii="宋体" w:eastAsia="宋体" w:hAnsi="宋体" w:cs="宋体" w:hint="eastAsia"/>
          <w:b/>
          <w:bCs/>
          <w:color w:val="464646"/>
          <w:kern w:val="0"/>
          <w:sz w:val="24"/>
          <w:szCs w:val="24"/>
        </w:rPr>
        <w:t>地图切图结果</w:t>
      </w:r>
      <w:proofErr w:type="gramEnd"/>
    </w:p>
    <w:p w:rsidR="00AD52FA" w:rsidRPr="00AD52FA" w:rsidRDefault="00AD52FA" w:rsidP="00AD52FA">
      <w:pPr>
        <w:widowControl/>
        <w:spacing w:before="100" w:beforeAutospacing="1" w:after="100" w:afterAutospacing="1"/>
        <w:jc w:val="left"/>
        <w:rPr>
          <w:rFonts w:ascii="simsun" w:eastAsia="宋体" w:hAnsi="simsun" w:cs="宋体"/>
          <w:color w:val="464646"/>
          <w:kern w:val="0"/>
          <w:szCs w:val="21"/>
        </w:rPr>
      </w:pPr>
    </w:p>
    <w:p w:rsidR="00AD52FA" w:rsidRPr="00AD52FA" w:rsidRDefault="00AD52FA" w:rsidP="00AD52FA">
      <w:pPr>
        <w:widowControl/>
        <w:spacing w:before="100" w:beforeAutospacing="1" w:after="100" w:afterAutospacing="1"/>
        <w:ind w:firstLine="480"/>
        <w:jc w:val="left"/>
        <w:rPr>
          <w:rFonts w:ascii="simsun" w:eastAsia="宋体" w:hAnsi="simsun" w:cs="宋体"/>
          <w:color w:val="464646"/>
          <w:kern w:val="0"/>
          <w:szCs w:val="21"/>
        </w:rPr>
      </w:pPr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在</w:t>
      </w:r>
      <w:proofErr w:type="spellStart"/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ArcMap</w:t>
      </w:r>
      <w:proofErr w:type="spellEnd"/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中查看时既可以将服务直接加入</w:t>
      </w:r>
      <w:proofErr w:type="spellStart"/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ArcMap</w:t>
      </w:r>
      <w:proofErr w:type="spellEnd"/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中进行查看，如图4所示</w:t>
      </w:r>
      <w:proofErr w:type="spellStart"/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bjmapn</w:t>
      </w:r>
      <w:proofErr w:type="spellEnd"/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就是一个已经切好图的地图服务，只要将此服务加载至</w:t>
      </w:r>
      <w:proofErr w:type="spellStart"/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ArcMap</w:t>
      </w:r>
      <w:proofErr w:type="spellEnd"/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中进行查看即可。同时，也可以通过加载数据的方式加入进行查看，如图5所示，通过加载数据对话框，浏览至放置地图切片所在的位置，直接以加载数据的方式加入</w:t>
      </w:r>
      <w:proofErr w:type="spellStart"/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ArcMap</w:t>
      </w:r>
      <w:proofErr w:type="spellEnd"/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中，就可以在</w:t>
      </w:r>
      <w:proofErr w:type="spellStart"/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ArcMap</w:t>
      </w:r>
      <w:proofErr w:type="spellEnd"/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中</w:t>
      </w:r>
      <w:proofErr w:type="gramStart"/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查看切图结果</w:t>
      </w:r>
      <w:proofErr w:type="gramEnd"/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了。</w:t>
      </w:r>
    </w:p>
    <w:p w:rsidR="00AD52FA" w:rsidRPr="00AD52FA" w:rsidRDefault="00AD52FA" w:rsidP="00AD52FA">
      <w:pPr>
        <w:widowControl/>
        <w:spacing w:before="100" w:beforeAutospacing="1" w:after="100" w:afterAutospacing="1"/>
        <w:ind w:firstLine="480"/>
        <w:jc w:val="center"/>
        <w:rPr>
          <w:rFonts w:ascii="simsun" w:eastAsia="宋体" w:hAnsi="simsun" w:cs="宋体"/>
          <w:color w:val="464646"/>
          <w:kern w:val="0"/>
          <w:szCs w:val="21"/>
        </w:rPr>
      </w:pPr>
      <w:r>
        <w:rPr>
          <w:rFonts w:ascii="simsun" w:eastAsia="宋体" w:hAnsi="simsun" w:cs="宋体" w:hint="eastAsia"/>
          <w:noProof/>
          <w:color w:val="3E73A0"/>
          <w:kern w:val="0"/>
          <w:szCs w:val="21"/>
        </w:rPr>
        <w:drawing>
          <wp:inline distT="0" distB="0" distL="0" distR="0">
            <wp:extent cx="2324100" cy="3143250"/>
            <wp:effectExtent l="0" t="0" r="0" b="0"/>
            <wp:docPr id="2" name="图片 2" descr="地图服务缓存生产">
              <a:hlinkClick xmlns:a="http://schemas.openxmlformats.org/drawingml/2006/main" r:id="rId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地图服务缓存生产">
                      <a:hlinkClick r:id="rId7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314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7" w:name="_Toc303151017"/>
    </w:p>
    <w:p w:rsidR="00AD52FA" w:rsidRPr="00AD52FA" w:rsidRDefault="00AD52FA" w:rsidP="00AD52FA">
      <w:pPr>
        <w:widowControl/>
        <w:spacing w:before="100" w:beforeAutospacing="1" w:after="100" w:afterAutospacing="1"/>
        <w:ind w:firstLine="361"/>
        <w:jc w:val="center"/>
        <w:rPr>
          <w:rFonts w:ascii="simsun" w:eastAsia="宋体" w:hAnsi="simsun" w:cs="宋体"/>
          <w:color w:val="464646"/>
          <w:kern w:val="0"/>
          <w:szCs w:val="21"/>
        </w:rPr>
      </w:pPr>
      <w:r w:rsidRPr="00AD52FA">
        <w:rPr>
          <w:rFonts w:ascii="宋体" w:eastAsia="宋体" w:hAnsi="宋体" w:cs="宋体" w:hint="eastAsia"/>
          <w:b/>
          <w:bCs/>
          <w:color w:val="464646"/>
          <w:kern w:val="0"/>
          <w:sz w:val="18"/>
        </w:rPr>
        <w:t>图3 加载地图服务</w:t>
      </w:r>
      <w:bookmarkEnd w:id="17"/>
    </w:p>
    <w:p w:rsidR="00AD52FA" w:rsidRPr="00AD52FA" w:rsidRDefault="00AD52FA" w:rsidP="00AD52FA">
      <w:pPr>
        <w:widowControl/>
        <w:spacing w:before="100" w:beforeAutospacing="1" w:after="100" w:afterAutospacing="1"/>
        <w:ind w:firstLine="480"/>
        <w:jc w:val="center"/>
        <w:rPr>
          <w:rFonts w:ascii="simsun" w:eastAsia="宋体" w:hAnsi="simsun" w:cs="宋体"/>
          <w:color w:val="464646"/>
          <w:kern w:val="0"/>
          <w:szCs w:val="21"/>
        </w:rPr>
      </w:pPr>
      <w:r>
        <w:rPr>
          <w:rFonts w:ascii="宋体" w:eastAsia="宋体" w:hAnsi="宋体" w:cs="宋体"/>
          <w:noProof/>
          <w:color w:val="464646"/>
          <w:kern w:val="0"/>
          <w:sz w:val="24"/>
          <w:szCs w:val="24"/>
        </w:rPr>
        <w:lastRenderedPageBreak/>
        <w:drawing>
          <wp:inline distT="0" distB="0" distL="0" distR="0">
            <wp:extent cx="4667250" cy="3286125"/>
            <wp:effectExtent l="0" t="0" r="0" b="9525"/>
            <wp:docPr id="1" name="图片 1" descr="地图服务缓存生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地图服务缓存生产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328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52FA" w:rsidRPr="00AD52FA" w:rsidRDefault="00AD52FA" w:rsidP="00AD52FA">
      <w:pPr>
        <w:widowControl/>
        <w:spacing w:before="100" w:beforeAutospacing="1" w:after="100" w:afterAutospacing="1"/>
        <w:jc w:val="center"/>
        <w:rPr>
          <w:rFonts w:ascii="simsun" w:eastAsia="宋体" w:hAnsi="simsun" w:cs="宋体"/>
          <w:color w:val="464646"/>
          <w:kern w:val="0"/>
          <w:szCs w:val="21"/>
        </w:rPr>
      </w:pPr>
      <w:bookmarkStart w:id="18" w:name="_Toc303151018"/>
      <w:bookmarkStart w:id="19" w:name="_Toc303151030"/>
      <w:bookmarkStart w:id="20" w:name="_Toc302993028"/>
      <w:bookmarkEnd w:id="18"/>
      <w:r w:rsidRPr="00AD52FA">
        <w:rPr>
          <w:rFonts w:ascii="宋体" w:eastAsia="宋体" w:hAnsi="宋体" w:cs="宋体" w:hint="eastAsia"/>
          <w:b/>
          <w:bCs/>
          <w:color w:val="464646"/>
          <w:kern w:val="0"/>
          <w:sz w:val="18"/>
          <w:szCs w:val="18"/>
        </w:rPr>
        <w:t>图4 加载地图切片</w:t>
      </w:r>
    </w:p>
    <w:p w:rsidR="00AD52FA" w:rsidRPr="00AD52FA" w:rsidRDefault="00AD52FA" w:rsidP="00AD52FA">
      <w:pPr>
        <w:widowControl/>
        <w:spacing w:before="100" w:beforeAutospacing="1" w:after="100" w:afterAutospacing="1"/>
        <w:jc w:val="left"/>
        <w:rPr>
          <w:rFonts w:ascii="simsun" w:eastAsia="宋体" w:hAnsi="simsun" w:cs="宋体"/>
          <w:color w:val="464646"/>
          <w:kern w:val="0"/>
          <w:szCs w:val="21"/>
        </w:rPr>
      </w:pPr>
      <w:r w:rsidRPr="00AD52FA">
        <w:rPr>
          <w:rFonts w:ascii="宋体" w:eastAsia="宋体" w:hAnsi="宋体" w:cs="宋体" w:hint="eastAsia"/>
          <w:b/>
          <w:bCs/>
          <w:color w:val="464646"/>
          <w:kern w:val="0"/>
          <w:sz w:val="24"/>
          <w:szCs w:val="24"/>
        </w:rPr>
        <w:br/>
      </w:r>
    </w:p>
    <w:p w:rsidR="00AD52FA" w:rsidRPr="00AD52FA" w:rsidRDefault="00AD52FA" w:rsidP="00AD52FA">
      <w:pPr>
        <w:widowControl/>
        <w:spacing w:before="100" w:beforeAutospacing="1" w:after="100" w:afterAutospacing="1"/>
        <w:jc w:val="left"/>
        <w:rPr>
          <w:rFonts w:ascii="simsun" w:eastAsia="宋体" w:hAnsi="simsun" w:cs="宋体"/>
          <w:color w:val="464646"/>
          <w:kern w:val="0"/>
          <w:szCs w:val="21"/>
        </w:rPr>
      </w:pPr>
      <w:r w:rsidRPr="00AD52FA">
        <w:rPr>
          <w:rFonts w:ascii="宋体" w:eastAsia="宋体" w:hAnsi="宋体" w:cs="宋体" w:hint="eastAsia"/>
          <w:b/>
          <w:color w:val="464646"/>
          <w:kern w:val="0"/>
          <w:sz w:val="24"/>
          <w:szCs w:val="24"/>
        </w:rPr>
        <w:t>2.2</w:t>
      </w:r>
      <w:r w:rsidRPr="00AD52FA">
        <w:rPr>
          <w:rFonts w:ascii="simsun" w:eastAsia="宋体" w:hAnsi="simsun" w:cs="宋体"/>
          <w:color w:val="464646"/>
          <w:kern w:val="0"/>
          <w:szCs w:val="21"/>
        </w:rPr>
        <w:t xml:space="preserve"> </w:t>
      </w:r>
      <w:r w:rsidRPr="00AD52FA">
        <w:rPr>
          <w:rFonts w:ascii="宋体" w:eastAsia="宋体" w:hAnsi="宋体" w:cs="宋体" w:hint="eastAsia"/>
          <w:b/>
          <w:color w:val="464646"/>
          <w:kern w:val="0"/>
          <w:sz w:val="24"/>
          <w:szCs w:val="24"/>
        </w:rPr>
        <w:t>在浏览器中查看</w:t>
      </w:r>
      <w:proofErr w:type="gramStart"/>
      <w:r w:rsidRPr="00AD52FA">
        <w:rPr>
          <w:rFonts w:ascii="宋体" w:eastAsia="宋体" w:hAnsi="宋体" w:cs="宋体" w:hint="eastAsia"/>
          <w:b/>
          <w:color w:val="464646"/>
          <w:kern w:val="0"/>
          <w:sz w:val="24"/>
          <w:szCs w:val="24"/>
        </w:rPr>
        <w:t>地图切图结果</w:t>
      </w:r>
      <w:bookmarkEnd w:id="19"/>
      <w:bookmarkEnd w:id="20"/>
      <w:proofErr w:type="gramEnd"/>
    </w:p>
    <w:p w:rsidR="00AD52FA" w:rsidRPr="00AD52FA" w:rsidRDefault="00AD52FA" w:rsidP="00AD52FA">
      <w:pPr>
        <w:widowControl/>
        <w:spacing w:before="100" w:beforeAutospacing="1" w:after="100" w:afterAutospacing="1"/>
        <w:ind w:firstLine="480"/>
        <w:jc w:val="left"/>
        <w:rPr>
          <w:rFonts w:ascii="simsun" w:eastAsia="宋体" w:hAnsi="simsun" w:cs="宋体"/>
          <w:color w:val="464646"/>
          <w:kern w:val="0"/>
          <w:szCs w:val="21"/>
        </w:rPr>
      </w:pPr>
    </w:p>
    <w:p w:rsidR="00AD52FA" w:rsidRPr="00AD52FA" w:rsidRDefault="00AD52FA" w:rsidP="00AD52FA">
      <w:pPr>
        <w:widowControl/>
        <w:spacing w:before="100" w:beforeAutospacing="1" w:after="100" w:afterAutospacing="1"/>
        <w:ind w:firstLine="480"/>
        <w:jc w:val="left"/>
        <w:rPr>
          <w:rFonts w:ascii="simsun" w:eastAsia="宋体" w:hAnsi="simsun" w:cs="宋体"/>
          <w:color w:val="464646"/>
          <w:kern w:val="0"/>
          <w:szCs w:val="21"/>
        </w:rPr>
      </w:pPr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在浏览器端查看</w:t>
      </w:r>
      <w:proofErr w:type="gramStart"/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地图切图结果</w:t>
      </w:r>
      <w:proofErr w:type="gramEnd"/>
      <w:r w:rsidRPr="00AD52FA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时，既可以通过“开始-&gt;ArcGIS-&gt;ArcGIS Server for the Microsoft.Net Framework-&gt;ArcGIS Services Directory”打开查看，也可以直接按照http://主机名（IP地址）/ArcGIS/rest/services的地址进行访问查看。</w:t>
      </w:r>
      <w:bookmarkEnd w:id="2"/>
      <w:bookmarkEnd w:id="3"/>
    </w:p>
    <w:p w:rsidR="000E6471" w:rsidRPr="00AD52FA" w:rsidRDefault="00AD52FA">
      <w:bookmarkStart w:id="21" w:name="_GoBack"/>
      <w:bookmarkEnd w:id="21"/>
    </w:p>
    <w:sectPr w:rsidR="000E6471" w:rsidRPr="00AD52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2FA"/>
    <w:rsid w:val="000104F8"/>
    <w:rsid w:val="000411A1"/>
    <w:rsid w:val="001E2328"/>
    <w:rsid w:val="003F5B46"/>
    <w:rsid w:val="004F7CCC"/>
    <w:rsid w:val="005E36CD"/>
    <w:rsid w:val="008668CC"/>
    <w:rsid w:val="008C073F"/>
    <w:rsid w:val="00AD52FA"/>
    <w:rsid w:val="00D117EC"/>
    <w:rsid w:val="00E57E85"/>
    <w:rsid w:val="00ED6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AD52FA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AD52FA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AD52F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AD52FA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D52F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AD52FA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AD52FA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AD52F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AD52FA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D52F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9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39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83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81454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32465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310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8277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9376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5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83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853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28574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0470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924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660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8962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://photo.blog.sina.com.cn/showpic.html#blogid=8be71f110100wx88&amp;url=http://s13.sinaimg.cn/orignal/8be71f11tad96a97a56c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314</Words>
  <Characters>1790</Characters>
  <Application>Microsoft Office Word</Application>
  <DocSecurity>0</DocSecurity>
  <Lines>14</Lines>
  <Paragraphs>4</Paragraphs>
  <ScaleCrop>false</ScaleCrop>
  <Company>Esri</Company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2011-10-11T06:18:00Z</dcterms:created>
  <dcterms:modified xsi:type="dcterms:W3CDTF">2011-10-11T06:19:00Z</dcterms:modified>
</cp:coreProperties>
</file>