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577" w:rsidRPr="00254577" w:rsidRDefault="00254577" w:rsidP="00254577">
      <w:pPr>
        <w:widowControl/>
        <w:spacing w:before="100" w:beforeAutospacing="1" w:after="100" w:afterAutospacing="1"/>
        <w:jc w:val="left"/>
        <w:outlineLvl w:val="2"/>
        <w:rPr>
          <w:rFonts w:ascii="宋体" w:eastAsia="宋体" w:hAnsi="宋体" w:cs="宋体" w:hint="eastAsia"/>
          <w:b/>
          <w:bCs/>
          <w:kern w:val="0"/>
          <w:sz w:val="27"/>
          <w:szCs w:val="27"/>
        </w:rPr>
      </w:pPr>
    </w:p>
    <w:p w:rsidR="00254577" w:rsidRPr="00254577" w:rsidRDefault="00254577" w:rsidP="00254577">
      <w:pPr>
        <w:widowControl/>
        <w:spacing w:before="100" w:beforeAutospacing="1" w:after="100" w:afterAutospacing="1"/>
        <w:jc w:val="left"/>
        <w:outlineLvl w:val="1"/>
        <w:rPr>
          <w:rFonts w:ascii="宋体" w:eastAsia="宋体" w:hAnsi="宋体" w:cs="宋体" w:hint="eastAsia"/>
          <w:b/>
          <w:bCs/>
          <w:kern w:val="0"/>
          <w:sz w:val="36"/>
          <w:szCs w:val="36"/>
        </w:rPr>
      </w:pPr>
      <w:r w:rsidRPr="00254577">
        <w:rPr>
          <w:rFonts w:ascii="宋体" w:eastAsia="宋体" w:hAnsi="宋体" w:cs="宋体" w:hint="eastAsia"/>
          <w:b/>
          <w:bCs/>
          <w:kern w:val="0"/>
          <w:sz w:val="36"/>
          <w:szCs w:val="36"/>
        </w:rPr>
        <w:t xml:space="preserve">土方测算的验方计算方法 </w:t>
      </w:r>
    </w:p>
    <w:tbl>
      <w:tblPr>
        <w:tblW w:w="5000" w:type="pct"/>
        <w:tblCellSpacing w:w="0" w:type="dxa"/>
        <w:tblCellMar>
          <w:left w:w="0" w:type="dxa"/>
          <w:right w:w="0" w:type="dxa"/>
        </w:tblCellMar>
        <w:tblLook w:val="04A0"/>
      </w:tblPr>
      <w:tblGrid>
        <w:gridCol w:w="8306"/>
      </w:tblGrid>
      <w:tr w:rsidR="00254577" w:rsidRPr="00254577" w:rsidTr="00254577">
        <w:trPr>
          <w:tblCellSpacing w:w="0" w:type="dxa"/>
        </w:trPr>
        <w:tc>
          <w:tcPr>
            <w:tcW w:w="0" w:type="auto"/>
            <w:hideMark/>
          </w:tcPr>
          <w:p w:rsidR="00254577" w:rsidRPr="00254577" w:rsidRDefault="00254577" w:rsidP="00254577">
            <w:pPr>
              <w:widowControl/>
              <w:jc w:val="left"/>
              <w:rPr>
                <w:rFonts w:ascii="宋体" w:eastAsia="宋体" w:hAnsi="宋体" w:cs="宋体"/>
                <w:kern w:val="0"/>
                <w:sz w:val="24"/>
                <w:szCs w:val="24"/>
              </w:rPr>
            </w:pPr>
          </w:p>
          <w:p w:rsidR="00254577" w:rsidRPr="00254577" w:rsidRDefault="00254577" w:rsidP="00254577">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7" name="paperPicArea"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254577" w:rsidRPr="00254577" w:rsidRDefault="00254577" w:rsidP="00254577">
            <w:pPr>
              <w:widowControl/>
              <w:jc w:val="center"/>
              <w:rPr>
                <w:rFonts w:ascii="宋体" w:eastAsia="宋体" w:hAnsi="宋体" w:cs="宋体"/>
                <w:kern w:val="0"/>
                <w:sz w:val="24"/>
                <w:szCs w:val="24"/>
              </w:rPr>
            </w:pPr>
            <w:r w:rsidRPr="00254577">
              <w:rPr>
                <w:rFonts w:ascii="宋体" w:eastAsia="宋体" w:hAnsi="宋体" w:cs="宋体"/>
                <w:kern w:val="0"/>
                <w:sz w:val="24"/>
                <w:szCs w:val="24"/>
              </w:rPr>
              <w:t>土方测算的验方计算方法</w:t>
            </w:r>
          </w:p>
          <w:p w:rsidR="00254577" w:rsidRPr="00254577" w:rsidRDefault="00254577" w:rsidP="00254577">
            <w:pPr>
              <w:widowControl/>
              <w:jc w:val="left"/>
              <w:rPr>
                <w:rFonts w:ascii="宋体" w:eastAsia="宋体" w:hAnsi="宋体" w:cs="宋体"/>
                <w:kern w:val="0"/>
                <w:sz w:val="24"/>
                <w:szCs w:val="24"/>
              </w:rPr>
            </w:pPr>
            <w:r w:rsidRPr="00254577">
              <w:rPr>
                <w:rFonts w:ascii="宋体" w:eastAsia="宋体" w:hAnsi="宋体" w:cs="宋体"/>
                <w:kern w:val="0"/>
                <w:sz w:val="24"/>
                <w:szCs w:val="24"/>
              </w:rPr>
              <w:br/>
              <w:t>  [摘要]  经过一定范围的市场调查，从用户的角度对目前投入使用的数字化测图软件在性能和适用方面进行分析和实际工作的坐标法测图的应用，不断对坐标法测图应用于土方测量计算进行探讨优化。细述计算机以清华山维公司研制的EPSW电子平板测图系统为工作平台进行土方量三角网法计算的数据处理及操作应用。</w:t>
            </w:r>
            <w:r w:rsidRPr="00254577">
              <w:rPr>
                <w:rFonts w:ascii="宋体" w:eastAsia="宋体" w:hAnsi="宋体" w:cs="宋体"/>
                <w:kern w:val="0"/>
                <w:sz w:val="24"/>
                <w:szCs w:val="24"/>
              </w:rPr>
              <w:br/>
              <w:t xml:space="preserve">  [关键词]  三角网 底高程顶高程 </w:t>
            </w:r>
            <w:r w:rsidRPr="00254577">
              <w:rPr>
                <w:rFonts w:ascii="宋体" w:eastAsia="宋体" w:hAnsi="宋体" w:cs="宋体"/>
                <w:kern w:val="0"/>
                <w:sz w:val="24"/>
                <w:szCs w:val="24"/>
              </w:rPr>
              <w:br/>
              <w:t>土石方量的计算是工程费用概算及方案选优的重要因素，故工程施工前的设计阶段必须对土石方量进行预算，工程施工后的竣工阶段必须对土石方量进行结算。土石方</w:t>
            </w:r>
            <w:proofErr w:type="gramStart"/>
            <w:r w:rsidRPr="00254577">
              <w:rPr>
                <w:rFonts w:ascii="宋体" w:eastAsia="宋体" w:hAnsi="宋体" w:cs="宋体"/>
                <w:kern w:val="0"/>
                <w:sz w:val="24"/>
                <w:szCs w:val="24"/>
              </w:rPr>
              <w:t>量预算</w:t>
            </w:r>
            <w:proofErr w:type="gramEnd"/>
            <w:r w:rsidRPr="00254577">
              <w:rPr>
                <w:rFonts w:ascii="宋体" w:eastAsia="宋体" w:hAnsi="宋体" w:cs="宋体"/>
                <w:kern w:val="0"/>
                <w:sz w:val="24"/>
                <w:szCs w:val="24"/>
              </w:rPr>
              <w:t>是设计高程作为底高程，以施工前现状地形高程作为顶高程。土石方量结算是施工后现状地形高程作为底高程，以施工前现状地形高程作为顶高程。土石方量的计算方法有方格网法，等高线法，断面法和三角网法。在实际测量时，无论是方格网还是作断面，其工作量都较大，而且一旦选定方格网的</w:t>
            </w:r>
            <w:proofErr w:type="gramStart"/>
            <w:r w:rsidRPr="00254577">
              <w:rPr>
                <w:rFonts w:ascii="宋体" w:eastAsia="宋体" w:hAnsi="宋体" w:cs="宋体"/>
                <w:kern w:val="0"/>
                <w:sz w:val="24"/>
                <w:szCs w:val="24"/>
              </w:rPr>
              <w:t>起始边</w:t>
            </w:r>
            <w:proofErr w:type="gramEnd"/>
            <w:r w:rsidRPr="00254577">
              <w:rPr>
                <w:rFonts w:ascii="宋体" w:eastAsia="宋体" w:hAnsi="宋体" w:cs="宋体"/>
                <w:kern w:val="0"/>
                <w:sz w:val="24"/>
                <w:szCs w:val="24"/>
              </w:rPr>
              <w:t>或断面便很难反映地形的实际特征，使得测出的土方量与实际的土方量有较大的出入。等高线法其存储数据量大，数据结构复杂和难以建立。而三角网</w:t>
            </w:r>
            <w:proofErr w:type="gramStart"/>
            <w:r w:rsidRPr="00254577">
              <w:rPr>
                <w:rFonts w:ascii="宋体" w:eastAsia="宋体" w:hAnsi="宋体" w:cs="宋体"/>
                <w:kern w:val="0"/>
                <w:sz w:val="24"/>
                <w:szCs w:val="24"/>
              </w:rPr>
              <w:t>法构成</w:t>
            </w:r>
            <w:proofErr w:type="gramEnd"/>
            <w:r w:rsidRPr="00254577">
              <w:rPr>
                <w:rFonts w:ascii="宋体" w:eastAsia="宋体" w:hAnsi="宋体" w:cs="宋体"/>
                <w:kern w:val="0"/>
                <w:sz w:val="24"/>
                <w:szCs w:val="24"/>
              </w:rPr>
              <w:t>的系统性能最优，并能克服地形起伏不大的地区产生冗余数据的问题，精度高于方格网法，等高线法，断面法精度。</w:t>
            </w:r>
            <w:r w:rsidRPr="00254577">
              <w:rPr>
                <w:rFonts w:ascii="宋体" w:eastAsia="宋体" w:hAnsi="宋体" w:cs="宋体"/>
                <w:kern w:val="0"/>
                <w:sz w:val="24"/>
                <w:szCs w:val="24"/>
              </w:rPr>
              <w:br/>
              <w:t>１．计算方法：</w:t>
            </w:r>
            <w:r w:rsidRPr="00254577">
              <w:rPr>
                <w:rFonts w:ascii="宋体" w:eastAsia="宋体" w:hAnsi="宋体" w:cs="宋体"/>
                <w:kern w:val="0"/>
                <w:sz w:val="24"/>
                <w:szCs w:val="24"/>
              </w:rPr>
              <w:br/>
              <w:t>在原图（施工前现状地形图）中建立数字模型（DTM）。在收方图（施工后的竣工地形图或设计图）中建立数字模型（DTM）。计算在原图中建立数字模型（DTM）的（顶高程）与在收方图中建立数字模型（DTM）的（底高程）相减的数字模型（DTM）。通过底高程与顶高程相减的数字模型（DTM）来计算土方量。即计算在原图中的各坐标点对应在收方图中各坐标点的高程，求得各坐标点相对应的坐标点高差。同样计算在收方图中的各坐标点对应在原图中各坐标点的高程，求得各坐标点相对应的坐标点高差。在土方计算图中，用两个图的坐标点高差数据进行数字模型（DTM）建立，绘制等高线。为了避免三角网跨过填挖方分界线，加密填挖方分界线（即0等高线）的坐标高程点数据，并加入两个图的坐标点高差数据，重新建立数字模型（DTM），生成三角网。通过三角网来计算每个三棱锥的填挖方量，最后累计得到指定范围内填方和挖方的土方量。</w:t>
            </w:r>
            <w:r w:rsidRPr="00254577">
              <w:rPr>
                <w:rFonts w:ascii="宋体" w:eastAsia="宋体" w:hAnsi="宋体" w:cs="宋体"/>
                <w:kern w:val="0"/>
                <w:sz w:val="24"/>
                <w:szCs w:val="24"/>
              </w:rPr>
              <w:br/>
              <w:t>２．以清华山维公司研制的EPSW电子平板测图系统为工作平台的操作过程：</w:t>
            </w:r>
            <w:r w:rsidRPr="00254577">
              <w:rPr>
                <w:rFonts w:ascii="宋体" w:eastAsia="宋体" w:hAnsi="宋体" w:cs="宋体"/>
                <w:kern w:val="0"/>
                <w:sz w:val="24"/>
                <w:szCs w:val="24"/>
              </w:rPr>
              <w:br/>
              <w:t>２.１．建立文件夹：原图</w:t>
            </w:r>
            <w:proofErr w:type="gramStart"/>
            <w:r w:rsidRPr="00254577">
              <w:rPr>
                <w:rFonts w:ascii="宋体" w:eastAsia="宋体" w:hAnsi="宋体" w:cs="宋体"/>
                <w:kern w:val="0"/>
                <w:sz w:val="24"/>
                <w:szCs w:val="24"/>
              </w:rPr>
              <w:t>图</w:t>
            </w:r>
            <w:proofErr w:type="gramEnd"/>
            <w:r w:rsidRPr="00254577">
              <w:rPr>
                <w:rFonts w:ascii="宋体" w:eastAsia="宋体" w:hAnsi="宋体" w:cs="宋体"/>
                <w:kern w:val="0"/>
                <w:sz w:val="24"/>
                <w:szCs w:val="24"/>
              </w:rPr>
              <w:t>  ，施测图 ，土方图  COR ，TF</w:t>
            </w:r>
            <w:r w:rsidRPr="00254577">
              <w:rPr>
                <w:rFonts w:ascii="宋体" w:eastAsia="宋体" w:hAnsi="宋体" w:cs="宋体"/>
                <w:kern w:val="0"/>
                <w:sz w:val="24"/>
                <w:szCs w:val="24"/>
              </w:rPr>
              <w:br/>
              <w:t>２.２．在施测收方图中，进行编图，建模。提取各坐标点的高程，即（800）区域输出（*1.cor），（*1.cor）用写字板替换（编码为（808），不建摸）在文件夹COR（in1.cor）。</w:t>
            </w:r>
            <w:r w:rsidRPr="00254577">
              <w:rPr>
                <w:rFonts w:ascii="宋体" w:eastAsia="宋体" w:hAnsi="宋体" w:cs="宋体"/>
                <w:kern w:val="0"/>
                <w:sz w:val="24"/>
                <w:szCs w:val="24"/>
              </w:rPr>
              <w:br/>
              <w:t>２.３．在原图中，进行编图，建模。提取各坐标点的高程，即（800）区域输出</w:t>
            </w:r>
            <w:r w:rsidRPr="00254577">
              <w:rPr>
                <w:rFonts w:ascii="宋体" w:eastAsia="宋体" w:hAnsi="宋体" w:cs="宋体"/>
                <w:kern w:val="0"/>
                <w:sz w:val="24"/>
                <w:szCs w:val="24"/>
              </w:rPr>
              <w:lastRenderedPageBreak/>
              <w:t>（*2.cor），（*2.cor）用写字板替换（编码为（808），不建摸）在文件夹COR（in2.cor）。</w:t>
            </w:r>
            <w:r w:rsidRPr="00254577">
              <w:rPr>
                <w:rFonts w:ascii="宋体" w:eastAsia="宋体" w:hAnsi="宋体" w:cs="宋体"/>
                <w:kern w:val="0"/>
                <w:sz w:val="24"/>
                <w:szCs w:val="24"/>
              </w:rPr>
              <w:br/>
              <w:t>２.４．求得各坐标点相对应的底高程与顶高程相减高差：调人in1.cor，选线（808）处理（</w:t>
            </w:r>
            <w:proofErr w:type="spellStart"/>
            <w:r w:rsidRPr="00254577">
              <w:rPr>
                <w:rFonts w:ascii="宋体" w:eastAsia="宋体" w:hAnsi="宋体" w:cs="宋体"/>
                <w:kern w:val="0"/>
                <w:sz w:val="24"/>
                <w:szCs w:val="24"/>
              </w:rPr>
              <w:t>lxyz.in</w:t>
            </w:r>
            <w:proofErr w:type="spellEnd"/>
            <w:r w:rsidRPr="00254577">
              <w:rPr>
                <w:rFonts w:ascii="宋体" w:eastAsia="宋体" w:hAnsi="宋体" w:cs="宋体"/>
                <w:kern w:val="0"/>
                <w:sz w:val="24"/>
                <w:szCs w:val="24"/>
              </w:rPr>
              <w:t>），提取断面数据（</w:t>
            </w:r>
            <w:proofErr w:type="spellStart"/>
            <w:r w:rsidRPr="00254577">
              <w:rPr>
                <w:rFonts w:ascii="宋体" w:eastAsia="宋体" w:hAnsi="宋体" w:cs="宋体"/>
                <w:kern w:val="0"/>
                <w:sz w:val="24"/>
                <w:szCs w:val="24"/>
              </w:rPr>
              <w:t>lxyz.out</w:t>
            </w:r>
            <w:proofErr w:type="spellEnd"/>
            <w:r w:rsidRPr="00254577">
              <w:rPr>
                <w:rFonts w:ascii="宋体" w:eastAsia="宋体" w:hAnsi="宋体" w:cs="宋体"/>
                <w:kern w:val="0"/>
                <w:sz w:val="24"/>
                <w:szCs w:val="24"/>
              </w:rPr>
              <w:t xml:space="preserve">），运行out-inzcx.exe程序，获取坐标点高差数据,( </w:t>
            </w:r>
            <w:proofErr w:type="spellStart"/>
            <w:r w:rsidRPr="00254577">
              <w:rPr>
                <w:rFonts w:ascii="宋体" w:eastAsia="宋体" w:hAnsi="宋体" w:cs="宋体"/>
                <w:kern w:val="0"/>
                <w:sz w:val="24"/>
                <w:szCs w:val="24"/>
              </w:rPr>
              <w:t>lxyz.in</w:t>
            </w:r>
            <w:proofErr w:type="spellEnd"/>
            <w:r w:rsidRPr="00254577">
              <w:rPr>
                <w:rFonts w:ascii="宋体" w:eastAsia="宋体" w:hAnsi="宋体" w:cs="宋体"/>
                <w:kern w:val="0"/>
                <w:sz w:val="24"/>
                <w:szCs w:val="24"/>
              </w:rPr>
              <w:t>)（</w:t>
            </w:r>
            <w:proofErr w:type="spellStart"/>
            <w:r w:rsidRPr="00254577">
              <w:rPr>
                <w:rFonts w:ascii="宋体" w:eastAsia="宋体" w:hAnsi="宋体" w:cs="宋体"/>
                <w:kern w:val="0"/>
                <w:sz w:val="24"/>
                <w:szCs w:val="24"/>
              </w:rPr>
              <w:t>lxyz.out</w:t>
            </w:r>
            <w:proofErr w:type="spellEnd"/>
            <w:r w:rsidRPr="00254577">
              <w:rPr>
                <w:rFonts w:ascii="宋体" w:eastAsia="宋体" w:hAnsi="宋体" w:cs="宋体"/>
                <w:kern w:val="0"/>
                <w:sz w:val="24"/>
                <w:szCs w:val="24"/>
              </w:rPr>
              <w:t>）  ---&gt; (out-in.cor)，得到（out.cor），（out-in.cor）。再改（（</w:t>
            </w:r>
            <w:proofErr w:type="spellStart"/>
            <w:r w:rsidRPr="00254577">
              <w:rPr>
                <w:rFonts w:ascii="宋体" w:eastAsia="宋体" w:hAnsi="宋体" w:cs="宋体"/>
                <w:kern w:val="0"/>
                <w:sz w:val="24"/>
                <w:szCs w:val="24"/>
              </w:rPr>
              <w:t>lxyz.in</w:t>
            </w:r>
            <w:proofErr w:type="spellEnd"/>
            <w:r w:rsidRPr="00254577">
              <w:rPr>
                <w:rFonts w:ascii="宋体" w:eastAsia="宋体" w:hAnsi="宋体" w:cs="宋体"/>
                <w:kern w:val="0"/>
                <w:sz w:val="24"/>
                <w:szCs w:val="24"/>
              </w:rPr>
              <w:t>）（</w:t>
            </w:r>
            <w:proofErr w:type="spellStart"/>
            <w:r w:rsidRPr="00254577">
              <w:rPr>
                <w:rFonts w:ascii="宋体" w:eastAsia="宋体" w:hAnsi="宋体" w:cs="宋体"/>
                <w:kern w:val="0"/>
                <w:sz w:val="24"/>
                <w:szCs w:val="24"/>
              </w:rPr>
              <w:t>lxyz.out</w:t>
            </w:r>
            <w:proofErr w:type="spellEnd"/>
            <w:r w:rsidRPr="00254577">
              <w:rPr>
                <w:rFonts w:ascii="宋体" w:eastAsia="宋体" w:hAnsi="宋体" w:cs="宋体"/>
                <w:kern w:val="0"/>
                <w:sz w:val="24"/>
                <w:szCs w:val="24"/>
              </w:rPr>
              <w:t>）（out.cor），（out-in.cor））为文件夹COR（（lxyz1.in）（lxyz1.out）（out1.cor），（out-in1.cor））。再做施测图，调人in2.cor，选线（808）处理（</w:t>
            </w:r>
            <w:proofErr w:type="spellStart"/>
            <w:r w:rsidRPr="00254577">
              <w:rPr>
                <w:rFonts w:ascii="宋体" w:eastAsia="宋体" w:hAnsi="宋体" w:cs="宋体"/>
                <w:kern w:val="0"/>
                <w:sz w:val="24"/>
                <w:szCs w:val="24"/>
              </w:rPr>
              <w:t>lxyz.in</w:t>
            </w:r>
            <w:proofErr w:type="spellEnd"/>
            <w:r w:rsidRPr="00254577">
              <w:rPr>
                <w:rFonts w:ascii="宋体" w:eastAsia="宋体" w:hAnsi="宋体" w:cs="宋体"/>
                <w:kern w:val="0"/>
                <w:sz w:val="24"/>
                <w:szCs w:val="24"/>
              </w:rPr>
              <w:t>），提取断面数据（</w:t>
            </w:r>
            <w:proofErr w:type="spellStart"/>
            <w:r w:rsidRPr="00254577">
              <w:rPr>
                <w:rFonts w:ascii="宋体" w:eastAsia="宋体" w:hAnsi="宋体" w:cs="宋体"/>
                <w:kern w:val="0"/>
                <w:sz w:val="24"/>
                <w:szCs w:val="24"/>
              </w:rPr>
              <w:t>lxyz.out</w:t>
            </w:r>
            <w:proofErr w:type="spellEnd"/>
            <w:r w:rsidRPr="00254577">
              <w:rPr>
                <w:rFonts w:ascii="宋体" w:eastAsia="宋体" w:hAnsi="宋体" w:cs="宋体"/>
                <w:kern w:val="0"/>
                <w:sz w:val="24"/>
                <w:szCs w:val="24"/>
              </w:rPr>
              <w:t xml:space="preserve">），且做( </w:t>
            </w:r>
            <w:proofErr w:type="spellStart"/>
            <w:r w:rsidRPr="00254577">
              <w:rPr>
                <w:rFonts w:ascii="宋体" w:eastAsia="宋体" w:hAnsi="宋体" w:cs="宋体"/>
                <w:kern w:val="0"/>
                <w:sz w:val="24"/>
                <w:szCs w:val="24"/>
              </w:rPr>
              <w:t>lxyz.in</w:t>
            </w:r>
            <w:proofErr w:type="spellEnd"/>
            <w:r w:rsidRPr="00254577">
              <w:rPr>
                <w:rFonts w:ascii="宋体" w:eastAsia="宋体" w:hAnsi="宋体" w:cs="宋体"/>
                <w:kern w:val="0"/>
                <w:sz w:val="24"/>
                <w:szCs w:val="24"/>
              </w:rPr>
              <w:t>)与（</w:t>
            </w:r>
            <w:proofErr w:type="spellStart"/>
            <w:r w:rsidRPr="00254577">
              <w:rPr>
                <w:rFonts w:ascii="宋体" w:eastAsia="宋体" w:hAnsi="宋体" w:cs="宋体"/>
                <w:kern w:val="0"/>
                <w:sz w:val="24"/>
                <w:szCs w:val="24"/>
              </w:rPr>
              <w:t>lxyz.out</w:t>
            </w:r>
            <w:proofErr w:type="spellEnd"/>
            <w:r w:rsidRPr="00254577">
              <w:rPr>
                <w:rFonts w:ascii="宋体" w:eastAsia="宋体" w:hAnsi="宋体" w:cs="宋体" w:hint="eastAsia"/>
                <w:kern w:val="0"/>
                <w:sz w:val="24"/>
                <w:szCs w:val="24"/>
              </w:rPr>
              <w:t>plain</w:t>
            </w:r>
            <w:r w:rsidRPr="00254577">
              <w:rPr>
                <w:rFonts w:ascii="宋体" w:eastAsia="宋体" w:hAnsi="宋体" w:cs="宋体"/>
                <w:kern w:val="0"/>
                <w:sz w:val="24"/>
                <w:szCs w:val="24"/>
              </w:rPr>
              <w:t xml:space="preserve">相对换。运行out-inzcx.exe程序，获取坐标点高差数据，( </w:t>
            </w:r>
            <w:proofErr w:type="spellStart"/>
            <w:r w:rsidRPr="00254577">
              <w:rPr>
                <w:rFonts w:ascii="宋体" w:eastAsia="宋体" w:hAnsi="宋体" w:cs="宋体"/>
                <w:kern w:val="0"/>
                <w:sz w:val="24"/>
                <w:szCs w:val="24"/>
              </w:rPr>
              <w:t>lxyz.in</w:t>
            </w:r>
            <w:proofErr w:type="spellEnd"/>
            <w:r w:rsidRPr="00254577">
              <w:rPr>
                <w:rFonts w:ascii="宋体" w:eastAsia="宋体" w:hAnsi="宋体" w:cs="宋体"/>
                <w:kern w:val="0"/>
                <w:sz w:val="24"/>
                <w:szCs w:val="24"/>
              </w:rPr>
              <w:t>)（</w:t>
            </w:r>
            <w:proofErr w:type="spellStart"/>
            <w:r w:rsidRPr="00254577">
              <w:rPr>
                <w:rFonts w:ascii="宋体" w:eastAsia="宋体" w:hAnsi="宋体" w:cs="宋体"/>
                <w:kern w:val="0"/>
                <w:sz w:val="24"/>
                <w:szCs w:val="24"/>
              </w:rPr>
              <w:t>lxyz.out</w:t>
            </w:r>
            <w:proofErr w:type="spellEnd"/>
            <w:r w:rsidRPr="00254577">
              <w:rPr>
                <w:rFonts w:ascii="宋体" w:eastAsia="宋体" w:hAnsi="宋体" w:cs="宋体"/>
                <w:kern w:val="0"/>
                <w:sz w:val="24"/>
                <w:szCs w:val="24"/>
              </w:rPr>
              <w:t>）  ---&gt; (out-in.cor)，得到（out.cor），（out-in.cor）。再改（（</w:t>
            </w:r>
            <w:proofErr w:type="spellStart"/>
            <w:r w:rsidRPr="00254577">
              <w:rPr>
                <w:rFonts w:ascii="宋体" w:eastAsia="宋体" w:hAnsi="宋体" w:cs="宋体"/>
                <w:kern w:val="0"/>
                <w:sz w:val="24"/>
                <w:szCs w:val="24"/>
              </w:rPr>
              <w:t>lxyz.in</w:t>
            </w:r>
            <w:proofErr w:type="spellEnd"/>
            <w:r w:rsidRPr="00254577">
              <w:rPr>
                <w:rFonts w:ascii="宋体" w:eastAsia="宋体" w:hAnsi="宋体" w:cs="宋体"/>
                <w:kern w:val="0"/>
                <w:sz w:val="24"/>
                <w:szCs w:val="24"/>
              </w:rPr>
              <w:t>）（</w:t>
            </w:r>
            <w:proofErr w:type="spellStart"/>
            <w:r w:rsidRPr="00254577">
              <w:rPr>
                <w:rFonts w:ascii="宋体" w:eastAsia="宋体" w:hAnsi="宋体" w:cs="宋体"/>
                <w:kern w:val="0"/>
                <w:sz w:val="24"/>
                <w:szCs w:val="24"/>
              </w:rPr>
              <w:t>lxyz.out</w:t>
            </w:r>
            <w:proofErr w:type="spellEnd"/>
            <w:r w:rsidRPr="00254577">
              <w:rPr>
                <w:rFonts w:ascii="宋体" w:eastAsia="宋体" w:hAnsi="宋体" w:cs="宋体"/>
                <w:kern w:val="0"/>
                <w:sz w:val="24"/>
                <w:szCs w:val="24"/>
              </w:rPr>
              <w:t>）（out.cor），（out-in.cor））为文件夹COR（（lxyz2.in）（lxyz2.out）（out2.cor），（out-in2.cor））。</w:t>
            </w:r>
            <w:r w:rsidRPr="00254577">
              <w:rPr>
                <w:rFonts w:ascii="宋体" w:eastAsia="宋体" w:hAnsi="宋体" w:cs="宋体"/>
                <w:kern w:val="0"/>
                <w:sz w:val="24"/>
                <w:szCs w:val="24"/>
              </w:rPr>
              <w:br/>
              <w:t>２.５．建立相减的数字模型（DTM）：在土方图中，进行编图，建模。调人（out-in1.cor），（out-in2.cor），加密填挖方分界线坐标高程点，建摸（DTM），得到（GET.pn1），（GET.tr1），转入文件夹TF（GET.pn1），（GET.tr1）</w:t>
            </w:r>
            <w:r w:rsidRPr="00254577">
              <w:rPr>
                <w:rFonts w:ascii="宋体" w:eastAsia="宋体" w:hAnsi="宋体" w:cs="宋体"/>
                <w:kern w:val="0"/>
                <w:sz w:val="24"/>
                <w:szCs w:val="24"/>
              </w:rPr>
              <w:br/>
              <w:t>２.６．土方量计算:（引用坐标法测图应用于土方测量计算）：运行TFcenxi.exe程序，（HH0=0）得到在文件夹TF（TF.cor），（</w:t>
            </w:r>
            <w:proofErr w:type="spellStart"/>
            <w:r w:rsidRPr="00254577">
              <w:rPr>
                <w:rFonts w:ascii="宋体" w:eastAsia="宋体" w:hAnsi="宋体" w:cs="宋体"/>
                <w:kern w:val="0"/>
                <w:sz w:val="24"/>
                <w:szCs w:val="24"/>
              </w:rPr>
              <w:t>TF.not</w:t>
            </w:r>
            <w:proofErr w:type="spellEnd"/>
            <w:r w:rsidRPr="00254577">
              <w:rPr>
                <w:rFonts w:ascii="宋体" w:eastAsia="宋体" w:hAnsi="宋体" w:cs="宋体"/>
                <w:kern w:val="0"/>
                <w:sz w:val="24"/>
                <w:szCs w:val="24"/>
              </w:rPr>
              <w:t>）。再做土方图，调人（TF.cor）整理出图。</w:t>
            </w:r>
            <w:r w:rsidRPr="00254577">
              <w:rPr>
                <w:rFonts w:ascii="宋体" w:eastAsia="宋体" w:hAnsi="宋体" w:cs="宋体"/>
                <w:kern w:val="0"/>
                <w:sz w:val="24"/>
                <w:szCs w:val="24"/>
              </w:rPr>
              <w:br/>
              <w:t>３．算例</w:t>
            </w:r>
            <w:r w:rsidRPr="00254577">
              <w:rPr>
                <w:rFonts w:ascii="宋体" w:eastAsia="宋体" w:hAnsi="宋体" w:cs="宋体"/>
                <w:kern w:val="0"/>
                <w:sz w:val="24"/>
                <w:szCs w:val="24"/>
              </w:rPr>
              <w:br/>
              <w:t>３.１．坐标点相对应的底高程与顶高程高差坐标文件格式及说明：</w:t>
            </w:r>
            <w:r w:rsidRPr="00254577">
              <w:rPr>
                <w:rFonts w:ascii="宋体" w:eastAsia="宋体" w:hAnsi="宋体" w:cs="宋体"/>
                <w:kern w:val="0"/>
                <w:sz w:val="24"/>
                <w:szCs w:val="24"/>
              </w:rPr>
              <w:br/>
              <w:t>0 : 606198.991 700305.820 -0.326</w:t>
            </w:r>
            <w:r w:rsidRPr="00254577">
              <w:rPr>
                <w:rFonts w:ascii="宋体" w:eastAsia="宋体" w:hAnsi="宋体" w:cs="宋体"/>
                <w:kern w:val="0"/>
                <w:sz w:val="24"/>
                <w:szCs w:val="24"/>
              </w:rPr>
              <w:br/>
              <w:t>1 : 606279.739 700646.650 0.047</w:t>
            </w:r>
            <w:r w:rsidRPr="00254577">
              <w:rPr>
                <w:rFonts w:ascii="宋体" w:eastAsia="宋体" w:hAnsi="宋体" w:cs="宋体"/>
                <w:kern w:val="0"/>
                <w:sz w:val="24"/>
                <w:szCs w:val="24"/>
              </w:rPr>
              <w:br/>
              <w:t>2 : 606299.719 700661.439 -0.097</w:t>
            </w:r>
            <w:r w:rsidRPr="00254577">
              <w:rPr>
                <w:rFonts w:ascii="宋体" w:eastAsia="宋体" w:hAnsi="宋体" w:cs="宋体"/>
                <w:kern w:val="0"/>
                <w:sz w:val="24"/>
                <w:szCs w:val="24"/>
              </w:rPr>
              <w:br/>
              <w:t>：：：：</w:t>
            </w:r>
            <w:r w:rsidRPr="00254577">
              <w:rPr>
                <w:rFonts w:ascii="宋体" w:eastAsia="宋体" w:hAnsi="宋体" w:cs="宋体"/>
                <w:kern w:val="0"/>
                <w:sz w:val="24"/>
                <w:szCs w:val="24"/>
              </w:rPr>
              <w:br/>
              <w:t>：：：：</w:t>
            </w:r>
            <w:r w:rsidRPr="00254577">
              <w:rPr>
                <w:rFonts w:ascii="宋体" w:eastAsia="宋体" w:hAnsi="宋体" w:cs="宋体"/>
                <w:kern w:val="0"/>
                <w:sz w:val="24"/>
                <w:szCs w:val="24"/>
              </w:rPr>
              <w:br/>
              <w:t>77 : 606363.537 700558.572 -0.182</w:t>
            </w:r>
            <w:r w:rsidRPr="00254577">
              <w:rPr>
                <w:rFonts w:ascii="宋体" w:eastAsia="宋体" w:hAnsi="宋体" w:cs="宋体"/>
                <w:kern w:val="0"/>
                <w:sz w:val="24"/>
                <w:szCs w:val="24"/>
              </w:rPr>
              <w:br/>
              <w:t>78 : 606350.202 700638.175 -0.013</w:t>
            </w:r>
            <w:r w:rsidRPr="00254577">
              <w:rPr>
                <w:rFonts w:ascii="宋体" w:eastAsia="宋体" w:hAnsi="宋体" w:cs="宋体"/>
                <w:kern w:val="0"/>
                <w:sz w:val="24"/>
                <w:szCs w:val="24"/>
              </w:rPr>
              <w:br/>
            </w:r>
            <w:r w:rsidRPr="00254577">
              <w:rPr>
                <w:rFonts w:ascii="宋体" w:eastAsia="宋体" w:hAnsi="宋体" w:cs="宋体"/>
                <w:kern w:val="0"/>
                <w:sz w:val="24"/>
                <w:szCs w:val="24"/>
              </w:rPr>
              <w:br/>
              <w:t xml:space="preserve">点号：坐标X　　</w:t>
            </w:r>
            <w:proofErr w:type="gramStart"/>
            <w:r w:rsidRPr="00254577">
              <w:rPr>
                <w:rFonts w:ascii="宋体" w:eastAsia="宋体" w:hAnsi="宋体" w:cs="宋体"/>
                <w:kern w:val="0"/>
                <w:sz w:val="24"/>
                <w:szCs w:val="24"/>
              </w:rPr>
              <w:t xml:space="preserve">　</w:t>
            </w:r>
            <w:proofErr w:type="gramEnd"/>
            <w:r w:rsidRPr="00254577">
              <w:rPr>
                <w:rFonts w:ascii="宋体" w:eastAsia="宋体" w:hAnsi="宋体" w:cs="宋体"/>
                <w:kern w:val="0"/>
                <w:sz w:val="24"/>
                <w:szCs w:val="24"/>
              </w:rPr>
              <w:t xml:space="preserve">坐标Y　　</w:t>
            </w:r>
            <w:proofErr w:type="gramStart"/>
            <w:r w:rsidRPr="00254577">
              <w:rPr>
                <w:rFonts w:ascii="宋体" w:eastAsia="宋体" w:hAnsi="宋体" w:cs="宋体"/>
                <w:kern w:val="0"/>
                <w:sz w:val="24"/>
                <w:szCs w:val="24"/>
              </w:rPr>
              <w:t xml:space="preserve">　</w:t>
            </w:r>
            <w:proofErr w:type="gramEnd"/>
            <w:r w:rsidRPr="00254577">
              <w:rPr>
                <w:rFonts w:ascii="宋体" w:eastAsia="宋体" w:hAnsi="宋体" w:cs="宋体"/>
                <w:kern w:val="0"/>
                <w:sz w:val="24"/>
                <w:szCs w:val="24"/>
              </w:rPr>
              <w:t>高差</w:t>
            </w:r>
            <w:proofErr w:type="spellStart"/>
            <w:r w:rsidRPr="00254577">
              <w:rPr>
                <w:rFonts w:ascii="宋体" w:eastAsia="宋体" w:hAnsi="宋体" w:cs="宋体"/>
                <w:kern w:val="0"/>
                <w:sz w:val="24"/>
                <w:szCs w:val="24"/>
              </w:rPr>
              <w:t>dH</w:t>
            </w:r>
            <w:proofErr w:type="spellEnd"/>
            <w:r w:rsidRPr="00254577">
              <w:rPr>
                <w:rFonts w:ascii="宋体" w:eastAsia="宋体" w:hAnsi="宋体" w:cs="宋体"/>
                <w:kern w:val="0"/>
                <w:sz w:val="24"/>
                <w:szCs w:val="24"/>
              </w:rPr>
              <w:br/>
              <w:t>：：：：</w:t>
            </w:r>
            <w:r w:rsidRPr="00254577">
              <w:rPr>
                <w:rFonts w:ascii="宋体" w:eastAsia="宋体" w:hAnsi="宋体" w:cs="宋体"/>
                <w:kern w:val="0"/>
                <w:sz w:val="24"/>
                <w:szCs w:val="24"/>
              </w:rPr>
              <w:br/>
              <w:t>：：：：</w:t>
            </w:r>
            <w:r w:rsidRPr="00254577">
              <w:rPr>
                <w:rFonts w:ascii="宋体" w:eastAsia="宋体" w:hAnsi="宋体" w:cs="宋体"/>
                <w:kern w:val="0"/>
                <w:sz w:val="24"/>
                <w:szCs w:val="24"/>
              </w:rPr>
              <w:br/>
              <w:t xml:space="preserve">点号：坐标X　　</w:t>
            </w:r>
            <w:proofErr w:type="gramStart"/>
            <w:r w:rsidRPr="00254577">
              <w:rPr>
                <w:rFonts w:ascii="宋体" w:eastAsia="宋体" w:hAnsi="宋体" w:cs="宋体"/>
                <w:kern w:val="0"/>
                <w:sz w:val="24"/>
                <w:szCs w:val="24"/>
              </w:rPr>
              <w:t xml:space="preserve">　</w:t>
            </w:r>
            <w:proofErr w:type="gramEnd"/>
            <w:r w:rsidRPr="00254577">
              <w:rPr>
                <w:rFonts w:ascii="宋体" w:eastAsia="宋体" w:hAnsi="宋体" w:cs="宋体"/>
                <w:kern w:val="0"/>
                <w:sz w:val="24"/>
                <w:szCs w:val="24"/>
              </w:rPr>
              <w:t>坐标Y　　 高差</w:t>
            </w:r>
            <w:proofErr w:type="spellStart"/>
            <w:r w:rsidRPr="00254577">
              <w:rPr>
                <w:rFonts w:ascii="宋体" w:eastAsia="宋体" w:hAnsi="宋体" w:cs="宋体"/>
                <w:kern w:val="0"/>
                <w:sz w:val="24"/>
                <w:szCs w:val="24"/>
              </w:rPr>
              <w:t>dH</w:t>
            </w:r>
            <w:proofErr w:type="spellEnd"/>
            <w:r w:rsidRPr="00254577">
              <w:rPr>
                <w:rFonts w:ascii="宋体" w:eastAsia="宋体" w:hAnsi="宋体" w:cs="宋体"/>
                <w:kern w:val="0"/>
                <w:sz w:val="24"/>
                <w:szCs w:val="24"/>
              </w:rPr>
              <w:br/>
              <w:t>３.２．土方计算的数据文件格式及说明：</w:t>
            </w:r>
            <w:r w:rsidRPr="00254577">
              <w:rPr>
                <w:rFonts w:ascii="宋体" w:eastAsia="宋体" w:hAnsi="宋体" w:cs="宋体"/>
                <w:kern w:val="0"/>
                <w:sz w:val="24"/>
                <w:szCs w:val="24"/>
              </w:rPr>
              <w:br/>
              <w:t xml:space="preserve">1：2718253　505340.4　224.015　</w:t>
            </w:r>
            <w:r w:rsidRPr="00254577">
              <w:rPr>
                <w:rFonts w:ascii="宋体" w:eastAsia="宋体" w:hAnsi="宋体" w:cs="宋体"/>
                <w:kern w:val="0"/>
                <w:sz w:val="24"/>
                <w:szCs w:val="24"/>
              </w:rPr>
              <w:br/>
              <w:t>2：2718242　505334.5　162.938</w:t>
            </w:r>
            <w:r w:rsidRPr="00254577">
              <w:rPr>
                <w:rFonts w:ascii="宋体" w:eastAsia="宋体" w:hAnsi="宋体" w:cs="宋体"/>
                <w:kern w:val="0"/>
                <w:sz w:val="24"/>
                <w:szCs w:val="24"/>
              </w:rPr>
              <w:br/>
              <w:t xml:space="preserve">3：2718224　505336.1　177.211　</w:t>
            </w:r>
            <w:r w:rsidRPr="00254577">
              <w:rPr>
                <w:rFonts w:ascii="宋体" w:eastAsia="宋体" w:hAnsi="宋体" w:cs="宋体"/>
                <w:kern w:val="0"/>
                <w:sz w:val="24"/>
                <w:szCs w:val="24"/>
              </w:rPr>
              <w:br/>
              <w:t>：：：：</w:t>
            </w:r>
            <w:r w:rsidRPr="00254577">
              <w:rPr>
                <w:rFonts w:ascii="宋体" w:eastAsia="宋体" w:hAnsi="宋体" w:cs="宋体"/>
                <w:kern w:val="0"/>
                <w:sz w:val="24"/>
                <w:szCs w:val="24"/>
              </w:rPr>
              <w:br/>
              <w:t>：：：：</w:t>
            </w:r>
            <w:r w:rsidRPr="00254577">
              <w:rPr>
                <w:rFonts w:ascii="宋体" w:eastAsia="宋体" w:hAnsi="宋体" w:cs="宋体"/>
                <w:kern w:val="0"/>
                <w:sz w:val="24"/>
                <w:szCs w:val="24"/>
              </w:rPr>
              <w:br/>
              <w:t xml:space="preserve">104：2718211　505356.3　-75.002　</w:t>
            </w:r>
            <w:r w:rsidRPr="00254577">
              <w:rPr>
                <w:rFonts w:ascii="宋体" w:eastAsia="宋体" w:hAnsi="宋体" w:cs="宋体"/>
                <w:kern w:val="0"/>
                <w:sz w:val="24"/>
                <w:szCs w:val="24"/>
              </w:rPr>
              <w:br/>
              <w:t xml:space="preserve">105：2718220　505374.8　-88.791　</w:t>
            </w:r>
            <w:r w:rsidRPr="00254577">
              <w:rPr>
                <w:rFonts w:ascii="宋体" w:eastAsia="宋体" w:hAnsi="宋体" w:cs="宋体"/>
                <w:kern w:val="0"/>
                <w:sz w:val="24"/>
                <w:szCs w:val="24"/>
              </w:rPr>
              <w:br/>
              <w:t xml:space="preserve">　</w:t>
            </w:r>
            <w:r w:rsidRPr="00254577">
              <w:rPr>
                <w:rFonts w:ascii="宋体" w:eastAsia="宋体" w:hAnsi="宋体" w:cs="宋体"/>
                <w:kern w:val="0"/>
                <w:sz w:val="24"/>
                <w:szCs w:val="24"/>
              </w:rPr>
              <w:br/>
              <w:t>三角形序号：中心坐标X　中心坐标Y　土方量Ｕ</w:t>
            </w:r>
            <w:r w:rsidRPr="00254577">
              <w:rPr>
                <w:rFonts w:ascii="宋体" w:eastAsia="宋体" w:hAnsi="宋体" w:cs="宋体"/>
                <w:kern w:val="0"/>
                <w:sz w:val="24"/>
                <w:szCs w:val="24"/>
              </w:rPr>
              <w:br/>
              <w:t>：：：：</w:t>
            </w:r>
            <w:r w:rsidRPr="00254577">
              <w:rPr>
                <w:rFonts w:ascii="宋体" w:eastAsia="宋体" w:hAnsi="宋体" w:cs="宋体"/>
                <w:kern w:val="0"/>
                <w:sz w:val="24"/>
                <w:szCs w:val="24"/>
              </w:rPr>
              <w:br/>
            </w:r>
            <w:r w:rsidRPr="00254577">
              <w:rPr>
                <w:rFonts w:ascii="宋体" w:eastAsia="宋体" w:hAnsi="宋体" w:cs="宋体"/>
                <w:kern w:val="0"/>
                <w:sz w:val="24"/>
                <w:szCs w:val="24"/>
              </w:rPr>
              <w:lastRenderedPageBreak/>
              <w:t xml:space="preserve">：：：：　</w:t>
            </w:r>
            <w:r w:rsidRPr="00254577">
              <w:rPr>
                <w:rFonts w:ascii="宋体" w:eastAsia="宋体" w:hAnsi="宋体" w:cs="宋体"/>
                <w:kern w:val="0"/>
                <w:sz w:val="24"/>
                <w:szCs w:val="24"/>
              </w:rPr>
              <w:br/>
              <w:t>三角形序号：中心坐标X　中心坐标Y　土方量Ｕ</w:t>
            </w:r>
            <w:r w:rsidRPr="00254577">
              <w:rPr>
                <w:rFonts w:ascii="宋体" w:eastAsia="宋体" w:hAnsi="宋体" w:cs="宋体"/>
                <w:kern w:val="0"/>
                <w:sz w:val="24"/>
                <w:szCs w:val="24"/>
              </w:rPr>
              <w:br/>
            </w:r>
            <w:r w:rsidRPr="00254577">
              <w:rPr>
                <w:rFonts w:ascii="宋体" w:eastAsia="宋体" w:hAnsi="宋体" w:cs="宋体"/>
                <w:kern w:val="0"/>
                <w:sz w:val="24"/>
                <w:szCs w:val="24"/>
              </w:rPr>
              <w:br/>
              <w:t>３.３．统计结果：</w:t>
            </w:r>
            <w:r w:rsidRPr="00254577">
              <w:rPr>
                <w:rFonts w:ascii="宋体" w:eastAsia="宋体" w:hAnsi="宋体" w:cs="宋体"/>
                <w:kern w:val="0"/>
                <w:sz w:val="24"/>
                <w:szCs w:val="24"/>
              </w:rPr>
              <w:br/>
              <w:t>土石方量预算：（进场-设计）</w:t>
            </w:r>
            <w:r w:rsidRPr="00254577">
              <w:rPr>
                <w:rFonts w:ascii="宋体" w:eastAsia="宋体" w:hAnsi="宋体" w:cs="宋体"/>
                <w:kern w:val="0"/>
                <w:sz w:val="24"/>
                <w:szCs w:val="24"/>
              </w:rPr>
              <w:br/>
              <w:t>    标高, +0.00  </w:t>
            </w:r>
            <w:r w:rsidRPr="00254577">
              <w:rPr>
                <w:rFonts w:ascii="宋体" w:eastAsia="宋体" w:hAnsi="宋体" w:cs="宋体"/>
                <w:kern w:val="0"/>
                <w:sz w:val="24"/>
                <w:szCs w:val="24"/>
              </w:rPr>
              <w:br/>
              <w:t>  面积1,   11052.27 ,体积1, -3620.06  （需填）  </w:t>
            </w:r>
            <w:r w:rsidRPr="00254577">
              <w:rPr>
                <w:rFonts w:ascii="宋体" w:eastAsia="宋体" w:hAnsi="宋体" w:cs="宋体"/>
                <w:kern w:val="0"/>
                <w:sz w:val="24"/>
                <w:szCs w:val="24"/>
              </w:rPr>
              <w:br/>
              <w:t>  面积2, 149179.1 ,体积2, 323643.3 （需挖）</w:t>
            </w:r>
            <w:r w:rsidRPr="00254577">
              <w:rPr>
                <w:rFonts w:ascii="宋体" w:eastAsia="宋体" w:hAnsi="宋体" w:cs="宋体"/>
                <w:kern w:val="0"/>
                <w:sz w:val="24"/>
                <w:szCs w:val="24"/>
              </w:rPr>
              <w:br/>
              <w:t xml:space="preserve">    标高, +0.15   </w:t>
            </w:r>
            <w:r w:rsidRPr="00254577">
              <w:rPr>
                <w:rFonts w:ascii="宋体" w:eastAsia="宋体" w:hAnsi="宋体" w:cs="宋体"/>
                <w:kern w:val="0"/>
                <w:sz w:val="24"/>
                <w:szCs w:val="24"/>
              </w:rPr>
              <w:br/>
              <w:t xml:space="preserve">  面积1,   18843.26 ,体积1, -5707.914 （需填）   </w:t>
            </w:r>
            <w:r w:rsidRPr="00254577">
              <w:rPr>
                <w:rFonts w:ascii="宋体" w:eastAsia="宋体" w:hAnsi="宋体" w:cs="宋体"/>
                <w:kern w:val="0"/>
                <w:sz w:val="24"/>
                <w:szCs w:val="24"/>
              </w:rPr>
              <w:br/>
              <w:t>  面积2, 141388.1 ,体积2, 301696.6 （需挖）</w:t>
            </w:r>
            <w:r w:rsidRPr="00254577">
              <w:rPr>
                <w:rFonts w:ascii="宋体" w:eastAsia="宋体" w:hAnsi="宋体" w:cs="宋体"/>
                <w:kern w:val="0"/>
                <w:sz w:val="24"/>
                <w:szCs w:val="24"/>
              </w:rPr>
              <w:br/>
              <w:t>    标高, -0.15    </w:t>
            </w:r>
            <w:r w:rsidRPr="00254577">
              <w:rPr>
                <w:rFonts w:ascii="宋体" w:eastAsia="宋体" w:hAnsi="宋体" w:cs="宋体"/>
                <w:kern w:val="0"/>
                <w:sz w:val="24"/>
                <w:szCs w:val="24"/>
              </w:rPr>
              <w:br/>
              <w:t>  面积1,    6082.954 ,体积1,-2348.558 （需填）</w:t>
            </w:r>
            <w:r w:rsidRPr="00254577">
              <w:rPr>
                <w:rFonts w:ascii="宋体" w:eastAsia="宋体" w:hAnsi="宋体" w:cs="宋体"/>
                <w:kern w:val="0"/>
                <w:sz w:val="24"/>
                <w:szCs w:val="24"/>
              </w:rPr>
              <w:br/>
              <w:t>  面积2, 154148.4 ,体积2, 346406.3 （需挖）</w:t>
            </w:r>
            <w:r w:rsidRPr="00254577">
              <w:rPr>
                <w:rFonts w:ascii="宋体" w:eastAsia="宋体" w:hAnsi="宋体" w:cs="宋体"/>
                <w:kern w:val="0"/>
                <w:sz w:val="24"/>
                <w:szCs w:val="24"/>
              </w:rPr>
              <w:br/>
              <w:t>土石方量结算：（进场-收方）</w:t>
            </w:r>
            <w:r w:rsidRPr="00254577">
              <w:rPr>
                <w:rFonts w:ascii="宋体" w:eastAsia="宋体" w:hAnsi="宋体" w:cs="宋体"/>
                <w:kern w:val="0"/>
                <w:sz w:val="24"/>
                <w:szCs w:val="24"/>
              </w:rPr>
              <w:br/>
              <w:t>   标高, +0.00</w:t>
            </w:r>
            <w:r w:rsidRPr="00254577">
              <w:rPr>
                <w:rFonts w:ascii="宋体" w:eastAsia="宋体" w:hAnsi="宋体" w:cs="宋体"/>
                <w:kern w:val="0"/>
                <w:sz w:val="24"/>
                <w:szCs w:val="24"/>
              </w:rPr>
              <w:br/>
              <w:t>   面积1, 150147.6 (平方米),体积1,-301359.4 (立方米)  （已挖）</w:t>
            </w:r>
            <w:r w:rsidRPr="00254577">
              <w:rPr>
                <w:rFonts w:ascii="宋体" w:eastAsia="宋体" w:hAnsi="宋体" w:cs="宋体"/>
                <w:kern w:val="0"/>
                <w:sz w:val="24"/>
                <w:szCs w:val="24"/>
              </w:rPr>
              <w:br/>
              <w:t>   面积2,     7707.17 (平方米),体积2,   3572.221(立方米)（已填）</w:t>
            </w:r>
            <w:r w:rsidRPr="00254577">
              <w:rPr>
                <w:rFonts w:ascii="宋体" w:eastAsia="宋体" w:hAnsi="宋体" w:cs="宋体"/>
                <w:kern w:val="0"/>
                <w:sz w:val="24"/>
                <w:szCs w:val="24"/>
              </w:rPr>
              <w:br/>
              <w:t>３.４．图样（局部）</w:t>
            </w:r>
            <w:r w:rsidRPr="00254577">
              <w:rPr>
                <w:rFonts w:ascii="宋体" w:eastAsia="宋体" w:hAnsi="宋体" w:cs="宋体"/>
                <w:kern w:val="0"/>
                <w:sz w:val="24"/>
                <w:szCs w:val="24"/>
              </w:rPr>
              <w:br/>
              <w:t>３.４.１原图.</w:t>
            </w:r>
            <w:proofErr w:type="spellStart"/>
            <w:r w:rsidRPr="00254577">
              <w:rPr>
                <w:rFonts w:ascii="宋体" w:eastAsia="宋体" w:hAnsi="宋体" w:cs="宋体"/>
                <w:kern w:val="0"/>
                <w:sz w:val="24"/>
                <w:szCs w:val="24"/>
              </w:rPr>
              <w:t>dwg</w:t>
            </w:r>
            <w:proofErr w:type="spellEnd"/>
            <w:r w:rsidRPr="00254577">
              <w:rPr>
                <w:rFonts w:ascii="宋体" w:eastAsia="宋体" w:hAnsi="宋体" w:cs="宋体"/>
                <w:kern w:val="0"/>
                <w:sz w:val="24"/>
                <w:szCs w:val="24"/>
              </w:rPr>
              <w:br/>
              <w:t>３.４.２收方图.</w:t>
            </w:r>
            <w:proofErr w:type="spellStart"/>
            <w:r w:rsidRPr="00254577">
              <w:rPr>
                <w:rFonts w:ascii="宋体" w:eastAsia="宋体" w:hAnsi="宋体" w:cs="宋体"/>
                <w:kern w:val="0"/>
                <w:sz w:val="24"/>
                <w:szCs w:val="24"/>
              </w:rPr>
              <w:t>dwg</w:t>
            </w:r>
            <w:proofErr w:type="spellEnd"/>
            <w:r w:rsidRPr="00254577">
              <w:rPr>
                <w:rFonts w:ascii="宋体" w:eastAsia="宋体" w:hAnsi="宋体" w:cs="宋体"/>
                <w:kern w:val="0"/>
                <w:sz w:val="24"/>
                <w:szCs w:val="24"/>
              </w:rPr>
              <w:br/>
              <w:t>３.４.３土方计算图.</w:t>
            </w:r>
            <w:proofErr w:type="spellStart"/>
            <w:r w:rsidRPr="00254577">
              <w:rPr>
                <w:rFonts w:ascii="宋体" w:eastAsia="宋体" w:hAnsi="宋体" w:cs="宋体"/>
                <w:kern w:val="0"/>
                <w:sz w:val="24"/>
                <w:szCs w:val="24"/>
              </w:rPr>
              <w:t>dwg</w:t>
            </w:r>
            <w:proofErr w:type="spellEnd"/>
            <w:r w:rsidRPr="00254577">
              <w:rPr>
                <w:rFonts w:ascii="宋体" w:eastAsia="宋体" w:hAnsi="宋体" w:cs="宋体"/>
                <w:kern w:val="0"/>
                <w:sz w:val="24"/>
                <w:szCs w:val="24"/>
              </w:rPr>
              <w:t xml:space="preserve"> </w:t>
            </w:r>
          </w:p>
          <w:p w:rsidR="00254577" w:rsidRPr="00254577" w:rsidRDefault="00254577" w:rsidP="00254577">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8" name="paperPicArea1"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1"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AD72AC" w:rsidRDefault="00AD72AC">
      <w:pPr>
        <w:rPr>
          <w:rFonts w:hint="eastAsia"/>
        </w:rPr>
      </w:pPr>
    </w:p>
    <w:sectPr w:rsidR="00AD72AC" w:rsidSect="00AD72A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4577"/>
    <w:rsid w:val="00254577"/>
    <w:rsid w:val="00AD72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2AC"/>
    <w:pPr>
      <w:widowControl w:val="0"/>
      <w:jc w:val="both"/>
    </w:pPr>
  </w:style>
  <w:style w:type="paragraph" w:styleId="2">
    <w:name w:val="heading 2"/>
    <w:basedOn w:val="a"/>
    <w:link w:val="2Char"/>
    <w:uiPriority w:val="9"/>
    <w:qFormat/>
    <w:rsid w:val="00254577"/>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25457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54577"/>
    <w:rPr>
      <w:rFonts w:ascii="宋体" w:eastAsia="宋体" w:hAnsi="宋体" w:cs="宋体"/>
      <w:b/>
      <w:bCs/>
      <w:kern w:val="0"/>
      <w:sz w:val="36"/>
      <w:szCs w:val="36"/>
    </w:rPr>
  </w:style>
  <w:style w:type="character" w:customStyle="1" w:styleId="3Char">
    <w:name w:val="标题 3 Char"/>
    <w:basedOn w:val="a0"/>
    <w:link w:val="3"/>
    <w:uiPriority w:val="9"/>
    <w:rsid w:val="00254577"/>
    <w:rPr>
      <w:rFonts w:ascii="宋体" w:eastAsia="宋体" w:hAnsi="宋体" w:cs="宋体"/>
      <w:b/>
      <w:bCs/>
      <w:kern w:val="0"/>
      <w:sz w:val="27"/>
      <w:szCs w:val="27"/>
    </w:rPr>
  </w:style>
  <w:style w:type="character" w:customStyle="1" w:styleId="returnlist">
    <w:name w:val="return_list"/>
    <w:basedOn w:val="a0"/>
    <w:rsid w:val="00254577"/>
  </w:style>
  <w:style w:type="character" w:customStyle="1" w:styleId="blogtits">
    <w:name w:val="blog_tits"/>
    <w:basedOn w:val="a0"/>
    <w:rsid w:val="00254577"/>
  </w:style>
  <w:style w:type="character" w:styleId="a3">
    <w:name w:val="Hyperlink"/>
    <w:basedOn w:val="a0"/>
    <w:uiPriority w:val="99"/>
    <w:semiHidden/>
    <w:unhideWhenUsed/>
    <w:rsid w:val="00254577"/>
    <w:rPr>
      <w:color w:val="0000FF"/>
      <w:u w:val="single"/>
    </w:rPr>
  </w:style>
  <w:style w:type="character" w:customStyle="1" w:styleId="num">
    <w:name w:val="num"/>
    <w:basedOn w:val="a0"/>
    <w:rsid w:val="00254577"/>
  </w:style>
  <w:style w:type="character" w:customStyle="1" w:styleId="splr">
    <w:name w:val="splr"/>
    <w:basedOn w:val="a0"/>
    <w:rsid w:val="00254577"/>
  </w:style>
  <w:style w:type="character" w:customStyle="1" w:styleId="hit">
    <w:name w:val="hit"/>
    <w:basedOn w:val="a0"/>
    <w:rsid w:val="00254577"/>
  </w:style>
  <w:style w:type="character" w:customStyle="1" w:styleId="bloginfo">
    <w:name w:val="blog_info"/>
    <w:basedOn w:val="a0"/>
    <w:rsid w:val="00254577"/>
  </w:style>
  <w:style w:type="character" w:customStyle="1" w:styleId="tagstit">
    <w:name w:val="tags_tit"/>
    <w:basedOn w:val="a0"/>
    <w:rsid w:val="00254577"/>
  </w:style>
  <w:style w:type="character" w:styleId="a4">
    <w:name w:val="Strong"/>
    <w:basedOn w:val="a0"/>
    <w:uiPriority w:val="22"/>
    <w:qFormat/>
    <w:rsid w:val="00254577"/>
    <w:rPr>
      <w:b/>
      <w:bCs/>
    </w:rPr>
  </w:style>
  <w:style w:type="paragraph" w:customStyle="1" w:styleId="toolboxitem">
    <w:name w:val="tool_box_item"/>
    <w:basedOn w:val="a"/>
    <w:rsid w:val="00254577"/>
    <w:pPr>
      <w:widowControl/>
      <w:spacing w:before="100" w:beforeAutospacing="1" w:after="100" w:afterAutospacing="1"/>
      <w:jc w:val="left"/>
    </w:pPr>
    <w:rPr>
      <w:rFonts w:ascii="宋体" w:eastAsia="宋体" w:hAnsi="宋体" w:cs="宋体"/>
      <w:kern w:val="0"/>
      <w:sz w:val="24"/>
      <w:szCs w:val="24"/>
    </w:rPr>
  </w:style>
  <w:style w:type="character" w:customStyle="1" w:styleId="tools">
    <w:name w:val="tools"/>
    <w:basedOn w:val="a0"/>
    <w:rsid w:val="00254577"/>
  </w:style>
  <w:style w:type="paragraph" w:customStyle="1" w:styleId="none">
    <w:name w:val="none"/>
    <w:basedOn w:val="a"/>
    <w:rsid w:val="0025457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54577"/>
    <w:rPr>
      <w:sz w:val="18"/>
      <w:szCs w:val="18"/>
    </w:rPr>
  </w:style>
  <w:style w:type="character" w:customStyle="1" w:styleId="Char">
    <w:name w:val="批注框文本 Char"/>
    <w:basedOn w:val="a0"/>
    <w:link w:val="a5"/>
    <w:uiPriority w:val="99"/>
    <w:semiHidden/>
    <w:rsid w:val="00254577"/>
    <w:rPr>
      <w:sz w:val="18"/>
      <w:szCs w:val="18"/>
    </w:rPr>
  </w:style>
</w:styles>
</file>

<file path=word/webSettings.xml><?xml version="1.0" encoding="utf-8"?>
<w:webSettings xmlns:r="http://schemas.openxmlformats.org/officeDocument/2006/relationships" xmlns:w="http://schemas.openxmlformats.org/wordprocessingml/2006/main">
  <w:divs>
    <w:div w:id="1416170393">
      <w:bodyDiv w:val="1"/>
      <w:marLeft w:val="0"/>
      <w:marRight w:val="0"/>
      <w:marTop w:val="0"/>
      <w:marBottom w:val="0"/>
      <w:divBdr>
        <w:top w:val="none" w:sz="0" w:space="0" w:color="auto"/>
        <w:left w:val="none" w:sz="0" w:space="0" w:color="auto"/>
        <w:bottom w:val="none" w:sz="0" w:space="0" w:color="auto"/>
        <w:right w:val="none" w:sz="0" w:space="0" w:color="auto"/>
      </w:divBdr>
      <w:divsChild>
        <w:div w:id="282034003">
          <w:marLeft w:val="0"/>
          <w:marRight w:val="0"/>
          <w:marTop w:val="0"/>
          <w:marBottom w:val="0"/>
          <w:divBdr>
            <w:top w:val="none" w:sz="0" w:space="0" w:color="auto"/>
            <w:left w:val="none" w:sz="0" w:space="0" w:color="auto"/>
            <w:bottom w:val="none" w:sz="0" w:space="0" w:color="auto"/>
            <w:right w:val="none" w:sz="0" w:space="0" w:color="auto"/>
          </w:divBdr>
          <w:divsChild>
            <w:div w:id="60642501">
              <w:marLeft w:val="0"/>
              <w:marRight w:val="0"/>
              <w:marTop w:val="0"/>
              <w:marBottom w:val="0"/>
              <w:divBdr>
                <w:top w:val="none" w:sz="0" w:space="0" w:color="auto"/>
                <w:left w:val="none" w:sz="0" w:space="0" w:color="auto"/>
                <w:bottom w:val="none" w:sz="0" w:space="0" w:color="auto"/>
                <w:right w:val="none" w:sz="0" w:space="0" w:color="auto"/>
              </w:divBdr>
              <w:divsChild>
                <w:div w:id="1559365579">
                  <w:marLeft w:val="0"/>
                  <w:marRight w:val="0"/>
                  <w:marTop w:val="0"/>
                  <w:marBottom w:val="0"/>
                  <w:divBdr>
                    <w:top w:val="none" w:sz="0" w:space="0" w:color="auto"/>
                    <w:left w:val="none" w:sz="0" w:space="0" w:color="auto"/>
                    <w:bottom w:val="none" w:sz="0" w:space="0" w:color="auto"/>
                    <w:right w:val="none" w:sz="0" w:space="0" w:color="auto"/>
                  </w:divBdr>
                  <w:divsChild>
                    <w:div w:id="1804075247">
                      <w:marLeft w:val="0"/>
                      <w:marRight w:val="0"/>
                      <w:marTop w:val="0"/>
                      <w:marBottom w:val="0"/>
                      <w:divBdr>
                        <w:top w:val="none" w:sz="0" w:space="0" w:color="auto"/>
                        <w:left w:val="none" w:sz="0" w:space="0" w:color="auto"/>
                        <w:bottom w:val="none" w:sz="0" w:space="0" w:color="auto"/>
                        <w:right w:val="none" w:sz="0" w:space="0" w:color="auto"/>
                      </w:divBdr>
                      <w:divsChild>
                        <w:div w:id="48379261">
                          <w:marLeft w:val="0"/>
                          <w:marRight w:val="0"/>
                          <w:marTop w:val="0"/>
                          <w:marBottom w:val="0"/>
                          <w:divBdr>
                            <w:top w:val="none" w:sz="0" w:space="0" w:color="auto"/>
                            <w:left w:val="none" w:sz="0" w:space="0" w:color="auto"/>
                            <w:bottom w:val="none" w:sz="0" w:space="0" w:color="auto"/>
                            <w:right w:val="none" w:sz="0" w:space="0" w:color="auto"/>
                          </w:divBdr>
                          <w:divsChild>
                            <w:div w:id="2060089189">
                              <w:marLeft w:val="0"/>
                              <w:marRight w:val="0"/>
                              <w:marTop w:val="0"/>
                              <w:marBottom w:val="0"/>
                              <w:divBdr>
                                <w:top w:val="none" w:sz="0" w:space="0" w:color="auto"/>
                                <w:left w:val="none" w:sz="0" w:space="0" w:color="auto"/>
                                <w:bottom w:val="none" w:sz="0" w:space="0" w:color="auto"/>
                                <w:right w:val="none" w:sz="0" w:space="0" w:color="auto"/>
                              </w:divBdr>
                            </w:div>
                          </w:divsChild>
                        </w:div>
                        <w:div w:id="843667451">
                          <w:marLeft w:val="0"/>
                          <w:marRight w:val="0"/>
                          <w:marTop w:val="0"/>
                          <w:marBottom w:val="0"/>
                          <w:divBdr>
                            <w:top w:val="none" w:sz="0" w:space="0" w:color="auto"/>
                            <w:left w:val="none" w:sz="0" w:space="0" w:color="auto"/>
                            <w:bottom w:val="none" w:sz="0" w:space="0" w:color="auto"/>
                            <w:right w:val="none" w:sz="0" w:space="0" w:color="auto"/>
                          </w:divBdr>
                          <w:divsChild>
                            <w:div w:id="814185132">
                              <w:marLeft w:val="0"/>
                              <w:marRight w:val="0"/>
                              <w:marTop w:val="0"/>
                              <w:marBottom w:val="0"/>
                              <w:divBdr>
                                <w:top w:val="none" w:sz="0" w:space="0" w:color="auto"/>
                                <w:left w:val="none" w:sz="0" w:space="0" w:color="auto"/>
                                <w:bottom w:val="none" w:sz="0" w:space="0" w:color="auto"/>
                                <w:right w:val="none" w:sz="0" w:space="0" w:color="auto"/>
                              </w:divBdr>
                              <w:divsChild>
                                <w:div w:id="841167898">
                                  <w:marLeft w:val="0"/>
                                  <w:marRight w:val="0"/>
                                  <w:marTop w:val="0"/>
                                  <w:marBottom w:val="0"/>
                                  <w:divBdr>
                                    <w:top w:val="none" w:sz="0" w:space="0" w:color="auto"/>
                                    <w:left w:val="none" w:sz="0" w:space="0" w:color="auto"/>
                                    <w:bottom w:val="none" w:sz="0" w:space="0" w:color="auto"/>
                                    <w:right w:val="none" w:sz="0" w:space="0" w:color="auto"/>
                                  </w:divBdr>
                                  <w:divsChild>
                                    <w:div w:id="602228245">
                                      <w:marLeft w:val="0"/>
                                      <w:marRight w:val="0"/>
                                      <w:marTop w:val="0"/>
                                      <w:marBottom w:val="0"/>
                                      <w:divBdr>
                                        <w:top w:val="none" w:sz="0" w:space="0" w:color="auto"/>
                                        <w:left w:val="none" w:sz="0" w:space="0" w:color="auto"/>
                                        <w:bottom w:val="none" w:sz="0" w:space="0" w:color="auto"/>
                                        <w:right w:val="none" w:sz="0" w:space="0" w:color="auto"/>
                                      </w:divBdr>
                                    </w:div>
                                    <w:div w:id="729812504">
                                      <w:marLeft w:val="0"/>
                                      <w:marRight w:val="0"/>
                                      <w:marTop w:val="0"/>
                                      <w:marBottom w:val="0"/>
                                      <w:divBdr>
                                        <w:top w:val="none" w:sz="0" w:space="0" w:color="auto"/>
                                        <w:left w:val="none" w:sz="0" w:space="0" w:color="auto"/>
                                        <w:bottom w:val="none" w:sz="0" w:space="0" w:color="auto"/>
                                        <w:right w:val="none" w:sz="0" w:space="0" w:color="auto"/>
                                      </w:divBdr>
                                    </w:div>
                                  </w:divsChild>
                                </w:div>
                                <w:div w:id="135073571">
                                  <w:marLeft w:val="0"/>
                                  <w:marRight w:val="0"/>
                                  <w:marTop w:val="0"/>
                                  <w:marBottom w:val="0"/>
                                  <w:divBdr>
                                    <w:top w:val="none" w:sz="0" w:space="0" w:color="auto"/>
                                    <w:left w:val="none" w:sz="0" w:space="0" w:color="auto"/>
                                    <w:bottom w:val="none" w:sz="0" w:space="0" w:color="auto"/>
                                    <w:right w:val="none" w:sz="0" w:space="0" w:color="auto"/>
                                  </w:divBdr>
                                  <w:divsChild>
                                    <w:div w:id="1440099533">
                                      <w:marLeft w:val="0"/>
                                      <w:marRight w:val="0"/>
                                      <w:marTop w:val="0"/>
                                      <w:marBottom w:val="0"/>
                                      <w:divBdr>
                                        <w:top w:val="none" w:sz="0" w:space="0" w:color="auto"/>
                                        <w:left w:val="none" w:sz="0" w:space="0" w:color="auto"/>
                                        <w:bottom w:val="none" w:sz="0" w:space="0" w:color="auto"/>
                                        <w:right w:val="none" w:sz="0" w:space="0" w:color="auto"/>
                                      </w:divBdr>
                                      <w:divsChild>
                                        <w:div w:id="2080440519">
                                          <w:marLeft w:val="0"/>
                                          <w:marRight w:val="0"/>
                                          <w:marTop w:val="0"/>
                                          <w:marBottom w:val="0"/>
                                          <w:divBdr>
                                            <w:top w:val="none" w:sz="0" w:space="0" w:color="auto"/>
                                            <w:left w:val="none" w:sz="0" w:space="0" w:color="auto"/>
                                            <w:bottom w:val="none" w:sz="0" w:space="0" w:color="auto"/>
                                            <w:right w:val="none" w:sz="0" w:space="0" w:color="auto"/>
                                          </w:divBdr>
                                          <w:divsChild>
                                            <w:div w:id="166018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289356">
                                      <w:marLeft w:val="0"/>
                                      <w:marRight w:val="0"/>
                                      <w:marTop w:val="0"/>
                                      <w:marBottom w:val="0"/>
                                      <w:divBdr>
                                        <w:top w:val="none" w:sz="0" w:space="0" w:color="auto"/>
                                        <w:left w:val="none" w:sz="0" w:space="0" w:color="auto"/>
                                        <w:bottom w:val="none" w:sz="0" w:space="0" w:color="auto"/>
                                        <w:right w:val="none" w:sz="0" w:space="0" w:color="auto"/>
                                      </w:divBdr>
                                      <w:divsChild>
                                        <w:div w:id="1339040413">
                                          <w:marLeft w:val="0"/>
                                          <w:marRight w:val="0"/>
                                          <w:marTop w:val="0"/>
                                          <w:marBottom w:val="0"/>
                                          <w:divBdr>
                                            <w:top w:val="none" w:sz="0" w:space="0" w:color="auto"/>
                                            <w:left w:val="none" w:sz="0" w:space="0" w:color="auto"/>
                                            <w:bottom w:val="none" w:sz="0" w:space="0" w:color="auto"/>
                                            <w:right w:val="none" w:sz="0" w:space="0" w:color="auto"/>
                                          </w:divBdr>
                                        </w:div>
                                      </w:divsChild>
                                    </w:div>
                                    <w:div w:id="642660143">
                                      <w:marLeft w:val="0"/>
                                      <w:marRight w:val="0"/>
                                      <w:marTop w:val="0"/>
                                      <w:marBottom w:val="0"/>
                                      <w:divBdr>
                                        <w:top w:val="none" w:sz="0" w:space="0" w:color="auto"/>
                                        <w:left w:val="none" w:sz="0" w:space="0" w:color="auto"/>
                                        <w:bottom w:val="none" w:sz="0" w:space="0" w:color="auto"/>
                                        <w:right w:val="none" w:sz="0" w:space="0" w:color="auto"/>
                                      </w:divBdr>
                                      <w:divsChild>
                                        <w:div w:id="1062944687">
                                          <w:marLeft w:val="0"/>
                                          <w:marRight w:val="0"/>
                                          <w:marTop w:val="0"/>
                                          <w:marBottom w:val="0"/>
                                          <w:divBdr>
                                            <w:top w:val="none" w:sz="0" w:space="0" w:color="auto"/>
                                            <w:left w:val="none" w:sz="0" w:space="0" w:color="auto"/>
                                            <w:bottom w:val="none" w:sz="0" w:space="0" w:color="auto"/>
                                            <w:right w:val="none" w:sz="0" w:space="0" w:color="auto"/>
                                          </w:divBdr>
                                          <w:divsChild>
                                            <w:div w:id="44099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50787">
                                      <w:marLeft w:val="0"/>
                                      <w:marRight w:val="0"/>
                                      <w:marTop w:val="0"/>
                                      <w:marBottom w:val="0"/>
                                      <w:divBdr>
                                        <w:top w:val="none" w:sz="0" w:space="0" w:color="auto"/>
                                        <w:left w:val="none" w:sz="0" w:space="0" w:color="auto"/>
                                        <w:bottom w:val="none" w:sz="0" w:space="0" w:color="auto"/>
                                        <w:right w:val="none" w:sz="0" w:space="0" w:color="auto"/>
                                      </w:divBdr>
                                      <w:divsChild>
                                        <w:div w:id="369456254">
                                          <w:marLeft w:val="0"/>
                                          <w:marRight w:val="0"/>
                                          <w:marTop w:val="0"/>
                                          <w:marBottom w:val="0"/>
                                          <w:divBdr>
                                            <w:top w:val="none" w:sz="0" w:space="0" w:color="auto"/>
                                            <w:left w:val="none" w:sz="0" w:space="0" w:color="auto"/>
                                            <w:bottom w:val="none" w:sz="0" w:space="0" w:color="auto"/>
                                            <w:right w:val="none" w:sz="0" w:space="0" w:color="auto"/>
                                          </w:divBdr>
                                        </w:div>
                                        <w:div w:id="872229167">
                                          <w:marLeft w:val="0"/>
                                          <w:marRight w:val="0"/>
                                          <w:marTop w:val="0"/>
                                          <w:marBottom w:val="0"/>
                                          <w:divBdr>
                                            <w:top w:val="none" w:sz="0" w:space="0" w:color="auto"/>
                                            <w:left w:val="none" w:sz="0" w:space="0" w:color="auto"/>
                                            <w:bottom w:val="none" w:sz="0" w:space="0" w:color="auto"/>
                                            <w:right w:val="none" w:sz="0" w:space="0" w:color="auto"/>
                                          </w:divBdr>
                                        </w:div>
                                      </w:divsChild>
                                    </w:div>
                                    <w:div w:id="1816530220">
                                      <w:marLeft w:val="0"/>
                                      <w:marRight w:val="0"/>
                                      <w:marTop w:val="0"/>
                                      <w:marBottom w:val="0"/>
                                      <w:divBdr>
                                        <w:top w:val="none" w:sz="0" w:space="0" w:color="auto"/>
                                        <w:left w:val="none" w:sz="0" w:space="0" w:color="auto"/>
                                        <w:bottom w:val="none" w:sz="0" w:space="0" w:color="auto"/>
                                        <w:right w:val="none" w:sz="0" w:space="0" w:color="auto"/>
                                      </w:divBdr>
                                    </w:div>
                                    <w:div w:id="17602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253166">
              <w:marLeft w:val="0"/>
              <w:marRight w:val="0"/>
              <w:marTop w:val="0"/>
              <w:marBottom w:val="0"/>
              <w:divBdr>
                <w:top w:val="none" w:sz="0" w:space="0" w:color="auto"/>
                <w:left w:val="none" w:sz="0" w:space="0" w:color="auto"/>
                <w:bottom w:val="none" w:sz="0" w:space="0" w:color="auto"/>
                <w:right w:val="none" w:sz="0" w:space="0" w:color="auto"/>
              </w:divBdr>
              <w:divsChild>
                <w:div w:id="1130200470">
                  <w:marLeft w:val="0"/>
                  <w:marRight w:val="0"/>
                  <w:marTop w:val="0"/>
                  <w:marBottom w:val="0"/>
                  <w:divBdr>
                    <w:top w:val="none" w:sz="0" w:space="0" w:color="auto"/>
                    <w:left w:val="none" w:sz="0" w:space="0" w:color="auto"/>
                    <w:bottom w:val="none" w:sz="0" w:space="0" w:color="auto"/>
                    <w:right w:val="none" w:sz="0" w:space="0" w:color="auto"/>
                  </w:divBdr>
                  <w:divsChild>
                    <w:div w:id="1140002989">
                      <w:marLeft w:val="0"/>
                      <w:marRight w:val="0"/>
                      <w:marTop w:val="0"/>
                      <w:marBottom w:val="0"/>
                      <w:divBdr>
                        <w:top w:val="none" w:sz="0" w:space="0" w:color="auto"/>
                        <w:left w:val="none" w:sz="0" w:space="0" w:color="auto"/>
                        <w:bottom w:val="none" w:sz="0" w:space="0" w:color="auto"/>
                        <w:right w:val="none" w:sz="0" w:space="0" w:color="auto"/>
                      </w:divBdr>
                      <w:divsChild>
                        <w:div w:id="1552040913">
                          <w:marLeft w:val="0"/>
                          <w:marRight w:val="0"/>
                          <w:marTop w:val="0"/>
                          <w:marBottom w:val="0"/>
                          <w:divBdr>
                            <w:top w:val="none" w:sz="0" w:space="0" w:color="auto"/>
                            <w:left w:val="none" w:sz="0" w:space="0" w:color="auto"/>
                            <w:bottom w:val="none" w:sz="0" w:space="0" w:color="auto"/>
                            <w:right w:val="none" w:sz="0" w:space="0" w:color="auto"/>
                          </w:divBdr>
                          <w:divsChild>
                            <w:div w:id="1845825268">
                              <w:marLeft w:val="0"/>
                              <w:marRight w:val="0"/>
                              <w:marTop w:val="0"/>
                              <w:marBottom w:val="0"/>
                              <w:divBdr>
                                <w:top w:val="none" w:sz="0" w:space="0" w:color="auto"/>
                                <w:left w:val="none" w:sz="0" w:space="0" w:color="auto"/>
                                <w:bottom w:val="none" w:sz="0" w:space="0" w:color="auto"/>
                                <w:right w:val="none" w:sz="0" w:space="0" w:color="auto"/>
                              </w:divBdr>
                              <w:divsChild>
                                <w:div w:id="666639438">
                                  <w:marLeft w:val="0"/>
                                  <w:marRight w:val="0"/>
                                  <w:marTop w:val="0"/>
                                  <w:marBottom w:val="0"/>
                                  <w:divBdr>
                                    <w:top w:val="none" w:sz="0" w:space="0" w:color="auto"/>
                                    <w:left w:val="none" w:sz="0" w:space="0" w:color="auto"/>
                                    <w:bottom w:val="none" w:sz="0" w:space="0" w:color="auto"/>
                                    <w:right w:val="none" w:sz="0" w:space="0" w:color="auto"/>
                                  </w:divBdr>
                                </w:div>
                              </w:divsChild>
                            </w:div>
                            <w:div w:id="1038236281">
                              <w:marLeft w:val="0"/>
                              <w:marRight w:val="0"/>
                              <w:marTop w:val="0"/>
                              <w:marBottom w:val="0"/>
                              <w:divBdr>
                                <w:top w:val="none" w:sz="0" w:space="0" w:color="auto"/>
                                <w:left w:val="none" w:sz="0" w:space="0" w:color="auto"/>
                                <w:bottom w:val="none" w:sz="0" w:space="0" w:color="auto"/>
                                <w:right w:val="none" w:sz="0" w:space="0" w:color="auto"/>
                              </w:divBdr>
                              <w:divsChild>
                                <w:div w:id="1014191799">
                                  <w:marLeft w:val="0"/>
                                  <w:marRight w:val="0"/>
                                  <w:marTop w:val="0"/>
                                  <w:marBottom w:val="0"/>
                                  <w:divBdr>
                                    <w:top w:val="none" w:sz="0" w:space="0" w:color="auto"/>
                                    <w:left w:val="none" w:sz="0" w:space="0" w:color="auto"/>
                                    <w:bottom w:val="none" w:sz="0" w:space="0" w:color="auto"/>
                                    <w:right w:val="none" w:sz="0" w:space="0" w:color="auto"/>
                                  </w:divBdr>
                                  <w:divsChild>
                                    <w:div w:id="1025715431">
                                      <w:marLeft w:val="0"/>
                                      <w:marRight w:val="0"/>
                                      <w:marTop w:val="0"/>
                                      <w:marBottom w:val="0"/>
                                      <w:divBdr>
                                        <w:top w:val="none" w:sz="0" w:space="0" w:color="auto"/>
                                        <w:left w:val="none" w:sz="0" w:space="0" w:color="auto"/>
                                        <w:bottom w:val="none" w:sz="0" w:space="0" w:color="auto"/>
                                        <w:right w:val="none" w:sz="0" w:space="0" w:color="auto"/>
                                      </w:divBdr>
                                    </w:div>
                                    <w:div w:id="776633047">
                                      <w:marLeft w:val="0"/>
                                      <w:marRight w:val="0"/>
                                      <w:marTop w:val="0"/>
                                      <w:marBottom w:val="0"/>
                                      <w:divBdr>
                                        <w:top w:val="none" w:sz="0" w:space="0" w:color="auto"/>
                                        <w:left w:val="none" w:sz="0" w:space="0" w:color="auto"/>
                                        <w:bottom w:val="none" w:sz="0" w:space="0" w:color="auto"/>
                                        <w:right w:val="none" w:sz="0" w:space="0" w:color="auto"/>
                                      </w:divBdr>
                                      <w:divsChild>
                                        <w:div w:id="874269862">
                                          <w:marLeft w:val="0"/>
                                          <w:marRight w:val="0"/>
                                          <w:marTop w:val="0"/>
                                          <w:marBottom w:val="0"/>
                                          <w:divBdr>
                                            <w:top w:val="none" w:sz="0" w:space="0" w:color="auto"/>
                                            <w:left w:val="none" w:sz="0" w:space="0" w:color="auto"/>
                                            <w:bottom w:val="none" w:sz="0" w:space="0" w:color="auto"/>
                                            <w:right w:val="none" w:sz="0" w:space="0" w:color="auto"/>
                                          </w:divBdr>
                                        </w:div>
                                      </w:divsChild>
                                    </w:div>
                                    <w:div w:id="911355548">
                                      <w:marLeft w:val="0"/>
                                      <w:marRight w:val="0"/>
                                      <w:marTop w:val="0"/>
                                      <w:marBottom w:val="0"/>
                                      <w:divBdr>
                                        <w:top w:val="none" w:sz="0" w:space="0" w:color="auto"/>
                                        <w:left w:val="none" w:sz="0" w:space="0" w:color="auto"/>
                                        <w:bottom w:val="none" w:sz="0" w:space="0" w:color="auto"/>
                                        <w:right w:val="none" w:sz="0" w:space="0" w:color="auto"/>
                                      </w:divBdr>
                                      <w:divsChild>
                                        <w:div w:id="106977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4742">
                                  <w:marLeft w:val="0"/>
                                  <w:marRight w:val="0"/>
                                  <w:marTop w:val="0"/>
                                  <w:marBottom w:val="0"/>
                                  <w:divBdr>
                                    <w:top w:val="none" w:sz="0" w:space="0" w:color="auto"/>
                                    <w:left w:val="none" w:sz="0" w:space="0" w:color="auto"/>
                                    <w:bottom w:val="none" w:sz="0" w:space="0" w:color="auto"/>
                                    <w:right w:val="none" w:sz="0" w:space="0" w:color="auto"/>
                                  </w:divBdr>
                                  <w:divsChild>
                                    <w:div w:id="1372613087">
                                      <w:marLeft w:val="0"/>
                                      <w:marRight w:val="0"/>
                                      <w:marTop w:val="0"/>
                                      <w:marBottom w:val="0"/>
                                      <w:divBdr>
                                        <w:top w:val="none" w:sz="0" w:space="0" w:color="auto"/>
                                        <w:left w:val="none" w:sz="0" w:space="0" w:color="auto"/>
                                        <w:bottom w:val="none" w:sz="0" w:space="0" w:color="auto"/>
                                        <w:right w:val="none" w:sz="0" w:space="0" w:color="auto"/>
                                      </w:divBdr>
                                    </w:div>
                                    <w:div w:id="733701797">
                                      <w:marLeft w:val="0"/>
                                      <w:marRight w:val="0"/>
                                      <w:marTop w:val="0"/>
                                      <w:marBottom w:val="0"/>
                                      <w:divBdr>
                                        <w:top w:val="none" w:sz="0" w:space="0" w:color="auto"/>
                                        <w:left w:val="none" w:sz="0" w:space="0" w:color="auto"/>
                                        <w:bottom w:val="none" w:sz="0" w:space="0" w:color="auto"/>
                                        <w:right w:val="none" w:sz="0" w:space="0" w:color="auto"/>
                                      </w:divBdr>
                                    </w:div>
                                    <w:div w:id="1566406633">
                                      <w:marLeft w:val="0"/>
                                      <w:marRight w:val="0"/>
                                      <w:marTop w:val="0"/>
                                      <w:marBottom w:val="0"/>
                                      <w:divBdr>
                                        <w:top w:val="none" w:sz="0" w:space="0" w:color="auto"/>
                                        <w:left w:val="none" w:sz="0" w:space="0" w:color="auto"/>
                                        <w:bottom w:val="none" w:sz="0" w:space="0" w:color="auto"/>
                                        <w:right w:val="none" w:sz="0" w:space="0" w:color="auto"/>
                                      </w:divBdr>
                                    </w:div>
                                    <w:div w:id="1100876797">
                                      <w:marLeft w:val="0"/>
                                      <w:marRight w:val="0"/>
                                      <w:marTop w:val="0"/>
                                      <w:marBottom w:val="0"/>
                                      <w:divBdr>
                                        <w:top w:val="none" w:sz="0" w:space="0" w:color="auto"/>
                                        <w:left w:val="none" w:sz="0" w:space="0" w:color="auto"/>
                                        <w:bottom w:val="none" w:sz="0" w:space="0" w:color="auto"/>
                                        <w:right w:val="none" w:sz="0" w:space="0" w:color="auto"/>
                                      </w:divBdr>
                                    </w:div>
                                    <w:div w:id="16795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5554040">
              <w:marLeft w:val="0"/>
              <w:marRight w:val="0"/>
              <w:marTop w:val="0"/>
              <w:marBottom w:val="0"/>
              <w:divBdr>
                <w:top w:val="none" w:sz="0" w:space="0" w:color="auto"/>
                <w:left w:val="none" w:sz="0" w:space="0" w:color="auto"/>
                <w:bottom w:val="none" w:sz="0" w:space="0" w:color="auto"/>
                <w:right w:val="none" w:sz="0" w:space="0" w:color="auto"/>
              </w:divBdr>
              <w:divsChild>
                <w:div w:id="21226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428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439</Words>
  <Characters>2506</Characters>
  <Application>Microsoft Office Word</Application>
  <DocSecurity>0</DocSecurity>
  <Lines>20</Lines>
  <Paragraphs>5</Paragraphs>
  <ScaleCrop>false</ScaleCrop>
  <Company>wlmq</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dc:creator>
  <cp:keywords/>
  <dc:description/>
  <cp:lastModifiedBy>xb</cp:lastModifiedBy>
  <cp:revision>1</cp:revision>
  <dcterms:created xsi:type="dcterms:W3CDTF">2009-03-27T04:36:00Z</dcterms:created>
  <dcterms:modified xsi:type="dcterms:W3CDTF">2009-03-27T04:37:00Z</dcterms:modified>
</cp:coreProperties>
</file>