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05F" w:rsidRPr="009A605F" w:rsidRDefault="009A605F" w:rsidP="009A605F">
      <w:pPr>
        <w:widowControl/>
        <w:shd w:val="clear" w:color="auto" w:fill="FFFFFF"/>
        <w:spacing w:line="420" w:lineRule="atLeast"/>
        <w:jc w:val="center"/>
        <w:rPr>
          <w:rFonts w:ascii="ˎ̥" w:eastAsia="宋体" w:hAnsi="ˎ̥" w:cs="宋体"/>
          <w:kern w:val="0"/>
          <w:sz w:val="18"/>
          <w:szCs w:val="18"/>
        </w:rPr>
      </w:pPr>
      <w:r w:rsidRPr="009A605F">
        <w:rPr>
          <w:rFonts w:ascii="ˎ̥" w:eastAsia="宋体" w:hAnsi="ˎ̥" w:cs="宋体"/>
          <w:b/>
          <w:bCs/>
          <w:color w:val="CD3A10"/>
          <w:kern w:val="0"/>
          <w:sz w:val="30"/>
        </w:rPr>
        <w:t>不良地基土及地基的处理方式与选择探讨</w:t>
      </w:r>
      <w:r w:rsidRPr="009A605F">
        <w:rPr>
          <w:rFonts w:ascii="ˎ̥" w:eastAsia="宋体" w:hAnsi="ˎ̥" w:cs="宋体"/>
          <w:kern w:val="0"/>
          <w:sz w:val="18"/>
          <w:szCs w:val="18"/>
        </w:rPr>
        <w:br/>
      </w:r>
      <w:r w:rsidRPr="009A605F">
        <w:rPr>
          <w:rFonts w:ascii="ˎ̥" w:eastAsia="宋体" w:hAnsi="ˎ̥" w:cs="宋体"/>
          <w:kern w:val="0"/>
          <w:sz w:val="18"/>
          <w:szCs w:val="18"/>
        </w:rPr>
        <w:t>来源：</w:t>
      </w:r>
      <w:hyperlink r:id="rId6" w:history="1">
        <w:r w:rsidRPr="009A605F">
          <w:rPr>
            <w:rFonts w:ascii="ˎ̥" w:eastAsia="宋体" w:hAnsi="ˎ̥" w:cs="宋体"/>
            <w:color w:val="333333"/>
            <w:kern w:val="0"/>
            <w:sz w:val="18"/>
          </w:rPr>
          <w:t>中国论文下载中心</w:t>
        </w:r>
      </w:hyperlink>
      <w:r w:rsidRPr="009A605F">
        <w:rPr>
          <w:rFonts w:ascii="ˎ̥" w:eastAsia="宋体" w:hAnsi="ˎ̥" w:cs="宋体"/>
          <w:kern w:val="0"/>
          <w:sz w:val="18"/>
          <w:szCs w:val="18"/>
        </w:rPr>
        <w:t>    [ 10-06-09 16:57:00 ]    </w:t>
      </w:r>
      <w:r w:rsidRPr="009A605F">
        <w:rPr>
          <w:rFonts w:ascii="ˎ̥" w:eastAsia="宋体" w:hAnsi="ˎ̥" w:cs="宋体"/>
          <w:kern w:val="0"/>
          <w:sz w:val="18"/>
          <w:szCs w:val="18"/>
        </w:rPr>
        <w:t>作者：</w:t>
      </w:r>
      <w:r w:rsidRPr="009A605F">
        <w:rPr>
          <w:rFonts w:ascii="ˎ̥" w:eastAsia="宋体" w:hAnsi="ˎ̥" w:cs="宋体"/>
          <w:kern w:val="0"/>
          <w:sz w:val="18"/>
        </w:rPr>
        <w:t>刘建勇</w:t>
      </w:r>
      <w:r w:rsidRPr="009A605F">
        <w:rPr>
          <w:rFonts w:ascii="ˎ̥" w:eastAsia="宋体" w:hAnsi="ˎ̥" w:cs="宋体"/>
          <w:kern w:val="0"/>
          <w:sz w:val="18"/>
          <w:szCs w:val="18"/>
        </w:rPr>
        <w:t>    </w:t>
      </w:r>
      <w:r w:rsidRPr="009A605F">
        <w:rPr>
          <w:rFonts w:ascii="ˎ̥" w:eastAsia="宋体" w:hAnsi="ˎ̥" w:cs="宋体"/>
          <w:kern w:val="0"/>
          <w:sz w:val="18"/>
          <w:szCs w:val="18"/>
        </w:rPr>
        <w:t>编辑：</w:t>
      </w:r>
      <w:r w:rsidRPr="009A605F">
        <w:rPr>
          <w:rFonts w:ascii="ˎ̥" w:eastAsia="宋体" w:hAnsi="ˎ̥" w:cs="宋体"/>
          <w:kern w:val="0"/>
          <w:sz w:val="18"/>
          <w:szCs w:val="18"/>
        </w:rPr>
        <w:t>studa20</w:t>
      </w:r>
    </w:p>
    <w:p w:rsidR="009A605F" w:rsidRPr="009A605F" w:rsidRDefault="009A605F" w:rsidP="009A605F">
      <w:pPr>
        <w:widowControl/>
        <w:shd w:val="clear" w:color="auto" w:fill="FFFFFF"/>
        <w:spacing w:line="330" w:lineRule="atLeast"/>
        <w:jc w:val="left"/>
        <w:rPr>
          <w:rFonts w:ascii="ˎ̥" w:eastAsia="宋体" w:hAnsi="ˎ̥" w:cs="宋体"/>
          <w:kern w:val="0"/>
          <w:szCs w:val="21"/>
        </w:rPr>
      </w:pPr>
      <w:r w:rsidRPr="009A605F">
        <w:rPr>
          <w:rFonts w:ascii="ˎ̥" w:eastAsia="宋体" w:hAnsi="ˎ̥" w:cs="宋体"/>
          <w:kern w:val="0"/>
          <w:szCs w:val="21"/>
        </w:rPr>
        <w:br/>
      </w:r>
      <w:r w:rsidRPr="009A605F">
        <w:rPr>
          <w:rFonts w:ascii="ˎ̥" w:eastAsia="宋体" w:hAnsi="ˎ̥" w:cs="宋体"/>
          <w:kern w:val="0"/>
          <w:szCs w:val="21"/>
        </w:rPr>
        <w:t xml:space="preserve">　　摘</w:t>
      </w:r>
      <w:r w:rsidRPr="009A605F">
        <w:rPr>
          <w:rFonts w:ascii="ˎ̥" w:eastAsia="宋体" w:hAnsi="ˎ̥" w:cs="宋体"/>
          <w:kern w:val="0"/>
          <w:szCs w:val="21"/>
        </w:rPr>
        <w:t xml:space="preserve"> </w:t>
      </w:r>
      <w:r w:rsidRPr="009A605F">
        <w:rPr>
          <w:rFonts w:ascii="ˎ̥" w:eastAsia="宋体" w:hAnsi="ˎ̥" w:cs="宋体"/>
          <w:kern w:val="0"/>
          <w:szCs w:val="21"/>
        </w:rPr>
        <w:t>要</w:t>
      </w:r>
      <w:r w:rsidRPr="009A605F">
        <w:rPr>
          <w:rFonts w:ascii="ˎ̥" w:eastAsia="宋体" w:hAnsi="ˎ̥" w:cs="宋体"/>
          <w:kern w:val="0"/>
          <w:szCs w:val="21"/>
        </w:rPr>
        <w:t>:</w:t>
      </w:r>
      <w:r w:rsidRPr="009A605F">
        <w:rPr>
          <w:rFonts w:ascii="ˎ̥" w:eastAsia="宋体" w:hAnsi="ˎ̥" w:cs="宋体"/>
          <w:kern w:val="0"/>
          <w:szCs w:val="21"/>
        </w:rPr>
        <w:t>地基基础工程对于高层建筑的安全及使用至关重要</w:t>
      </w:r>
      <w:r w:rsidRPr="009A605F">
        <w:rPr>
          <w:rFonts w:ascii="ˎ̥" w:eastAsia="宋体" w:hAnsi="ˎ̥" w:cs="宋体"/>
          <w:kern w:val="0"/>
          <w:szCs w:val="21"/>
        </w:rPr>
        <w:t>,</w:t>
      </w:r>
      <w:r w:rsidRPr="009A605F">
        <w:rPr>
          <w:rFonts w:ascii="ˎ̥" w:eastAsia="宋体" w:hAnsi="ˎ̥" w:cs="宋体"/>
          <w:kern w:val="0"/>
          <w:szCs w:val="21"/>
        </w:rPr>
        <w:t>其造价高、工期长。</w:t>
      </w:r>
      <w:hyperlink r:id="rId7" w:history="1">
        <w:r w:rsidRPr="009A605F">
          <w:rPr>
            <w:rFonts w:ascii="ˎ̥" w:eastAsia="宋体" w:hAnsi="ˎ̥" w:cs="宋体"/>
            <w:color w:val="333333"/>
            <w:kern w:val="0"/>
            <w:szCs w:val="21"/>
          </w:rPr>
          <w:t>科学</w:t>
        </w:r>
      </w:hyperlink>
      <w:r w:rsidRPr="009A605F">
        <w:rPr>
          <w:rFonts w:ascii="ˎ̥" w:eastAsia="宋体" w:hAnsi="ˎ̥" w:cs="宋体"/>
          <w:kern w:val="0"/>
          <w:szCs w:val="21"/>
        </w:rPr>
        <w:t>合理地选择地基处理方式对于</w:t>
      </w:r>
      <w:hyperlink r:id="rId8" w:history="1">
        <w:r w:rsidRPr="009A605F">
          <w:rPr>
            <w:rFonts w:ascii="ˎ̥" w:eastAsia="宋体" w:hAnsi="ˎ̥" w:cs="宋体"/>
            <w:color w:val="333333"/>
            <w:kern w:val="0"/>
            <w:szCs w:val="21"/>
          </w:rPr>
          <w:t>现代</w:t>
        </w:r>
      </w:hyperlink>
      <w:r w:rsidRPr="009A605F">
        <w:rPr>
          <w:rFonts w:ascii="ˎ̥" w:eastAsia="宋体" w:hAnsi="ˎ̥" w:cs="宋体"/>
          <w:kern w:val="0"/>
          <w:szCs w:val="21"/>
        </w:rPr>
        <w:t>土木工程建设有着重要的意义。</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关键词</w:t>
      </w:r>
      <w:r w:rsidRPr="009A605F">
        <w:rPr>
          <w:rFonts w:ascii="ˎ̥" w:eastAsia="宋体" w:hAnsi="ˎ̥" w:cs="宋体"/>
          <w:kern w:val="0"/>
          <w:szCs w:val="21"/>
        </w:rPr>
        <w:t>:</w:t>
      </w:r>
      <w:r w:rsidRPr="009A605F">
        <w:rPr>
          <w:rFonts w:ascii="ˎ̥" w:eastAsia="宋体" w:hAnsi="ˎ̥" w:cs="宋体"/>
          <w:kern w:val="0"/>
          <w:szCs w:val="21"/>
        </w:rPr>
        <w:t>地基土</w:t>
      </w:r>
      <w:r w:rsidRPr="009A605F">
        <w:rPr>
          <w:rFonts w:ascii="ˎ̥" w:eastAsia="宋体" w:hAnsi="ˎ̥" w:cs="宋体"/>
          <w:kern w:val="0"/>
          <w:szCs w:val="21"/>
        </w:rPr>
        <w:t>;</w:t>
      </w:r>
      <w:r w:rsidRPr="009A605F">
        <w:rPr>
          <w:rFonts w:ascii="ˎ̥" w:eastAsia="宋体" w:hAnsi="ˎ̥" w:cs="宋体"/>
          <w:kern w:val="0"/>
          <w:szCs w:val="21"/>
        </w:rPr>
        <w:t>地基</w:t>
      </w:r>
      <w:r w:rsidRPr="009A605F">
        <w:rPr>
          <w:rFonts w:ascii="ˎ̥" w:eastAsia="宋体" w:hAnsi="ˎ̥" w:cs="宋体"/>
          <w:kern w:val="0"/>
          <w:szCs w:val="21"/>
        </w:rPr>
        <w:t>;</w:t>
      </w:r>
      <w:r w:rsidRPr="009A605F">
        <w:rPr>
          <w:rFonts w:ascii="ˎ̥" w:eastAsia="宋体" w:hAnsi="ˎ̥" w:cs="宋体"/>
          <w:kern w:val="0"/>
          <w:szCs w:val="21"/>
        </w:rPr>
        <w:t>地基处理</w:t>
      </w:r>
      <w:r w:rsidRPr="009A605F">
        <w:rPr>
          <w:rFonts w:ascii="ˎ̥" w:eastAsia="宋体" w:hAnsi="ˎ̥" w:cs="宋体"/>
          <w:kern w:val="0"/>
          <w:szCs w:val="21"/>
        </w:rPr>
        <w:t> </w:t>
      </w:r>
      <w:r w:rsidRPr="009A605F">
        <w:rPr>
          <w:rFonts w:ascii="ˎ̥" w:eastAsia="宋体" w:hAnsi="ˎ̥" w:cs="宋体"/>
          <w:kern w:val="0"/>
          <w:szCs w:val="21"/>
        </w:rPr>
        <w:br/>
      </w:r>
      <w:r w:rsidRPr="009A605F">
        <w:rPr>
          <w:rFonts w:ascii="ˎ̥" w:eastAsia="宋体" w:hAnsi="ˎ̥" w:cs="宋体"/>
          <w:kern w:val="0"/>
          <w:szCs w:val="21"/>
        </w:rPr>
        <w:t xml:space="preserve">　　</w:t>
      </w:r>
      <w:r w:rsidRPr="009A605F">
        <w:rPr>
          <w:rFonts w:ascii="ˎ̥" w:eastAsia="宋体" w:hAnsi="ˎ̥" w:cs="宋体"/>
          <w:kern w:val="0"/>
          <w:szCs w:val="21"/>
        </w:rPr>
        <w:t xml:space="preserve">Abstract: The ground foundation engineering and uses very important regarding high-rise construction’s security,its construction cost is high,the time is long. Science reasonable choice ground treatment way has the vital significance regarding the modern civil engineering construction. </w:t>
      </w:r>
      <w:r w:rsidRPr="009A605F">
        <w:rPr>
          <w:rFonts w:ascii="ˎ̥" w:eastAsia="宋体" w:hAnsi="ˎ̥" w:cs="宋体"/>
          <w:kern w:val="0"/>
          <w:szCs w:val="21"/>
        </w:rPr>
        <w:br/>
      </w:r>
      <w:r w:rsidRPr="009A605F">
        <w:rPr>
          <w:rFonts w:ascii="ˎ̥" w:eastAsia="宋体" w:hAnsi="ˎ̥" w:cs="宋体"/>
          <w:kern w:val="0"/>
          <w:szCs w:val="21"/>
        </w:rPr>
        <w:t xml:space="preserve">　　</w:t>
      </w:r>
      <w:r w:rsidRPr="009A605F">
        <w:rPr>
          <w:rFonts w:ascii="ˎ̥" w:eastAsia="宋体" w:hAnsi="ˎ̥" w:cs="宋体"/>
          <w:kern w:val="0"/>
          <w:szCs w:val="21"/>
        </w:rPr>
        <w:t xml:space="preserve">Key words: foundation soil;ground;ground treatment  </w:t>
      </w:r>
      <w:r w:rsidRPr="009A605F">
        <w:rPr>
          <w:rFonts w:ascii="ˎ̥" w:eastAsia="宋体" w:hAnsi="ˎ̥" w:cs="宋体"/>
          <w:kern w:val="0"/>
          <w:szCs w:val="21"/>
        </w:rPr>
        <w:br/>
      </w:r>
      <w:r w:rsidRPr="009A605F">
        <w:rPr>
          <w:rFonts w:ascii="ˎ̥" w:eastAsia="宋体" w:hAnsi="ˎ̥" w:cs="宋体"/>
          <w:kern w:val="0"/>
          <w:szCs w:val="21"/>
        </w:rPr>
        <w:t xml:space="preserve">　　</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地基处理是指为提高地基土的承载力或改变其变形性质或渗透性质而采取的人工方法。采用科学合理地基处理方法</w:t>
      </w:r>
      <w:r w:rsidRPr="009A605F">
        <w:rPr>
          <w:rFonts w:ascii="ˎ̥" w:eastAsia="宋体" w:hAnsi="ˎ̥" w:cs="宋体"/>
          <w:kern w:val="0"/>
          <w:szCs w:val="21"/>
        </w:rPr>
        <w:t>,</w:t>
      </w:r>
      <w:r w:rsidRPr="009A605F">
        <w:rPr>
          <w:rFonts w:ascii="ˎ̥" w:eastAsia="宋体" w:hAnsi="ˎ̥" w:cs="宋体"/>
          <w:kern w:val="0"/>
          <w:szCs w:val="21"/>
        </w:rPr>
        <w:t>有充分发挥原地基土承载力</w:t>
      </w:r>
      <w:r w:rsidRPr="009A605F">
        <w:rPr>
          <w:rFonts w:ascii="ˎ̥" w:eastAsia="宋体" w:hAnsi="ˎ̥" w:cs="宋体"/>
          <w:kern w:val="0"/>
          <w:szCs w:val="21"/>
        </w:rPr>
        <w:t>,</w:t>
      </w:r>
      <w:r w:rsidRPr="009A605F">
        <w:rPr>
          <w:rFonts w:ascii="ˎ̥" w:eastAsia="宋体" w:hAnsi="ˎ̥" w:cs="宋体"/>
          <w:kern w:val="0"/>
          <w:szCs w:val="21"/>
        </w:rPr>
        <w:t>就地取材</w:t>
      </w:r>
      <w:r w:rsidRPr="009A605F">
        <w:rPr>
          <w:rFonts w:ascii="ˎ̥" w:eastAsia="宋体" w:hAnsi="ˎ̥" w:cs="宋体"/>
          <w:kern w:val="0"/>
          <w:szCs w:val="21"/>
        </w:rPr>
        <w:t>,</w:t>
      </w:r>
      <w:r w:rsidRPr="009A605F">
        <w:rPr>
          <w:rFonts w:ascii="ˎ̥" w:eastAsia="宋体" w:hAnsi="ˎ̥" w:cs="宋体"/>
          <w:kern w:val="0"/>
          <w:szCs w:val="21"/>
        </w:rPr>
        <w:t>施工工艺简单</w:t>
      </w:r>
      <w:r w:rsidRPr="009A605F">
        <w:rPr>
          <w:rFonts w:ascii="ˎ̥" w:eastAsia="宋体" w:hAnsi="ˎ̥" w:cs="宋体"/>
          <w:kern w:val="0"/>
          <w:szCs w:val="21"/>
        </w:rPr>
        <w:t>,</w:t>
      </w:r>
      <w:r w:rsidRPr="009A605F">
        <w:rPr>
          <w:rFonts w:ascii="ˎ̥" w:eastAsia="宋体" w:hAnsi="ˎ̥" w:cs="宋体"/>
          <w:kern w:val="0"/>
          <w:szCs w:val="21"/>
        </w:rPr>
        <w:t>施工速度快</w:t>
      </w:r>
      <w:r w:rsidRPr="009A605F">
        <w:rPr>
          <w:rFonts w:ascii="ˎ̥" w:eastAsia="宋体" w:hAnsi="ˎ̥" w:cs="宋体"/>
          <w:kern w:val="0"/>
          <w:szCs w:val="21"/>
        </w:rPr>
        <w:t>,</w:t>
      </w:r>
      <w:r w:rsidRPr="009A605F">
        <w:rPr>
          <w:rFonts w:ascii="ˎ̥" w:eastAsia="宋体" w:hAnsi="ˎ̥" w:cs="宋体"/>
          <w:kern w:val="0"/>
          <w:szCs w:val="21"/>
        </w:rPr>
        <w:t>地基处理费用低的特点。</w:t>
      </w:r>
      <w:hyperlink r:id="rId9" w:history="1">
        <w:r w:rsidRPr="009A605F">
          <w:rPr>
            <w:rFonts w:ascii="ˎ̥" w:eastAsia="宋体" w:hAnsi="ˎ̥" w:cs="宋体"/>
            <w:color w:val="333333"/>
            <w:kern w:val="0"/>
            <w:szCs w:val="21"/>
          </w:rPr>
          <w:t>中国</w:t>
        </w:r>
      </w:hyperlink>
      <w:r w:rsidRPr="009A605F">
        <w:rPr>
          <w:rFonts w:ascii="ˎ̥" w:eastAsia="宋体" w:hAnsi="ˎ̥" w:cs="宋体"/>
          <w:kern w:val="0"/>
          <w:szCs w:val="21"/>
        </w:rPr>
        <w:t>地域广阔</w:t>
      </w:r>
      <w:r w:rsidRPr="009A605F">
        <w:rPr>
          <w:rFonts w:ascii="ˎ̥" w:eastAsia="宋体" w:hAnsi="ˎ̥" w:cs="宋体"/>
          <w:kern w:val="0"/>
          <w:szCs w:val="21"/>
        </w:rPr>
        <w:t>,</w:t>
      </w:r>
      <w:r w:rsidRPr="009A605F">
        <w:rPr>
          <w:rFonts w:ascii="ˎ̥" w:eastAsia="宋体" w:hAnsi="ˎ̥" w:cs="宋体"/>
          <w:kern w:val="0"/>
          <w:szCs w:val="21"/>
        </w:rPr>
        <w:t>地质条件变化大</w:t>
      </w:r>
      <w:r w:rsidRPr="009A605F">
        <w:rPr>
          <w:rFonts w:ascii="ˎ̥" w:eastAsia="宋体" w:hAnsi="ˎ̥" w:cs="宋体"/>
          <w:kern w:val="0"/>
          <w:szCs w:val="21"/>
        </w:rPr>
        <w:t>,</w:t>
      </w:r>
      <w:r w:rsidRPr="009A605F">
        <w:rPr>
          <w:rFonts w:ascii="ˎ̥" w:eastAsia="宋体" w:hAnsi="ˎ̥" w:cs="宋体"/>
          <w:kern w:val="0"/>
          <w:szCs w:val="21"/>
        </w:rPr>
        <w:t>差异显著</w:t>
      </w:r>
      <w:r w:rsidRPr="009A605F">
        <w:rPr>
          <w:rFonts w:ascii="ˎ̥" w:eastAsia="宋体" w:hAnsi="ˎ̥" w:cs="宋体"/>
          <w:kern w:val="0"/>
          <w:szCs w:val="21"/>
        </w:rPr>
        <w:t>,</w:t>
      </w:r>
      <w:r w:rsidRPr="009A605F">
        <w:rPr>
          <w:rFonts w:ascii="ˎ̥" w:eastAsia="宋体" w:hAnsi="ˎ̥" w:cs="宋体"/>
          <w:kern w:val="0"/>
          <w:szCs w:val="21"/>
        </w:rPr>
        <w:t>建筑工程量大</w:t>
      </w:r>
      <w:r w:rsidRPr="009A605F">
        <w:rPr>
          <w:rFonts w:ascii="ˎ̥" w:eastAsia="宋体" w:hAnsi="ˎ̥" w:cs="宋体"/>
          <w:kern w:val="0"/>
          <w:szCs w:val="21"/>
        </w:rPr>
        <w:t>,</w:t>
      </w:r>
      <w:r w:rsidRPr="009A605F">
        <w:rPr>
          <w:rFonts w:ascii="ˎ̥" w:eastAsia="宋体" w:hAnsi="ˎ̥" w:cs="宋体"/>
          <w:kern w:val="0"/>
          <w:szCs w:val="21"/>
        </w:rPr>
        <w:t>施工周期长</w:t>
      </w:r>
      <w:r w:rsidRPr="009A605F">
        <w:rPr>
          <w:rFonts w:ascii="ˎ̥" w:eastAsia="宋体" w:hAnsi="ˎ̥" w:cs="宋体"/>
          <w:kern w:val="0"/>
          <w:szCs w:val="21"/>
        </w:rPr>
        <w:t>,</w:t>
      </w:r>
      <w:hyperlink r:id="rId10" w:history="1">
        <w:r w:rsidRPr="009A605F">
          <w:rPr>
            <w:rFonts w:ascii="ˎ̥" w:eastAsia="宋体" w:hAnsi="ˎ̥" w:cs="宋体"/>
            <w:color w:val="333333"/>
            <w:kern w:val="0"/>
            <w:szCs w:val="21"/>
          </w:rPr>
          <w:t>经济</w:t>
        </w:r>
      </w:hyperlink>
      <w:r w:rsidRPr="009A605F">
        <w:rPr>
          <w:rFonts w:ascii="ˎ̥" w:eastAsia="宋体" w:hAnsi="ˎ̥" w:cs="宋体"/>
          <w:kern w:val="0"/>
          <w:szCs w:val="21"/>
        </w:rPr>
        <w:t>欠发达</w:t>
      </w:r>
      <w:r w:rsidRPr="009A605F">
        <w:rPr>
          <w:rFonts w:ascii="ˎ̥" w:eastAsia="宋体" w:hAnsi="ˎ̥" w:cs="宋体"/>
          <w:kern w:val="0"/>
          <w:szCs w:val="21"/>
        </w:rPr>
        <w:t>,</w:t>
      </w:r>
      <w:r w:rsidRPr="009A605F">
        <w:rPr>
          <w:rFonts w:ascii="ˎ̥" w:eastAsia="宋体" w:hAnsi="ˎ̥" w:cs="宋体"/>
          <w:kern w:val="0"/>
          <w:szCs w:val="21"/>
        </w:rPr>
        <w:t>设计可靠度低</w:t>
      </w:r>
      <w:r w:rsidRPr="009A605F">
        <w:rPr>
          <w:rFonts w:ascii="ˎ̥" w:eastAsia="宋体" w:hAnsi="ˎ̥" w:cs="宋体"/>
          <w:kern w:val="0"/>
          <w:szCs w:val="21"/>
        </w:rPr>
        <w:t>,</w:t>
      </w:r>
      <w:r w:rsidRPr="009A605F">
        <w:rPr>
          <w:rFonts w:ascii="ˎ̥" w:eastAsia="宋体" w:hAnsi="ˎ̥" w:cs="宋体"/>
          <w:kern w:val="0"/>
          <w:szCs w:val="21"/>
        </w:rPr>
        <w:t>如使用大量桩基础工程</w:t>
      </w:r>
      <w:r w:rsidRPr="009A605F">
        <w:rPr>
          <w:rFonts w:ascii="ˎ̥" w:eastAsia="宋体" w:hAnsi="ˎ̥" w:cs="宋体"/>
          <w:kern w:val="0"/>
          <w:szCs w:val="21"/>
        </w:rPr>
        <w:t>,</w:t>
      </w:r>
      <w:r w:rsidRPr="009A605F">
        <w:rPr>
          <w:rFonts w:ascii="ˎ̥" w:eastAsia="宋体" w:hAnsi="ˎ̥" w:cs="宋体"/>
          <w:kern w:val="0"/>
          <w:szCs w:val="21"/>
        </w:rPr>
        <w:t>必然造成施工工期延长</w:t>
      </w:r>
      <w:r w:rsidRPr="009A605F">
        <w:rPr>
          <w:rFonts w:ascii="ˎ̥" w:eastAsia="宋体" w:hAnsi="ˎ̥" w:cs="宋体"/>
          <w:kern w:val="0"/>
          <w:szCs w:val="21"/>
        </w:rPr>
        <w:t>,</w:t>
      </w:r>
      <w:r w:rsidRPr="009A605F">
        <w:rPr>
          <w:rFonts w:ascii="ˎ̥" w:eastAsia="宋体" w:hAnsi="ˎ̥" w:cs="宋体"/>
          <w:kern w:val="0"/>
          <w:szCs w:val="21"/>
        </w:rPr>
        <w:t>施工费用加大</w:t>
      </w:r>
      <w:r w:rsidRPr="009A605F">
        <w:rPr>
          <w:rFonts w:ascii="ˎ̥" w:eastAsia="宋体" w:hAnsi="ˎ̥" w:cs="宋体"/>
          <w:kern w:val="0"/>
          <w:szCs w:val="21"/>
        </w:rPr>
        <w:t>,</w:t>
      </w:r>
      <w:r w:rsidRPr="009A605F">
        <w:rPr>
          <w:rFonts w:ascii="ˎ̥" w:eastAsia="宋体" w:hAnsi="ˎ̥" w:cs="宋体"/>
          <w:kern w:val="0"/>
          <w:szCs w:val="21"/>
        </w:rPr>
        <w:t>也造成工程费用的浪费</w:t>
      </w:r>
      <w:r w:rsidRPr="009A605F">
        <w:rPr>
          <w:rFonts w:ascii="ˎ̥" w:eastAsia="宋体" w:hAnsi="ˎ̥" w:cs="宋体"/>
          <w:kern w:val="0"/>
          <w:szCs w:val="21"/>
        </w:rPr>
        <w:t>,</w:t>
      </w:r>
      <w:r w:rsidRPr="009A605F">
        <w:rPr>
          <w:rFonts w:ascii="ˎ̥" w:eastAsia="宋体" w:hAnsi="ˎ̥" w:cs="宋体"/>
          <w:kern w:val="0"/>
          <w:szCs w:val="21"/>
        </w:rPr>
        <w:t>这是国情和财力所不允许的。因此</w:t>
      </w:r>
      <w:r w:rsidRPr="009A605F">
        <w:rPr>
          <w:rFonts w:ascii="ˎ̥" w:eastAsia="宋体" w:hAnsi="ˎ̥" w:cs="宋体"/>
          <w:kern w:val="0"/>
          <w:szCs w:val="21"/>
        </w:rPr>
        <w:t>,</w:t>
      </w:r>
      <w:r w:rsidRPr="009A605F">
        <w:rPr>
          <w:rFonts w:ascii="ˎ̥" w:eastAsia="宋体" w:hAnsi="ˎ̥" w:cs="宋体"/>
          <w:kern w:val="0"/>
          <w:szCs w:val="21"/>
        </w:rPr>
        <w:t>低廉、快速的地基处理施工技术非常适合中国国情。</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w:t>
      </w:r>
      <w:r w:rsidRPr="009A605F">
        <w:rPr>
          <w:rFonts w:ascii="ˎ̥" w:eastAsia="宋体" w:hAnsi="ˎ̥" w:cs="宋体"/>
          <w:kern w:val="0"/>
          <w:szCs w:val="21"/>
        </w:rPr>
        <w:t xml:space="preserve">1 </w:t>
      </w:r>
      <w:r w:rsidRPr="009A605F">
        <w:rPr>
          <w:rFonts w:ascii="ˎ̥" w:eastAsia="宋体" w:hAnsi="ˎ̥" w:cs="宋体"/>
          <w:kern w:val="0"/>
          <w:szCs w:val="21"/>
        </w:rPr>
        <w:t>不良地基土种类</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地基土与上部建筑有着密切的关系</w:t>
      </w:r>
      <w:r w:rsidRPr="009A605F">
        <w:rPr>
          <w:rFonts w:ascii="ˎ̥" w:eastAsia="宋体" w:hAnsi="ˎ̥" w:cs="宋体"/>
          <w:kern w:val="0"/>
          <w:szCs w:val="21"/>
        </w:rPr>
        <w:t>,</w:t>
      </w:r>
      <w:r w:rsidRPr="009A605F">
        <w:rPr>
          <w:rFonts w:ascii="ˎ̥" w:eastAsia="宋体" w:hAnsi="ˎ̥" w:cs="宋体"/>
          <w:kern w:val="0"/>
          <w:szCs w:val="21"/>
        </w:rPr>
        <w:t>地基土的优劣直接关系着地基处理方式的选择及地基施工</w:t>
      </w:r>
      <w:r w:rsidRPr="009A605F">
        <w:rPr>
          <w:rFonts w:ascii="ˎ̥" w:eastAsia="宋体" w:hAnsi="ˎ̥" w:cs="宋体"/>
          <w:kern w:val="0"/>
          <w:szCs w:val="21"/>
        </w:rPr>
        <w:t>,</w:t>
      </w:r>
      <w:r w:rsidRPr="009A605F">
        <w:rPr>
          <w:rFonts w:ascii="ˎ̥" w:eastAsia="宋体" w:hAnsi="ˎ̥" w:cs="宋体"/>
          <w:kern w:val="0"/>
          <w:szCs w:val="21"/>
        </w:rPr>
        <w:t>中国不良地基土的种类较多</w:t>
      </w:r>
      <w:r w:rsidRPr="009A605F">
        <w:rPr>
          <w:rFonts w:ascii="ˎ̥" w:eastAsia="宋体" w:hAnsi="ˎ̥" w:cs="宋体"/>
          <w:kern w:val="0"/>
          <w:szCs w:val="21"/>
        </w:rPr>
        <w:t>,</w:t>
      </w:r>
      <w:r w:rsidRPr="009A605F">
        <w:rPr>
          <w:rFonts w:ascii="ˎ̥" w:eastAsia="宋体" w:hAnsi="ˎ̥" w:cs="宋体"/>
          <w:kern w:val="0"/>
          <w:szCs w:val="21"/>
        </w:rPr>
        <w:t>主要有杂填土、软黏土、冲填土、饱和松散砂土、湿陷性黄土、膨胀土、红黏土、季节性冻土、含有机制土、泥炭土以及山区地基土等。比如湿陷性黄土在山西也广泛存在</w:t>
      </w:r>
      <w:r w:rsidRPr="009A605F">
        <w:rPr>
          <w:rFonts w:ascii="ˎ̥" w:eastAsia="宋体" w:hAnsi="ˎ̥" w:cs="宋体"/>
          <w:kern w:val="0"/>
          <w:szCs w:val="21"/>
        </w:rPr>
        <w:t>,</w:t>
      </w:r>
      <w:r w:rsidRPr="009A605F">
        <w:rPr>
          <w:rFonts w:ascii="ˎ̥" w:eastAsia="宋体" w:hAnsi="ˎ̥" w:cs="宋体"/>
          <w:kern w:val="0"/>
          <w:szCs w:val="21"/>
        </w:rPr>
        <w:t>湿陷性土属于特殊土</w:t>
      </w:r>
      <w:r w:rsidRPr="009A605F">
        <w:rPr>
          <w:rFonts w:ascii="ˎ̥" w:eastAsia="宋体" w:hAnsi="ˎ̥" w:cs="宋体"/>
          <w:kern w:val="0"/>
          <w:szCs w:val="21"/>
        </w:rPr>
        <w:t>,</w:t>
      </w:r>
      <w:r w:rsidRPr="009A605F">
        <w:rPr>
          <w:rFonts w:ascii="ˎ̥" w:eastAsia="宋体" w:hAnsi="ˎ̥" w:cs="宋体"/>
          <w:kern w:val="0"/>
          <w:szCs w:val="21"/>
        </w:rPr>
        <w:t>在上面覆盖土层自重应力作用下</w:t>
      </w:r>
      <w:r w:rsidRPr="009A605F">
        <w:rPr>
          <w:rFonts w:ascii="ˎ̥" w:eastAsia="宋体" w:hAnsi="ˎ̥" w:cs="宋体"/>
          <w:kern w:val="0"/>
          <w:szCs w:val="21"/>
        </w:rPr>
        <w:t>,</w:t>
      </w:r>
      <w:r w:rsidRPr="009A605F">
        <w:rPr>
          <w:rFonts w:ascii="ˎ̥" w:eastAsia="宋体" w:hAnsi="ˎ̥" w:cs="宋体"/>
          <w:kern w:val="0"/>
          <w:szCs w:val="21"/>
        </w:rPr>
        <w:t>或在自重应力和附加应力共同作用下</w:t>
      </w:r>
      <w:r w:rsidRPr="009A605F">
        <w:rPr>
          <w:rFonts w:ascii="ˎ̥" w:eastAsia="宋体" w:hAnsi="ˎ̥" w:cs="宋体"/>
          <w:kern w:val="0"/>
          <w:szCs w:val="21"/>
        </w:rPr>
        <w:t>,</w:t>
      </w:r>
      <w:r w:rsidRPr="009A605F">
        <w:rPr>
          <w:rFonts w:ascii="ˎ̥" w:eastAsia="宋体" w:hAnsi="ˎ̥" w:cs="宋体"/>
          <w:kern w:val="0"/>
          <w:szCs w:val="21"/>
        </w:rPr>
        <w:t>因浸水后土的结构破坏而发生显著附加变形。山西属于封闭的内陆气候</w:t>
      </w:r>
      <w:r w:rsidRPr="009A605F">
        <w:rPr>
          <w:rFonts w:ascii="ˎ̥" w:eastAsia="宋体" w:hAnsi="ˎ̥" w:cs="宋体"/>
          <w:kern w:val="0"/>
          <w:szCs w:val="21"/>
        </w:rPr>
        <w:t>,</w:t>
      </w:r>
      <w:r w:rsidRPr="009A605F">
        <w:rPr>
          <w:rFonts w:ascii="ˎ̥" w:eastAsia="宋体" w:hAnsi="ˎ̥" w:cs="宋体"/>
          <w:kern w:val="0"/>
          <w:szCs w:val="21"/>
        </w:rPr>
        <w:t>气候干燥</w:t>
      </w:r>
      <w:r w:rsidRPr="009A605F">
        <w:rPr>
          <w:rFonts w:ascii="ˎ̥" w:eastAsia="宋体" w:hAnsi="ˎ̥" w:cs="宋体"/>
          <w:kern w:val="0"/>
          <w:szCs w:val="21"/>
        </w:rPr>
        <w:t>,</w:t>
      </w:r>
      <w:r w:rsidRPr="009A605F">
        <w:rPr>
          <w:rFonts w:ascii="ˎ̥" w:eastAsia="宋体" w:hAnsi="ˎ̥" w:cs="宋体"/>
          <w:kern w:val="0"/>
          <w:szCs w:val="21"/>
        </w:rPr>
        <w:t>降雨量少</w:t>
      </w:r>
      <w:r w:rsidRPr="009A605F">
        <w:rPr>
          <w:rFonts w:ascii="ˎ̥" w:eastAsia="宋体" w:hAnsi="ˎ̥" w:cs="宋体"/>
          <w:kern w:val="0"/>
          <w:szCs w:val="21"/>
        </w:rPr>
        <w:t>,</w:t>
      </w:r>
      <w:r w:rsidRPr="009A605F">
        <w:rPr>
          <w:rFonts w:ascii="ˎ̥" w:eastAsia="宋体" w:hAnsi="ˎ̥" w:cs="宋体"/>
          <w:kern w:val="0"/>
          <w:szCs w:val="21"/>
        </w:rPr>
        <w:t>蒸发量大</w:t>
      </w:r>
      <w:r w:rsidRPr="009A605F">
        <w:rPr>
          <w:rFonts w:ascii="ˎ̥" w:eastAsia="宋体" w:hAnsi="ˎ̥" w:cs="宋体"/>
          <w:kern w:val="0"/>
          <w:szCs w:val="21"/>
        </w:rPr>
        <w:t>,</w:t>
      </w:r>
      <w:r w:rsidRPr="009A605F">
        <w:rPr>
          <w:rFonts w:ascii="ˎ̥" w:eastAsia="宋体" w:hAnsi="ˎ̥" w:cs="宋体"/>
          <w:kern w:val="0"/>
          <w:szCs w:val="21"/>
        </w:rPr>
        <w:t>属干旱、半干旱气候类型地区。湿陷性与其他地区相比有其独特的力学性质</w:t>
      </w:r>
      <w:r w:rsidRPr="009A605F">
        <w:rPr>
          <w:rFonts w:ascii="ˎ̥" w:eastAsia="宋体" w:hAnsi="ˎ̥" w:cs="宋体"/>
          <w:kern w:val="0"/>
          <w:szCs w:val="21"/>
        </w:rPr>
        <w:t>,</w:t>
      </w:r>
      <w:r w:rsidRPr="009A605F">
        <w:rPr>
          <w:rFonts w:ascii="ˎ̥" w:eastAsia="宋体" w:hAnsi="ˎ̥" w:cs="宋体"/>
          <w:kern w:val="0"/>
          <w:szCs w:val="21"/>
        </w:rPr>
        <w:t>山西湿陷黄土多为冲积、坡积、洪积或风积成因</w:t>
      </w:r>
      <w:r w:rsidRPr="009A605F">
        <w:rPr>
          <w:rFonts w:ascii="ˎ̥" w:eastAsia="宋体" w:hAnsi="ˎ̥" w:cs="宋体"/>
          <w:kern w:val="0"/>
          <w:szCs w:val="21"/>
        </w:rPr>
        <w:t>,</w:t>
      </w:r>
      <w:r w:rsidRPr="009A605F">
        <w:rPr>
          <w:rFonts w:ascii="ˎ̥" w:eastAsia="宋体" w:hAnsi="ˎ̥" w:cs="宋体"/>
          <w:kern w:val="0"/>
          <w:szCs w:val="21"/>
        </w:rPr>
        <w:t>主要分布在汾河流域和晋东南地区</w:t>
      </w:r>
      <w:r w:rsidRPr="009A605F">
        <w:rPr>
          <w:rFonts w:ascii="ˎ̥" w:eastAsia="宋体" w:hAnsi="ˎ̥" w:cs="宋体"/>
          <w:kern w:val="0"/>
          <w:szCs w:val="21"/>
        </w:rPr>
        <w:t>,</w:t>
      </w:r>
      <w:r w:rsidRPr="009A605F">
        <w:rPr>
          <w:rFonts w:ascii="ˎ̥" w:eastAsia="宋体" w:hAnsi="ˎ̥" w:cs="宋体"/>
          <w:kern w:val="0"/>
          <w:szCs w:val="21"/>
        </w:rPr>
        <w:t>多数为粉土和粉质黏土</w:t>
      </w:r>
      <w:r w:rsidRPr="009A605F">
        <w:rPr>
          <w:rFonts w:ascii="ˎ̥" w:eastAsia="宋体" w:hAnsi="ˎ̥" w:cs="宋体"/>
          <w:kern w:val="0"/>
          <w:szCs w:val="21"/>
        </w:rPr>
        <w:t>,</w:t>
      </w:r>
      <w:r w:rsidRPr="009A605F">
        <w:rPr>
          <w:rFonts w:ascii="ˎ̥" w:eastAsia="宋体" w:hAnsi="ˎ̥" w:cs="宋体"/>
          <w:kern w:val="0"/>
          <w:szCs w:val="21"/>
        </w:rPr>
        <w:t>有少量粉质黏土含有少量结核。</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不良地基土存在影响建筑安全的问题</w:t>
      </w:r>
      <w:r w:rsidRPr="009A605F">
        <w:rPr>
          <w:rFonts w:ascii="ˎ̥" w:eastAsia="宋体" w:hAnsi="ˎ̥" w:cs="宋体"/>
          <w:kern w:val="0"/>
          <w:szCs w:val="21"/>
        </w:rPr>
        <w:t>,</w:t>
      </w:r>
      <w:r w:rsidRPr="009A605F">
        <w:rPr>
          <w:rFonts w:ascii="ˎ̥" w:eastAsia="宋体" w:hAnsi="ˎ̥" w:cs="宋体"/>
          <w:kern w:val="0"/>
          <w:szCs w:val="21"/>
        </w:rPr>
        <w:t>当地基的抗剪强度不足以支撑上部结构的自重及外荷载时</w:t>
      </w:r>
      <w:r w:rsidRPr="009A605F">
        <w:rPr>
          <w:rFonts w:ascii="ˎ̥" w:eastAsia="宋体" w:hAnsi="ˎ̥" w:cs="宋体"/>
          <w:kern w:val="0"/>
          <w:szCs w:val="21"/>
        </w:rPr>
        <w:t>,</w:t>
      </w:r>
      <w:r w:rsidRPr="009A605F">
        <w:rPr>
          <w:rFonts w:ascii="ˎ̥" w:eastAsia="宋体" w:hAnsi="ˎ̥" w:cs="宋体"/>
          <w:kern w:val="0"/>
          <w:szCs w:val="21"/>
        </w:rPr>
        <w:t>地基就会产生局部或整体剪切破坏。会影响到建筑物的正常使用</w:t>
      </w:r>
      <w:r w:rsidRPr="009A605F">
        <w:rPr>
          <w:rFonts w:ascii="ˎ̥" w:eastAsia="宋体" w:hAnsi="ˎ̥" w:cs="宋体"/>
          <w:kern w:val="0"/>
          <w:szCs w:val="21"/>
        </w:rPr>
        <w:t>,</w:t>
      </w:r>
      <w:r w:rsidRPr="009A605F">
        <w:rPr>
          <w:rFonts w:ascii="ˎ̥" w:eastAsia="宋体" w:hAnsi="ˎ̥" w:cs="宋体"/>
          <w:kern w:val="0"/>
          <w:szCs w:val="21"/>
        </w:rPr>
        <w:t>甚至引起建筑物的开裂或破坏</w:t>
      </w:r>
      <w:r w:rsidRPr="009A605F">
        <w:rPr>
          <w:rFonts w:ascii="ˎ̥" w:eastAsia="宋体" w:hAnsi="ˎ̥" w:cs="宋体"/>
          <w:kern w:val="0"/>
          <w:szCs w:val="21"/>
        </w:rPr>
        <w:t>;</w:t>
      </w:r>
      <w:r w:rsidRPr="009A605F">
        <w:rPr>
          <w:rFonts w:ascii="ˎ̥" w:eastAsia="宋体" w:hAnsi="ˎ̥" w:cs="宋体"/>
          <w:kern w:val="0"/>
          <w:szCs w:val="21"/>
        </w:rPr>
        <w:t>由于地下水一直处于运动而产生的问题</w:t>
      </w:r>
      <w:r w:rsidRPr="009A605F">
        <w:rPr>
          <w:rFonts w:ascii="ˎ̥" w:eastAsia="宋体" w:hAnsi="ˎ̥" w:cs="宋体"/>
          <w:kern w:val="0"/>
          <w:szCs w:val="21"/>
        </w:rPr>
        <w:t>,</w:t>
      </w:r>
      <w:r w:rsidRPr="009A605F">
        <w:rPr>
          <w:rFonts w:ascii="ˎ̥" w:eastAsia="宋体" w:hAnsi="ˎ̥" w:cs="宋体"/>
          <w:kern w:val="0"/>
          <w:szCs w:val="21"/>
        </w:rPr>
        <w:t>当地基土的渗漏量或水力梯度超过允许值时</w:t>
      </w:r>
      <w:r w:rsidRPr="009A605F">
        <w:rPr>
          <w:rFonts w:ascii="ˎ̥" w:eastAsia="宋体" w:hAnsi="ˎ̥" w:cs="宋体"/>
          <w:kern w:val="0"/>
          <w:szCs w:val="21"/>
        </w:rPr>
        <w:t>,</w:t>
      </w:r>
      <w:r w:rsidRPr="009A605F">
        <w:rPr>
          <w:rFonts w:ascii="ˎ̥" w:eastAsia="宋体" w:hAnsi="ˎ̥" w:cs="宋体"/>
          <w:kern w:val="0"/>
          <w:szCs w:val="21"/>
        </w:rPr>
        <w:t>就会发生水量损失</w:t>
      </w:r>
      <w:r w:rsidRPr="009A605F">
        <w:rPr>
          <w:rFonts w:ascii="ˎ̥" w:eastAsia="宋体" w:hAnsi="ˎ̥" w:cs="宋体"/>
          <w:kern w:val="0"/>
          <w:szCs w:val="21"/>
        </w:rPr>
        <w:t>,</w:t>
      </w:r>
      <w:r w:rsidRPr="009A605F">
        <w:rPr>
          <w:rFonts w:ascii="ˎ̥" w:eastAsia="宋体" w:hAnsi="ˎ̥" w:cs="宋体"/>
          <w:kern w:val="0"/>
          <w:szCs w:val="21"/>
        </w:rPr>
        <w:t>或因潜蚀和管涌而导致渗漏</w:t>
      </w:r>
      <w:r w:rsidRPr="009A605F">
        <w:rPr>
          <w:rFonts w:ascii="ˎ̥" w:eastAsia="宋体" w:hAnsi="ˎ̥" w:cs="宋体"/>
          <w:kern w:val="0"/>
          <w:szCs w:val="21"/>
        </w:rPr>
        <w:t>;</w:t>
      </w:r>
      <w:r w:rsidRPr="009A605F">
        <w:rPr>
          <w:rFonts w:ascii="ˎ̥" w:eastAsia="宋体" w:hAnsi="ˎ̥" w:cs="宋体"/>
          <w:kern w:val="0"/>
          <w:szCs w:val="21"/>
        </w:rPr>
        <w:t>由于地震、设备、车辆的振动以及波浪作用和爆破等动力荷载</w:t>
      </w:r>
      <w:r w:rsidRPr="009A605F">
        <w:rPr>
          <w:rFonts w:ascii="ˎ̥" w:eastAsia="宋体" w:hAnsi="ˎ̥" w:cs="宋体"/>
          <w:kern w:val="0"/>
          <w:szCs w:val="21"/>
        </w:rPr>
        <w:t>,</w:t>
      </w:r>
      <w:r w:rsidRPr="009A605F">
        <w:rPr>
          <w:rFonts w:ascii="ˎ̥" w:eastAsia="宋体" w:hAnsi="ˎ̥" w:cs="宋体"/>
          <w:kern w:val="0"/>
          <w:szCs w:val="21"/>
        </w:rPr>
        <w:t>可能引起地基土</w:t>
      </w:r>
      <w:r w:rsidRPr="009A605F">
        <w:rPr>
          <w:rFonts w:ascii="ˎ̥" w:eastAsia="宋体" w:hAnsi="ˎ̥" w:cs="宋体"/>
          <w:kern w:val="0"/>
          <w:szCs w:val="21"/>
        </w:rPr>
        <w:t>(</w:t>
      </w:r>
      <w:r w:rsidRPr="009A605F">
        <w:rPr>
          <w:rFonts w:ascii="ˎ̥" w:eastAsia="宋体" w:hAnsi="ˎ̥" w:cs="宋体"/>
          <w:kern w:val="0"/>
          <w:szCs w:val="21"/>
        </w:rPr>
        <w:t>特别是饱和无黏性土</w:t>
      </w:r>
      <w:r w:rsidRPr="009A605F">
        <w:rPr>
          <w:rFonts w:ascii="ˎ̥" w:eastAsia="宋体" w:hAnsi="ˎ̥" w:cs="宋体"/>
          <w:kern w:val="0"/>
          <w:szCs w:val="21"/>
        </w:rPr>
        <w:t>)</w:t>
      </w:r>
      <w:r w:rsidRPr="009A605F">
        <w:rPr>
          <w:rFonts w:ascii="ˎ̥" w:eastAsia="宋体" w:hAnsi="ˎ̥" w:cs="宋体"/>
          <w:kern w:val="0"/>
          <w:szCs w:val="21"/>
        </w:rPr>
        <w:t>的液化、失稳和震陷等危害情况。液化问题主要是由于动力荷载引起的稳定和变形问题</w:t>
      </w:r>
      <w:r w:rsidRPr="009A605F">
        <w:rPr>
          <w:rFonts w:ascii="ˎ̥" w:eastAsia="宋体" w:hAnsi="ˎ̥" w:cs="宋体"/>
          <w:kern w:val="0"/>
          <w:szCs w:val="21"/>
        </w:rPr>
        <w:t>,</w:t>
      </w:r>
      <w:r w:rsidRPr="009A605F">
        <w:rPr>
          <w:rFonts w:ascii="ˎ̥" w:eastAsia="宋体" w:hAnsi="ˎ̥" w:cs="宋体"/>
          <w:kern w:val="0"/>
          <w:szCs w:val="21"/>
        </w:rPr>
        <w:t>当地基土在上部结构自重或外荷载作用下产生过大的变形时</w:t>
      </w:r>
      <w:r w:rsidRPr="009A605F">
        <w:rPr>
          <w:rFonts w:ascii="ˎ̥" w:eastAsia="宋体" w:hAnsi="ˎ̥" w:cs="宋体"/>
          <w:kern w:val="0"/>
          <w:szCs w:val="21"/>
        </w:rPr>
        <w:t>,</w:t>
      </w:r>
      <w:r w:rsidRPr="009A605F">
        <w:rPr>
          <w:rFonts w:ascii="ˎ̥" w:eastAsia="宋体" w:hAnsi="ˎ̥" w:cs="宋体"/>
          <w:kern w:val="0"/>
          <w:szCs w:val="21"/>
        </w:rPr>
        <w:t>会影响结构物的正常使用</w:t>
      </w:r>
      <w:r w:rsidRPr="009A605F">
        <w:rPr>
          <w:rFonts w:ascii="ˎ̥" w:eastAsia="宋体" w:hAnsi="ˎ̥" w:cs="宋体"/>
          <w:kern w:val="0"/>
          <w:szCs w:val="21"/>
        </w:rPr>
        <w:t>;</w:t>
      </w:r>
      <w:r w:rsidRPr="009A605F">
        <w:rPr>
          <w:rFonts w:ascii="ˎ̥" w:eastAsia="宋体" w:hAnsi="ˎ̥" w:cs="宋体"/>
          <w:kern w:val="0"/>
          <w:szCs w:val="21"/>
        </w:rPr>
        <w:t>当超过了建筑物所能允许的不均匀沉降时</w:t>
      </w:r>
      <w:r w:rsidRPr="009A605F">
        <w:rPr>
          <w:rFonts w:ascii="ˎ̥" w:eastAsia="宋体" w:hAnsi="ˎ̥" w:cs="宋体"/>
          <w:kern w:val="0"/>
          <w:szCs w:val="21"/>
        </w:rPr>
        <w:t>,</w:t>
      </w:r>
      <w:r w:rsidRPr="009A605F">
        <w:rPr>
          <w:rFonts w:ascii="ˎ̥" w:eastAsia="宋体" w:hAnsi="ˎ̥" w:cs="宋体"/>
          <w:kern w:val="0"/>
          <w:szCs w:val="21"/>
        </w:rPr>
        <w:t>可能导致结构开裂破坏</w:t>
      </w:r>
      <w:r w:rsidRPr="009A605F">
        <w:rPr>
          <w:rFonts w:ascii="ˎ̥" w:eastAsia="宋体" w:hAnsi="ˎ̥" w:cs="宋体"/>
          <w:kern w:val="0"/>
          <w:szCs w:val="21"/>
        </w:rPr>
        <w:t>;</w:t>
      </w:r>
      <w:r w:rsidRPr="009A605F">
        <w:rPr>
          <w:rFonts w:ascii="ˎ̥" w:eastAsia="宋体" w:hAnsi="ˎ̥" w:cs="宋体"/>
          <w:kern w:val="0"/>
          <w:szCs w:val="21"/>
        </w:rPr>
        <w:t>当沉降量较大时</w:t>
      </w:r>
      <w:r w:rsidRPr="009A605F">
        <w:rPr>
          <w:rFonts w:ascii="ˎ̥" w:eastAsia="宋体" w:hAnsi="ˎ̥" w:cs="宋体"/>
          <w:kern w:val="0"/>
          <w:szCs w:val="21"/>
        </w:rPr>
        <w:t>,</w:t>
      </w:r>
      <w:r w:rsidRPr="009A605F">
        <w:rPr>
          <w:rFonts w:ascii="ˎ̥" w:eastAsia="宋体" w:hAnsi="ˎ̥" w:cs="宋体"/>
          <w:kern w:val="0"/>
          <w:szCs w:val="21"/>
        </w:rPr>
        <w:t>产生的不均匀沉降也随之增大。当建筑物的天然地基存在诸多问题</w:t>
      </w:r>
      <w:r w:rsidRPr="009A605F">
        <w:rPr>
          <w:rFonts w:ascii="ˎ̥" w:eastAsia="宋体" w:hAnsi="ˎ̥" w:cs="宋体"/>
          <w:kern w:val="0"/>
          <w:szCs w:val="21"/>
        </w:rPr>
        <w:t>,</w:t>
      </w:r>
      <w:r w:rsidRPr="009A605F">
        <w:rPr>
          <w:rFonts w:ascii="ˎ̥" w:eastAsia="宋体" w:hAnsi="ˎ̥" w:cs="宋体"/>
          <w:kern w:val="0"/>
          <w:szCs w:val="21"/>
        </w:rPr>
        <w:t>就必须进行地基处理。通过地基处理</w:t>
      </w:r>
      <w:r w:rsidRPr="009A605F">
        <w:rPr>
          <w:rFonts w:ascii="ˎ̥" w:eastAsia="宋体" w:hAnsi="ˎ̥" w:cs="宋体"/>
          <w:kern w:val="0"/>
          <w:szCs w:val="21"/>
        </w:rPr>
        <w:t>,</w:t>
      </w:r>
      <w:r w:rsidRPr="009A605F">
        <w:rPr>
          <w:rFonts w:ascii="ˎ̥" w:eastAsia="宋体" w:hAnsi="ˎ̥" w:cs="宋体"/>
          <w:kern w:val="0"/>
          <w:szCs w:val="21"/>
        </w:rPr>
        <w:t>从而满足建筑物对地基的各项要求。</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w:t>
      </w:r>
      <w:r w:rsidRPr="009A605F">
        <w:rPr>
          <w:rFonts w:ascii="ˎ̥" w:eastAsia="宋体" w:hAnsi="ˎ̥" w:cs="宋体"/>
          <w:kern w:val="0"/>
          <w:szCs w:val="21"/>
        </w:rPr>
        <w:t xml:space="preserve">2 </w:t>
      </w:r>
      <w:r w:rsidRPr="009A605F">
        <w:rPr>
          <w:rFonts w:ascii="ˎ̥" w:eastAsia="宋体" w:hAnsi="ˎ̥" w:cs="宋体"/>
          <w:kern w:val="0"/>
          <w:szCs w:val="21"/>
        </w:rPr>
        <w:t>常见地基处理方式</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t xml:space="preserve">　　建筑地基内不经过处理</w:t>
      </w:r>
      <w:r w:rsidRPr="009A605F">
        <w:rPr>
          <w:rFonts w:ascii="ˎ̥" w:eastAsia="宋体" w:hAnsi="ˎ̥" w:cs="宋体"/>
          <w:kern w:val="0"/>
          <w:szCs w:val="21"/>
        </w:rPr>
        <w:t>,</w:t>
      </w:r>
      <w:r w:rsidRPr="009A605F">
        <w:rPr>
          <w:rFonts w:ascii="ˎ̥" w:eastAsia="宋体" w:hAnsi="ˎ̥" w:cs="宋体"/>
          <w:kern w:val="0"/>
          <w:szCs w:val="21"/>
        </w:rPr>
        <w:t>土层的各项物理力学指标能满足建筑的荷载、变形等要求</w:t>
      </w:r>
      <w:r w:rsidRPr="009A605F">
        <w:rPr>
          <w:rFonts w:ascii="ˎ̥" w:eastAsia="宋体" w:hAnsi="ˎ̥" w:cs="宋体"/>
          <w:kern w:val="0"/>
          <w:szCs w:val="21"/>
        </w:rPr>
        <w:t>,</w:t>
      </w:r>
      <w:r w:rsidRPr="009A605F">
        <w:rPr>
          <w:rFonts w:ascii="ˎ̥" w:eastAsia="宋体" w:hAnsi="ˎ̥" w:cs="宋体"/>
          <w:kern w:val="0"/>
          <w:szCs w:val="21"/>
        </w:rPr>
        <w:t>则建筑物基础可直接设置在天然地层上</w:t>
      </w:r>
      <w:r w:rsidRPr="009A605F">
        <w:rPr>
          <w:rFonts w:ascii="ˎ̥" w:eastAsia="宋体" w:hAnsi="ˎ̥" w:cs="宋体"/>
          <w:kern w:val="0"/>
          <w:szCs w:val="21"/>
        </w:rPr>
        <w:t>,</w:t>
      </w:r>
      <w:r w:rsidRPr="009A605F">
        <w:rPr>
          <w:rFonts w:ascii="ˎ̥" w:eastAsia="宋体" w:hAnsi="ˎ̥" w:cs="宋体"/>
          <w:kern w:val="0"/>
          <w:szCs w:val="21"/>
        </w:rPr>
        <w:t>那么我们通常把这种地基叫做天然地基。在天然地基上的基础</w:t>
      </w:r>
      <w:r w:rsidRPr="009A605F">
        <w:rPr>
          <w:rFonts w:ascii="ˎ̥" w:eastAsia="宋体" w:hAnsi="ˎ̥" w:cs="宋体"/>
          <w:kern w:val="0"/>
          <w:szCs w:val="21"/>
        </w:rPr>
        <w:t>,</w:t>
      </w:r>
      <w:r w:rsidRPr="009A605F">
        <w:rPr>
          <w:rFonts w:ascii="ˎ̥" w:eastAsia="宋体" w:hAnsi="ˎ̥" w:cs="宋体"/>
          <w:kern w:val="0"/>
          <w:szCs w:val="21"/>
        </w:rPr>
        <w:t>埋置深度小</w:t>
      </w:r>
      <w:r w:rsidRPr="009A605F">
        <w:rPr>
          <w:rFonts w:ascii="ˎ̥" w:eastAsia="宋体" w:hAnsi="ˎ̥" w:cs="宋体"/>
          <w:kern w:val="0"/>
          <w:szCs w:val="21"/>
        </w:rPr>
        <w:t>,</w:t>
      </w:r>
      <w:r w:rsidRPr="009A605F">
        <w:rPr>
          <w:rFonts w:ascii="ˎ̥" w:eastAsia="宋体" w:hAnsi="ˎ̥" w:cs="宋体"/>
          <w:kern w:val="0"/>
          <w:szCs w:val="21"/>
        </w:rPr>
        <w:t>施工技术较为简单</w:t>
      </w:r>
      <w:r w:rsidRPr="009A605F">
        <w:rPr>
          <w:rFonts w:ascii="ˎ̥" w:eastAsia="宋体" w:hAnsi="ˎ̥" w:cs="宋体"/>
          <w:kern w:val="0"/>
          <w:szCs w:val="21"/>
        </w:rPr>
        <w:t>,</w:t>
      </w:r>
      <w:r w:rsidRPr="009A605F">
        <w:rPr>
          <w:rFonts w:ascii="ˎ̥" w:eastAsia="宋体" w:hAnsi="ˎ̥" w:cs="宋体"/>
          <w:kern w:val="0"/>
          <w:szCs w:val="21"/>
        </w:rPr>
        <w:t>能节约大量的工程费用和材料。</w:t>
      </w:r>
      <w:r w:rsidRPr="009A605F">
        <w:rPr>
          <w:rFonts w:ascii="ˎ̥" w:eastAsia="宋体" w:hAnsi="ˎ̥" w:cs="宋体"/>
          <w:kern w:val="0"/>
          <w:szCs w:val="21"/>
        </w:rPr>
        <w:t xml:space="preserve"> </w:t>
      </w:r>
      <w:r w:rsidRPr="009A605F">
        <w:rPr>
          <w:rFonts w:ascii="ˎ̥" w:eastAsia="宋体" w:hAnsi="ˎ̥" w:cs="宋体"/>
          <w:kern w:val="0"/>
          <w:szCs w:val="21"/>
        </w:rPr>
        <w:br/>
      </w:r>
      <w:r w:rsidRPr="009A605F">
        <w:rPr>
          <w:rFonts w:ascii="ˎ̥" w:eastAsia="宋体" w:hAnsi="ˎ̥" w:cs="宋体"/>
          <w:kern w:val="0"/>
          <w:szCs w:val="21"/>
        </w:rPr>
        <w:lastRenderedPageBreak/>
        <w:t xml:space="preserve">　　若天然地基很软弱</w:t>
      </w:r>
      <w:r w:rsidRPr="009A605F">
        <w:rPr>
          <w:rFonts w:ascii="ˎ̥" w:eastAsia="宋体" w:hAnsi="ˎ̥" w:cs="宋体"/>
          <w:kern w:val="0"/>
          <w:szCs w:val="21"/>
        </w:rPr>
        <w:t>,</w:t>
      </w:r>
      <w:r w:rsidRPr="009A605F">
        <w:rPr>
          <w:rFonts w:ascii="ˎ̥" w:eastAsia="宋体" w:hAnsi="ˎ̥" w:cs="宋体"/>
          <w:kern w:val="0"/>
          <w:szCs w:val="21"/>
        </w:rPr>
        <w:t>不能满足地基强度和变形等要求</w:t>
      </w:r>
      <w:r w:rsidRPr="009A605F">
        <w:rPr>
          <w:rFonts w:ascii="ˎ̥" w:eastAsia="宋体" w:hAnsi="ˎ̥" w:cs="宋体"/>
          <w:kern w:val="0"/>
          <w:szCs w:val="21"/>
        </w:rPr>
        <w:t>,</w:t>
      </w:r>
      <w:r w:rsidRPr="009A605F">
        <w:rPr>
          <w:rFonts w:ascii="ˎ̥" w:eastAsia="宋体" w:hAnsi="ˎ̥" w:cs="宋体"/>
          <w:kern w:val="0"/>
          <w:szCs w:val="21"/>
        </w:rPr>
        <w:t>则必须事先要经过人工加固处理后再进行基础施工。加固处理必须根据地基土的情况进行</w:t>
      </w:r>
      <w:r w:rsidRPr="009A605F">
        <w:rPr>
          <w:rFonts w:ascii="ˎ̥" w:eastAsia="宋体" w:hAnsi="ˎ̥" w:cs="宋体"/>
          <w:kern w:val="0"/>
          <w:szCs w:val="21"/>
        </w:rPr>
        <w:t>,</w:t>
      </w:r>
      <w:r w:rsidRPr="009A605F">
        <w:rPr>
          <w:rFonts w:ascii="ˎ̥" w:eastAsia="宋体" w:hAnsi="ˎ̥" w:cs="宋体"/>
          <w:kern w:val="0"/>
          <w:szCs w:val="21"/>
        </w:rPr>
        <w:t>当建筑物的地基土存在着强度、稳定性、渗漏、液化、压缩及不均与沉降等问题</w:t>
      </w:r>
      <w:r w:rsidRPr="009A605F">
        <w:rPr>
          <w:rFonts w:ascii="ˎ̥" w:eastAsia="宋体" w:hAnsi="ˎ̥" w:cs="宋体"/>
          <w:kern w:val="0"/>
          <w:szCs w:val="21"/>
        </w:rPr>
        <w:t>,</w:t>
      </w:r>
      <w:r w:rsidRPr="009A605F">
        <w:rPr>
          <w:rFonts w:ascii="ˎ̥" w:eastAsia="宋体" w:hAnsi="ˎ̥" w:cs="宋体"/>
          <w:kern w:val="0"/>
          <w:szCs w:val="21"/>
        </w:rPr>
        <w:t>就必须采取相应的地基处理措施</w:t>
      </w:r>
      <w:r w:rsidRPr="009A605F">
        <w:rPr>
          <w:rFonts w:ascii="ˎ̥" w:eastAsia="宋体" w:hAnsi="ˎ̥" w:cs="宋体"/>
          <w:kern w:val="0"/>
          <w:szCs w:val="21"/>
        </w:rPr>
        <w:t>,</w:t>
      </w:r>
      <w:r w:rsidRPr="009A605F">
        <w:rPr>
          <w:rFonts w:ascii="ˎ̥" w:eastAsia="宋体" w:hAnsi="ˎ̥" w:cs="宋体"/>
          <w:kern w:val="0"/>
          <w:szCs w:val="21"/>
        </w:rPr>
        <w:t>改善地基条件</w:t>
      </w:r>
      <w:r w:rsidRPr="009A605F">
        <w:rPr>
          <w:rFonts w:ascii="ˎ̥" w:eastAsia="宋体" w:hAnsi="ˎ̥" w:cs="宋体"/>
          <w:kern w:val="0"/>
          <w:szCs w:val="21"/>
        </w:rPr>
        <w:t>,</w:t>
      </w:r>
      <w:r w:rsidRPr="009A605F">
        <w:rPr>
          <w:rFonts w:ascii="ˎ̥" w:eastAsia="宋体" w:hAnsi="ˎ̥" w:cs="宋体"/>
          <w:kern w:val="0"/>
          <w:szCs w:val="21"/>
        </w:rPr>
        <w:t>确保建筑物的安全和正常使用。这些措施主要有</w:t>
      </w:r>
      <w:r w:rsidRPr="009A605F">
        <w:rPr>
          <w:rFonts w:ascii="ˎ̥" w:eastAsia="宋体" w:hAnsi="ˎ̥" w:cs="宋体"/>
          <w:kern w:val="0"/>
          <w:szCs w:val="21"/>
        </w:rPr>
        <w:t>:</w:t>
      </w:r>
      <w:r w:rsidRPr="009A605F">
        <w:rPr>
          <w:rFonts w:ascii="ˎ̥" w:eastAsia="宋体" w:hAnsi="ˎ̥" w:cs="宋体"/>
          <w:kern w:val="0"/>
          <w:szCs w:val="21"/>
        </w:rPr>
        <w:t>改善剪切特性</w:t>
      </w:r>
      <w:r w:rsidRPr="009A605F">
        <w:rPr>
          <w:rFonts w:ascii="ˎ̥" w:eastAsia="宋体" w:hAnsi="ˎ̥" w:cs="宋体"/>
          <w:kern w:val="0"/>
          <w:szCs w:val="21"/>
        </w:rPr>
        <w:t>,</w:t>
      </w:r>
      <w:r w:rsidRPr="009A605F">
        <w:rPr>
          <w:rFonts w:ascii="ˎ̥" w:eastAsia="宋体" w:hAnsi="ˎ̥" w:cs="宋体"/>
          <w:kern w:val="0"/>
          <w:szCs w:val="21"/>
        </w:rPr>
        <w:t>为了防止剪切破坏以及减轻土压力</w:t>
      </w:r>
      <w:r w:rsidRPr="009A605F">
        <w:rPr>
          <w:rFonts w:ascii="ˎ̥" w:eastAsia="宋体" w:hAnsi="ˎ̥" w:cs="宋体"/>
          <w:kern w:val="0"/>
          <w:szCs w:val="21"/>
        </w:rPr>
        <w:t>,</w:t>
      </w:r>
      <w:r w:rsidRPr="009A605F">
        <w:rPr>
          <w:rFonts w:ascii="ˎ̥" w:eastAsia="宋体" w:hAnsi="ˎ̥" w:cs="宋体"/>
          <w:kern w:val="0"/>
          <w:szCs w:val="21"/>
        </w:rPr>
        <w:t>需要增加地基土的抗剪强度</w:t>
      </w:r>
      <w:r w:rsidRPr="009A605F">
        <w:rPr>
          <w:rFonts w:ascii="ˎ̥" w:eastAsia="宋体" w:hAnsi="ˎ̥" w:cs="宋体"/>
          <w:kern w:val="0"/>
          <w:szCs w:val="21"/>
        </w:rPr>
        <w:t>;</w:t>
      </w:r>
      <w:r w:rsidRPr="009A605F">
        <w:rPr>
          <w:rFonts w:ascii="ˎ̥" w:eastAsia="宋体" w:hAnsi="ˎ̥" w:cs="宋体"/>
          <w:kern w:val="0"/>
          <w:szCs w:val="21"/>
        </w:rPr>
        <w:t>改善压缩特性</w:t>
      </w:r>
      <w:r w:rsidRPr="009A605F">
        <w:rPr>
          <w:rFonts w:ascii="ˎ̥" w:eastAsia="宋体" w:hAnsi="ˎ̥" w:cs="宋体"/>
          <w:kern w:val="0"/>
          <w:szCs w:val="21"/>
        </w:rPr>
        <w:t>,</w:t>
      </w:r>
      <w:r w:rsidRPr="009A605F">
        <w:rPr>
          <w:rFonts w:ascii="ˎ̥" w:eastAsia="宋体" w:hAnsi="ˎ̥" w:cs="宋体"/>
          <w:kern w:val="0"/>
          <w:szCs w:val="21"/>
        </w:rPr>
        <w:t>通过提高地基土的压缩模量以减少地基土的沉降</w:t>
      </w:r>
      <w:r w:rsidRPr="009A605F">
        <w:rPr>
          <w:rFonts w:ascii="ˎ̥" w:eastAsia="宋体" w:hAnsi="ˎ̥" w:cs="宋体"/>
          <w:kern w:val="0"/>
          <w:szCs w:val="21"/>
        </w:rPr>
        <w:t>;</w:t>
      </w:r>
      <w:r w:rsidRPr="009A605F">
        <w:rPr>
          <w:rFonts w:ascii="ˎ̥" w:eastAsia="宋体" w:hAnsi="ˎ̥" w:cs="宋体"/>
          <w:kern w:val="0"/>
          <w:szCs w:val="21"/>
        </w:rPr>
        <w:t>改善透水特性</w:t>
      </w:r>
      <w:r w:rsidRPr="009A605F">
        <w:rPr>
          <w:rFonts w:ascii="ˎ̥" w:eastAsia="宋体" w:hAnsi="ˎ̥" w:cs="宋体"/>
          <w:kern w:val="0"/>
          <w:szCs w:val="21"/>
        </w:rPr>
        <w:t>,</w:t>
      </w:r>
      <w:r w:rsidRPr="009A605F">
        <w:rPr>
          <w:rFonts w:ascii="ˎ̥" w:eastAsia="宋体" w:hAnsi="ˎ̥" w:cs="宋体"/>
          <w:kern w:val="0"/>
          <w:szCs w:val="21"/>
        </w:rPr>
        <w:t>采取一定的措施使地基土减轻水压力或不透水</w:t>
      </w:r>
      <w:r w:rsidRPr="009A605F">
        <w:rPr>
          <w:rFonts w:ascii="ˎ̥" w:eastAsia="宋体" w:hAnsi="ˎ̥" w:cs="宋体"/>
          <w:kern w:val="0"/>
          <w:szCs w:val="21"/>
        </w:rPr>
        <w:t>;</w:t>
      </w:r>
      <w:r w:rsidRPr="009A605F">
        <w:rPr>
          <w:rFonts w:ascii="ˎ̥" w:eastAsia="宋体" w:hAnsi="ˎ̥" w:cs="宋体"/>
          <w:kern w:val="0"/>
          <w:szCs w:val="21"/>
        </w:rPr>
        <w:t>改善动力特性</w:t>
      </w:r>
      <w:r w:rsidRPr="009A605F">
        <w:rPr>
          <w:rFonts w:ascii="ˎ̥" w:eastAsia="宋体" w:hAnsi="ˎ̥" w:cs="宋体"/>
          <w:kern w:val="0"/>
          <w:szCs w:val="21"/>
        </w:rPr>
        <w:t>,</w:t>
      </w:r>
      <w:r w:rsidRPr="009A605F">
        <w:rPr>
          <w:rFonts w:ascii="ˎ̥" w:eastAsia="宋体" w:hAnsi="ˎ̥" w:cs="宋体"/>
          <w:kern w:val="0"/>
          <w:szCs w:val="21"/>
        </w:rPr>
        <w:t>采取措施避免地基土液化</w:t>
      </w:r>
      <w:r w:rsidRPr="009A605F">
        <w:rPr>
          <w:rFonts w:ascii="ˎ̥" w:eastAsia="宋体" w:hAnsi="ˎ̥" w:cs="宋体"/>
          <w:kern w:val="0"/>
          <w:szCs w:val="21"/>
        </w:rPr>
        <w:t>,</w:t>
      </w:r>
      <w:r w:rsidRPr="009A605F">
        <w:rPr>
          <w:rFonts w:ascii="ˎ̥" w:eastAsia="宋体" w:hAnsi="ˎ̥" w:cs="宋体"/>
          <w:kern w:val="0"/>
          <w:szCs w:val="21"/>
        </w:rPr>
        <w:t>并改善其振动特性以提高地基的抗震性能</w:t>
      </w:r>
      <w:r w:rsidRPr="009A605F">
        <w:rPr>
          <w:rFonts w:ascii="ˎ̥" w:eastAsia="宋体" w:hAnsi="ˎ̥" w:cs="宋体"/>
          <w:kern w:val="0"/>
          <w:szCs w:val="21"/>
        </w:rPr>
        <w:t>;</w:t>
      </w:r>
      <w:r w:rsidRPr="009A605F">
        <w:rPr>
          <w:rFonts w:ascii="ˎ̥" w:eastAsia="宋体" w:hAnsi="ˎ̥" w:cs="宋体"/>
          <w:kern w:val="0"/>
          <w:szCs w:val="21"/>
        </w:rPr>
        <w:t>改善特殊土的某些特性</w:t>
      </w:r>
      <w:r w:rsidRPr="009A605F">
        <w:rPr>
          <w:rFonts w:ascii="ˎ̥" w:eastAsia="宋体" w:hAnsi="ˎ̥" w:cs="宋体"/>
          <w:kern w:val="0"/>
          <w:szCs w:val="21"/>
        </w:rPr>
        <w:t>,</w:t>
      </w:r>
      <w:r w:rsidRPr="009A605F">
        <w:rPr>
          <w:rFonts w:ascii="ˎ̥" w:eastAsia="宋体" w:hAnsi="ˎ̥" w:cs="宋体"/>
          <w:kern w:val="0"/>
          <w:szCs w:val="21"/>
        </w:rPr>
        <w:t>如消除黄土的湿陷性和膨胀土的胀缩性等。</w:t>
      </w:r>
      <w:r w:rsidRPr="009A605F">
        <w:rPr>
          <w:rFonts w:ascii="ˎ̥" w:eastAsia="宋体" w:hAnsi="ˎ̥" w:cs="宋体"/>
          <w:kern w:val="0"/>
          <w:szCs w:val="21"/>
        </w:rPr>
        <w:t xml:space="preserve"> </w:t>
      </w:r>
      <w:r w:rsidRPr="009A605F">
        <w:rPr>
          <w:rFonts w:ascii="ˎ̥" w:eastAsia="宋体" w:hAnsi="ˎ̥" w:cs="宋体"/>
          <w:color w:val="FFFFFF"/>
          <w:kern w:val="0"/>
          <w:szCs w:val="21"/>
        </w:rPr>
        <w:t>转贴于</w:t>
      </w:r>
      <w:r w:rsidRPr="009A605F">
        <w:rPr>
          <w:rFonts w:ascii="ˎ̥" w:eastAsia="宋体" w:hAnsi="ˎ̥" w:cs="宋体"/>
          <w:color w:val="FFFFFF"/>
          <w:kern w:val="0"/>
          <w:szCs w:val="21"/>
        </w:rPr>
        <w:t xml:space="preserve"> </w:t>
      </w:r>
      <w:r w:rsidRPr="009A605F">
        <w:rPr>
          <w:rFonts w:ascii="ˎ̥" w:eastAsia="宋体" w:hAnsi="ˎ̥" w:cs="宋体"/>
          <w:color w:val="FFFFFF"/>
          <w:kern w:val="0"/>
          <w:szCs w:val="21"/>
        </w:rPr>
        <w:t>中国论文下载中心</w:t>
      </w:r>
      <w:r w:rsidRPr="009A605F">
        <w:rPr>
          <w:rFonts w:ascii="ˎ̥" w:eastAsia="宋体" w:hAnsi="ˎ̥" w:cs="宋体"/>
          <w:color w:val="FFFFFF"/>
          <w:kern w:val="0"/>
          <w:szCs w:val="21"/>
        </w:rPr>
        <w:t xml:space="preserve"> http://www.studa.net</w:t>
      </w:r>
    </w:p>
    <w:p w:rsidR="00D94149" w:rsidRPr="009A605F" w:rsidRDefault="009A605F">
      <w:pPr>
        <w:rPr>
          <w:rFonts w:hint="eastAsia"/>
        </w:rPr>
      </w:pPr>
      <w:r>
        <w:rPr>
          <w:rFonts w:ascii="ˎ̥" w:hAnsi="ˎ̥"/>
          <w:szCs w:val="21"/>
        </w:rPr>
        <w:t xml:space="preserve">3 </w:t>
      </w:r>
      <w:r>
        <w:rPr>
          <w:rFonts w:ascii="ˎ̥" w:hAnsi="ˎ̥"/>
          <w:szCs w:val="21"/>
        </w:rPr>
        <w:t>合理选择地基处理方式</w:t>
      </w:r>
      <w:r>
        <w:rPr>
          <w:rFonts w:ascii="ˎ̥" w:hAnsi="ˎ̥"/>
          <w:szCs w:val="21"/>
        </w:rPr>
        <w:t xml:space="preserve"> </w:t>
      </w:r>
      <w:r>
        <w:rPr>
          <w:rFonts w:ascii="ˎ̥" w:hAnsi="ˎ̥"/>
          <w:szCs w:val="21"/>
        </w:rPr>
        <w:br/>
      </w:r>
      <w:r>
        <w:rPr>
          <w:rFonts w:ascii="ˎ̥" w:hAnsi="ˎ̥"/>
          <w:szCs w:val="21"/>
        </w:rPr>
        <w:t xml:space="preserve">　　常见地基处理方式有</w:t>
      </w:r>
      <w:r>
        <w:rPr>
          <w:rFonts w:ascii="ˎ̥" w:hAnsi="ˎ̥"/>
          <w:szCs w:val="21"/>
        </w:rPr>
        <w:t>:</w:t>
      </w:r>
      <w:r>
        <w:rPr>
          <w:rFonts w:ascii="ˎ̥" w:hAnsi="ˎ̥"/>
          <w:szCs w:val="21"/>
        </w:rPr>
        <w:t>换填垫层法、预压法、强夯法和强夯置换法、振冲法、砂石桩法、水泥粉煤灰碎石桩法、夯实水泥土桩法、水泥土搅拌法、高压喷射注浆法、石灰桩法、灰土挤密桩法和土挤密桩法、柱锤冲扩桩法、单液硅化法和碱液法、锚杆静压桩法、树根桩法、坑式静压桩法和其他地基处理方法等。</w:t>
      </w:r>
      <w:r>
        <w:rPr>
          <w:rFonts w:ascii="ˎ̥" w:hAnsi="ˎ̥"/>
          <w:szCs w:val="21"/>
        </w:rPr>
        <w:t xml:space="preserve"> </w:t>
      </w:r>
      <w:r>
        <w:rPr>
          <w:rFonts w:ascii="ˎ̥" w:hAnsi="ˎ̥"/>
          <w:szCs w:val="21"/>
        </w:rPr>
        <w:br/>
      </w:r>
      <w:r>
        <w:rPr>
          <w:rFonts w:ascii="ˎ̥" w:hAnsi="ˎ̥"/>
          <w:szCs w:val="21"/>
        </w:rPr>
        <w:t xml:space="preserve">　　比如</w:t>
      </w:r>
      <w:r>
        <w:rPr>
          <w:rFonts w:ascii="ˎ̥" w:hAnsi="ˎ̥"/>
          <w:szCs w:val="21"/>
        </w:rPr>
        <w:t>,</w:t>
      </w:r>
      <w:r>
        <w:rPr>
          <w:rFonts w:ascii="ˎ̥" w:hAnsi="ˎ̥"/>
          <w:szCs w:val="21"/>
        </w:rPr>
        <w:t>山西地区对湿陷性黄土地基处理的常用方法有</w:t>
      </w:r>
      <w:r>
        <w:rPr>
          <w:rFonts w:ascii="ˎ̥" w:hAnsi="ˎ̥"/>
          <w:szCs w:val="21"/>
        </w:rPr>
        <w:t>:</w:t>
      </w:r>
      <w:r>
        <w:rPr>
          <w:rFonts w:ascii="ˎ̥" w:hAnsi="ˎ̥"/>
          <w:szCs w:val="21"/>
        </w:rPr>
        <w:t>垫层法</w:t>
      </w:r>
      <w:r>
        <w:rPr>
          <w:rFonts w:ascii="ˎ̥" w:hAnsi="ˎ̥"/>
          <w:szCs w:val="21"/>
        </w:rPr>
        <w:t>,</w:t>
      </w:r>
      <w:r>
        <w:rPr>
          <w:rFonts w:ascii="ˎ̥" w:hAnsi="ˎ̥"/>
          <w:szCs w:val="21"/>
        </w:rPr>
        <w:t>对非自重湿陷黄土</w:t>
      </w:r>
      <w:r>
        <w:rPr>
          <w:rFonts w:ascii="ˎ̥" w:hAnsi="ˎ̥"/>
          <w:szCs w:val="21"/>
        </w:rPr>
        <w:t>,</w:t>
      </w:r>
      <w:r>
        <w:rPr>
          <w:rFonts w:ascii="ˎ̥" w:hAnsi="ˎ̥"/>
          <w:szCs w:val="21"/>
        </w:rPr>
        <w:t>湿陷厚度小于</w:t>
      </w:r>
      <w:r>
        <w:rPr>
          <w:rFonts w:ascii="ˎ̥" w:hAnsi="ˎ̥"/>
          <w:szCs w:val="21"/>
        </w:rPr>
        <w:t>7 m,</w:t>
      </w:r>
      <w:r>
        <w:rPr>
          <w:rFonts w:ascii="ˎ̥" w:hAnsi="ˎ̥"/>
          <w:szCs w:val="21"/>
        </w:rPr>
        <w:t>采用一次垫层</w:t>
      </w:r>
      <w:r>
        <w:rPr>
          <w:rFonts w:ascii="ˎ̥" w:hAnsi="ˎ̥"/>
          <w:szCs w:val="21"/>
        </w:rPr>
        <w:t>,</w:t>
      </w:r>
      <w:r>
        <w:rPr>
          <w:rFonts w:ascii="ˎ̥" w:hAnsi="ˎ̥"/>
          <w:szCs w:val="21"/>
        </w:rPr>
        <w:t>湿陷厚度超过</w:t>
      </w:r>
      <w:r>
        <w:rPr>
          <w:rFonts w:ascii="ˎ̥" w:hAnsi="ˎ̥"/>
          <w:szCs w:val="21"/>
        </w:rPr>
        <w:t>7 m</w:t>
      </w:r>
      <w:r>
        <w:rPr>
          <w:rFonts w:ascii="ˎ̥" w:hAnsi="ˎ̥"/>
          <w:szCs w:val="21"/>
        </w:rPr>
        <w:t>可以采用分层垫层</w:t>
      </w:r>
      <w:r>
        <w:rPr>
          <w:rFonts w:ascii="ˎ̥" w:hAnsi="ˎ̥"/>
          <w:szCs w:val="21"/>
        </w:rPr>
        <w:t>;</w:t>
      </w:r>
      <w:r>
        <w:rPr>
          <w:rFonts w:ascii="ˎ̥" w:hAnsi="ˎ̥"/>
          <w:szCs w:val="21"/>
        </w:rPr>
        <w:t>挤密桩法</w:t>
      </w:r>
      <w:r>
        <w:rPr>
          <w:rFonts w:ascii="ˎ̥" w:hAnsi="ˎ̥"/>
          <w:szCs w:val="21"/>
        </w:rPr>
        <w:t>,</w:t>
      </w:r>
      <w:r>
        <w:rPr>
          <w:rFonts w:ascii="ˎ̥" w:hAnsi="ˎ̥"/>
          <w:szCs w:val="21"/>
        </w:rPr>
        <w:t>此方法可以破坏黄土结构</w:t>
      </w:r>
      <w:r>
        <w:rPr>
          <w:rFonts w:ascii="ˎ̥" w:hAnsi="ˎ̥"/>
          <w:szCs w:val="21"/>
        </w:rPr>
        <w:t>,</w:t>
      </w:r>
      <w:r>
        <w:rPr>
          <w:rFonts w:ascii="ˎ̥" w:hAnsi="ˎ̥"/>
          <w:szCs w:val="21"/>
        </w:rPr>
        <w:t>获得透水性小、压缩性低、本身无湿陷的密实结构</w:t>
      </w:r>
      <w:r>
        <w:rPr>
          <w:rFonts w:ascii="ˎ̥" w:hAnsi="ˎ̥"/>
          <w:szCs w:val="21"/>
        </w:rPr>
        <w:t>,</w:t>
      </w:r>
      <w:r>
        <w:rPr>
          <w:rFonts w:ascii="ˎ̥" w:hAnsi="ˎ̥"/>
          <w:szCs w:val="21"/>
        </w:rPr>
        <w:t>并使桩土共同组成的土工结构起到加深基础的作用</w:t>
      </w:r>
      <w:r>
        <w:rPr>
          <w:rFonts w:ascii="ˎ̥" w:hAnsi="ˎ̥"/>
          <w:szCs w:val="21"/>
        </w:rPr>
        <w:t>,</w:t>
      </w:r>
      <w:r>
        <w:rPr>
          <w:rFonts w:ascii="ˎ̥" w:hAnsi="ˎ̥"/>
          <w:szCs w:val="21"/>
        </w:rPr>
        <w:t>保证下卧土层的压应力小于湿陷起始压力</w:t>
      </w:r>
      <w:r>
        <w:rPr>
          <w:rFonts w:ascii="ˎ̥" w:hAnsi="ˎ̥"/>
          <w:szCs w:val="21"/>
        </w:rPr>
        <w:t>,</w:t>
      </w:r>
      <w:r>
        <w:rPr>
          <w:rFonts w:ascii="ˎ̥" w:hAnsi="ˎ̥"/>
          <w:szCs w:val="21"/>
        </w:rPr>
        <w:t>彻底消除黄土的湿陷危害</w:t>
      </w:r>
      <w:r>
        <w:rPr>
          <w:rFonts w:ascii="ˎ̥" w:hAnsi="ˎ̥"/>
          <w:szCs w:val="21"/>
        </w:rPr>
        <w:t>;</w:t>
      </w:r>
      <w:r>
        <w:rPr>
          <w:rFonts w:ascii="ˎ̥" w:hAnsi="ˎ̥"/>
          <w:szCs w:val="21"/>
        </w:rPr>
        <w:t>另外还有注浆法、化学加固法、预浸水法等。</w:t>
      </w:r>
      <w:r>
        <w:rPr>
          <w:rFonts w:ascii="ˎ̥" w:hAnsi="ˎ̥"/>
          <w:szCs w:val="21"/>
        </w:rPr>
        <w:t xml:space="preserve"> </w:t>
      </w:r>
      <w:r>
        <w:rPr>
          <w:rFonts w:ascii="ˎ̥" w:hAnsi="ˎ̥"/>
          <w:szCs w:val="21"/>
        </w:rPr>
        <w:br/>
      </w:r>
      <w:r>
        <w:rPr>
          <w:rFonts w:ascii="ˎ̥" w:hAnsi="ˎ̥"/>
          <w:szCs w:val="21"/>
        </w:rPr>
        <w:t xml:space="preserve">　　地基处理方法种类繁多</w:t>
      </w:r>
      <w:r>
        <w:rPr>
          <w:rFonts w:ascii="ˎ̥" w:hAnsi="ˎ̥"/>
          <w:szCs w:val="21"/>
        </w:rPr>
        <w:t>,</w:t>
      </w:r>
      <w:r>
        <w:rPr>
          <w:rFonts w:ascii="ˎ̥" w:hAnsi="ˎ̥"/>
          <w:szCs w:val="21"/>
        </w:rPr>
        <w:t>各种处理方法有它的优缺点和适用范围</w:t>
      </w:r>
      <w:r>
        <w:rPr>
          <w:rFonts w:ascii="ˎ̥" w:hAnsi="ˎ̥"/>
          <w:szCs w:val="21"/>
        </w:rPr>
        <w:t>,</w:t>
      </w:r>
      <w:r>
        <w:rPr>
          <w:rFonts w:ascii="ˎ̥" w:hAnsi="ˎ̥"/>
          <w:szCs w:val="21"/>
        </w:rPr>
        <w:t>没有一种方法解决所有问题</w:t>
      </w:r>
      <w:r>
        <w:rPr>
          <w:rFonts w:ascii="ˎ̥" w:hAnsi="ˎ̥"/>
          <w:szCs w:val="21"/>
        </w:rPr>
        <w:t>,</w:t>
      </w:r>
      <w:r>
        <w:rPr>
          <w:rFonts w:ascii="ˎ̥" w:hAnsi="ˎ̥"/>
          <w:szCs w:val="21"/>
        </w:rPr>
        <w:t>具体工程的地质条件也多种多样</w:t>
      </w:r>
      <w:r>
        <w:rPr>
          <w:rFonts w:ascii="ˎ̥" w:hAnsi="ˎ̥"/>
          <w:szCs w:val="21"/>
        </w:rPr>
        <w:t>,</w:t>
      </w:r>
      <w:r>
        <w:rPr>
          <w:rFonts w:ascii="ˎ̥" w:hAnsi="ˎ̥"/>
          <w:szCs w:val="21"/>
        </w:rPr>
        <w:t>各个工程间地质情况差别巨大</w:t>
      </w:r>
      <w:r>
        <w:rPr>
          <w:rFonts w:ascii="ˎ̥" w:hAnsi="ˎ̥"/>
          <w:szCs w:val="21"/>
        </w:rPr>
        <w:t>,</w:t>
      </w:r>
      <w:r>
        <w:rPr>
          <w:rFonts w:ascii="ˎ̥" w:hAnsi="ˎ̥"/>
          <w:szCs w:val="21"/>
        </w:rPr>
        <w:t>对地基的要求也不尽相同。此外</w:t>
      </w:r>
      <w:r>
        <w:rPr>
          <w:rFonts w:ascii="ˎ̥" w:hAnsi="ˎ̥"/>
          <w:szCs w:val="21"/>
        </w:rPr>
        <w:t>,</w:t>
      </w:r>
      <w:r>
        <w:rPr>
          <w:rFonts w:ascii="ˎ̥" w:hAnsi="ˎ̥"/>
          <w:szCs w:val="21"/>
        </w:rPr>
        <w:t>施工机械设备、所需的材料也会因提供部门的不同而产生很大差异</w:t>
      </w:r>
      <w:r>
        <w:rPr>
          <w:rFonts w:ascii="ˎ̥" w:hAnsi="ˎ̥"/>
          <w:szCs w:val="21"/>
        </w:rPr>
        <w:t>,</w:t>
      </w:r>
      <w:r>
        <w:rPr>
          <w:rFonts w:ascii="ˎ̥" w:hAnsi="ˎ̥"/>
          <w:szCs w:val="21"/>
        </w:rPr>
        <w:t>施工队伍的技术素质状况、施工技术条件和</w:t>
      </w:r>
      <w:hyperlink r:id="rId11" w:history="1">
        <w:r>
          <w:rPr>
            <w:rFonts w:ascii="ˎ̥" w:hAnsi="ˎ̥"/>
            <w:color w:val="333333"/>
            <w:szCs w:val="21"/>
          </w:rPr>
          <w:t>经济</w:t>
        </w:r>
      </w:hyperlink>
      <w:r>
        <w:rPr>
          <w:rFonts w:ascii="ˎ̥" w:hAnsi="ˎ̥"/>
          <w:szCs w:val="21"/>
        </w:rPr>
        <w:t>指标比较状况都会对地基处理的最终效果产生很大的影响。一般地说</w:t>
      </w:r>
      <w:r>
        <w:rPr>
          <w:rFonts w:ascii="ˎ̥" w:hAnsi="ˎ̥"/>
          <w:szCs w:val="21"/>
        </w:rPr>
        <w:t>,</w:t>
      </w:r>
      <w:r>
        <w:rPr>
          <w:rFonts w:ascii="ˎ̥" w:hAnsi="ˎ̥"/>
          <w:szCs w:val="21"/>
        </w:rPr>
        <w:t>在选择确定地基处理方案以前应充分地综合考虑诸多因素</w:t>
      </w:r>
      <w:r>
        <w:rPr>
          <w:rFonts w:ascii="ˎ̥" w:hAnsi="ˎ̥"/>
          <w:szCs w:val="21"/>
        </w:rPr>
        <w:t>,</w:t>
      </w:r>
      <w:r>
        <w:rPr>
          <w:rFonts w:ascii="ˎ̥" w:hAnsi="ˎ̥"/>
          <w:szCs w:val="21"/>
        </w:rPr>
        <w:t>包括地质条件</w:t>
      </w:r>
      <w:r>
        <w:rPr>
          <w:rFonts w:ascii="ˎ̥" w:hAnsi="ˎ̥"/>
          <w:szCs w:val="21"/>
        </w:rPr>
        <w:t>:</w:t>
      </w:r>
      <w:r>
        <w:rPr>
          <w:rFonts w:ascii="ˎ̥" w:hAnsi="ˎ̥"/>
          <w:szCs w:val="21"/>
        </w:rPr>
        <w:t>地形、地质、成层状态、土的各种指标、地下水条件</w:t>
      </w:r>
      <w:r>
        <w:rPr>
          <w:rFonts w:ascii="ˎ̥" w:hAnsi="ˎ̥"/>
          <w:szCs w:val="21"/>
        </w:rPr>
        <w:t>;</w:t>
      </w:r>
      <w:r>
        <w:rPr>
          <w:rFonts w:ascii="ˎ̥" w:hAnsi="ˎ̥"/>
          <w:szCs w:val="21"/>
        </w:rPr>
        <w:t>结构物条件</w:t>
      </w:r>
      <w:r>
        <w:rPr>
          <w:rFonts w:ascii="ˎ̥" w:hAnsi="ˎ̥"/>
          <w:szCs w:val="21"/>
        </w:rPr>
        <w:t>:</w:t>
      </w:r>
      <w:r>
        <w:rPr>
          <w:rFonts w:ascii="ˎ̥" w:hAnsi="ˎ̥"/>
          <w:szCs w:val="21"/>
        </w:rPr>
        <w:t>包括结构物形式、规模</w:t>
      </w:r>
      <w:r>
        <w:rPr>
          <w:rFonts w:ascii="ˎ̥" w:hAnsi="ˎ̥"/>
          <w:szCs w:val="21"/>
        </w:rPr>
        <w:t>;</w:t>
      </w:r>
      <w:r>
        <w:rPr>
          <w:rFonts w:ascii="ˎ̥" w:hAnsi="ˎ̥"/>
          <w:szCs w:val="21"/>
        </w:rPr>
        <w:t>环境条件</w:t>
      </w:r>
      <w:r>
        <w:rPr>
          <w:rFonts w:ascii="ˎ̥" w:hAnsi="ˎ̥"/>
          <w:szCs w:val="21"/>
        </w:rPr>
        <w:t>:</w:t>
      </w:r>
      <w:r>
        <w:rPr>
          <w:rFonts w:ascii="ˎ̥" w:hAnsi="ˎ̥"/>
          <w:szCs w:val="21"/>
        </w:rPr>
        <w:t>气象条件、噪声、邻近构筑物情况、地下埋设物、电力与供水条件</w:t>
      </w:r>
      <w:r>
        <w:rPr>
          <w:rFonts w:ascii="ˎ̥" w:hAnsi="ˎ̥"/>
          <w:szCs w:val="21"/>
        </w:rPr>
        <w:t>;</w:t>
      </w:r>
      <w:r>
        <w:rPr>
          <w:rFonts w:ascii="ˎ̥" w:hAnsi="ˎ̥"/>
          <w:szCs w:val="21"/>
        </w:rPr>
        <w:t>材料的供给情况</w:t>
      </w:r>
      <w:r>
        <w:rPr>
          <w:rFonts w:ascii="ˎ̥" w:hAnsi="ˎ̥"/>
          <w:szCs w:val="21"/>
        </w:rPr>
        <w:t>,</w:t>
      </w:r>
      <w:r>
        <w:rPr>
          <w:rFonts w:ascii="ˎ̥" w:hAnsi="ˎ̥"/>
          <w:szCs w:val="21"/>
        </w:rPr>
        <w:t>为减少运输费用</w:t>
      </w:r>
      <w:r>
        <w:rPr>
          <w:rFonts w:ascii="ˎ̥" w:hAnsi="ˎ̥"/>
          <w:szCs w:val="21"/>
        </w:rPr>
        <w:t>,</w:t>
      </w:r>
      <w:r>
        <w:rPr>
          <w:rFonts w:ascii="ˎ̥" w:hAnsi="ˎ̥"/>
          <w:szCs w:val="21"/>
        </w:rPr>
        <w:t>尽可能地采用当地的材料</w:t>
      </w:r>
      <w:r>
        <w:rPr>
          <w:rFonts w:ascii="ˎ̥" w:hAnsi="ˎ̥"/>
          <w:szCs w:val="21"/>
        </w:rPr>
        <w:t>;</w:t>
      </w:r>
      <w:r>
        <w:rPr>
          <w:rFonts w:ascii="ˎ̥" w:hAnsi="ˎ̥"/>
          <w:szCs w:val="21"/>
        </w:rPr>
        <w:t>机械施工设备和机械条件</w:t>
      </w:r>
      <w:r>
        <w:rPr>
          <w:rFonts w:ascii="ˎ̥" w:hAnsi="ˎ̥"/>
          <w:szCs w:val="21"/>
        </w:rPr>
        <w:t>,</w:t>
      </w:r>
      <w:r>
        <w:rPr>
          <w:rFonts w:ascii="ˎ̥" w:hAnsi="ˎ̥"/>
          <w:szCs w:val="21"/>
        </w:rPr>
        <w:t>在有些地区有无所需的施工设备和施工设备的运营状况成为了采用何种加固措施的决定因素</w:t>
      </w:r>
      <w:r>
        <w:rPr>
          <w:rFonts w:ascii="ˎ̥" w:hAnsi="ˎ̥"/>
          <w:szCs w:val="21"/>
        </w:rPr>
        <w:t>;</w:t>
      </w:r>
      <w:r>
        <w:rPr>
          <w:rFonts w:ascii="ˎ̥" w:hAnsi="ˎ̥"/>
          <w:szCs w:val="21"/>
        </w:rPr>
        <w:t>工程费用的高低、操作熟练程度</w:t>
      </w:r>
      <w:r>
        <w:rPr>
          <w:rFonts w:ascii="ˎ̥" w:hAnsi="ˎ̥"/>
          <w:szCs w:val="21"/>
        </w:rPr>
        <w:t>;</w:t>
      </w:r>
      <w:r>
        <w:rPr>
          <w:rFonts w:ascii="ˎ̥" w:hAnsi="ˎ̥"/>
          <w:szCs w:val="21"/>
        </w:rPr>
        <w:t>工期要求</w:t>
      </w:r>
      <w:r>
        <w:rPr>
          <w:rFonts w:ascii="ˎ̥" w:hAnsi="ˎ̥"/>
          <w:szCs w:val="21"/>
        </w:rPr>
        <w:t>,</w:t>
      </w:r>
      <w:r>
        <w:rPr>
          <w:rFonts w:ascii="ˎ̥" w:hAnsi="ˎ̥"/>
          <w:szCs w:val="21"/>
        </w:rPr>
        <w:t>一方面</w:t>
      </w:r>
      <w:r>
        <w:rPr>
          <w:rFonts w:ascii="ˎ̥" w:hAnsi="ˎ̥"/>
          <w:szCs w:val="21"/>
        </w:rPr>
        <w:t>,</w:t>
      </w:r>
      <w:r>
        <w:rPr>
          <w:rFonts w:ascii="ˎ̥" w:hAnsi="ˎ̥"/>
          <w:szCs w:val="21"/>
        </w:rPr>
        <w:t>应保证地基加固工期不会拖延整个工程的进展</w:t>
      </w:r>
      <w:r>
        <w:rPr>
          <w:rFonts w:ascii="ˎ̥" w:hAnsi="ˎ̥"/>
          <w:szCs w:val="21"/>
        </w:rPr>
        <w:t>,</w:t>
      </w:r>
      <w:r>
        <w:rPr>
          <w:rFonts w:ascii="ˎ̥" w:hAnsi="ˎ̥"/>
          <w:szCs w:val="21"/>
        </w:rPr>
        <w:t>另一方面</w:t>
      </w:r>
      <w:r>
        <w:rPr>
          <w:rFonts w:ascii="ˎ̥" w:hAnsi="ˎ̥"/>
          <w:szCs w:val="21"/>
        </w:rPr>
        <w:t>,</w:t>
      </w:r>
      <w:r>
        <w:rPr>
          <w:rFonts w:ascii="ˎ̥" w:hAnsi="ˎ̥"/>
          <w:szCs w:val="21"/>
        </w:rPr>
        <w:t>如地基工程缩短</w:t>
      </w:r>
      <w:r>
        <w:rPr>
          <w:rFonts w:ascii="ˎ̥" w:hAnsi="ˎ̥"/>
          <w:szCs w:val="21"/>
        </w:rPr>
        <w:t>,</w:t>
      </w:r>
      <w:r>
        <w:rPr>
          <w:rFonts w:ascii="ˎ̥" w:hAnsi="ˎ̥"/>
          <w:szCs w:val="21"/>
        </w:rPr>
        <w:t>也可利用这段时间</w:t>
      </w:r>
      <w:r>
        <w:rPr>
          <w:rFonts w:ascii="ˎ̥" w:hAnsi="ˎ̥"/>
          <w:szCs w:val="21"/>
        </w:rPr>
        <w:t>,</w:t>
      </w:r>
      <w:r>
        <w:rPr>
          <w:rFonts w:ascii="ˎ̥" w:hAnsi="ˎ̥"/>
          <w:szCs w:val="21"/>
        </w:rPr>
        <w:t>使地基加固后的强度得到提高。</w:t>
      </w:r>
      <w:r>
        <w:rPr>
          <w:rFonts w:ascii="ˎ̥" w:hAnsi="ˎ̥"/>
          <w:szCs w:val="21"/>
        </w:rPr>
        <w:t xml:space="preserve"> </w:t>
      </w:r>
      <w:r>
        <w:rPr>
          <w:rFonts w:ascii="ˎ̥" w:hAnsi="ˎ̥"/>
          <w:szCs w:val="21"/>
        </w:rPr>
        <w:br/>
      </w:r>
      <w:r>
        <w:rPr>
          <w:rFonts w:ascii="ˎ̥" w:hAnsi="ˎ̥"/>
          <w:szCs w:val="21"/>
        </w:rPr>
        <w:t xml:space="preserve">　　因此</w:t>
      </w:r>
      <w:r>
        <w:rPr>
          <w:rFonts w:ascii="ˎ̥" w:hAnsi="ˎ̥"/>
          <w:szCs w:val="21"/>
        </w:rPr>
        <w:t>,</w:t>
      </w:r>
      <w:r>
        <w:rPr>
          <w:rFonts w:ascii="ˎ̥" w:hAnsi="ˎ̥"/>
          <w:szCs w:val="21"/>
        </w:rPr>
        <w:t>对每一具体工程都要进行具体分析</w:t>
      </w:r>
      <w:r>
        <w:rPr>
          <w:rFonts w:ascii="ˎ̥" w:hAnsi="ˎ̥"/>
          <w:szCs w:val="21"/>
        </w:rPr>
        <w:t>,</w:t>
      </w:r>
      <w:r>
        <w:rPr>
          <w:rFonts w:ascii="ˎ̥" w:hAnsi="ˎ̥"/>
          <w:szCs w:val="21"/>
        </w:rPr>
        <w:t>应从各方面进行综合考虑</w:t>
      </w:r>
      <w:r>
        <w:rPr>
          <w:rFonts w:ascii="ˎ̥" w:hAnsi="ˎ̥"/>
          <w:szCs w:val="21"/>
        </w:rPr>
        <w:t>,</w:t>
      </w:r>
      <w:r>
        <w:rPr>
          <w:rFonts w:ascii="ˎ̥" w:hAnsi="ˎ̥"/>
          <w:szCs w:val="21"/>
        </w:rPr>
        <w:t>以确定合适的地基处理方法。在确定地基处理方法时</w:t>
      </w:r>
      <w:r>
        <w:rPr>
          <w:rFonts w:ascii="ˎ̥" w:hAnsi="ˎ̥"/>
          <w:szCs w:val="21"/>
        </w:rPr>
        <w:t>,</w:t>
      </w:r>
      <w:r>
        <w:rPr>
          <w:rFonts w:ascii="ˎ̥" w:hAnsi="ˎ̥"/>
          <w:szCs w:val="21"/>
        </w:rPr>
        <w:t>可根据工程的具体情况</w:t>
      </w:r>
      <w:r>
        <w:rPr>
          <w:rFonts w:ascii="ˎ̥" w:hAnsi="ˎ̥"/>
          <w:szCs w:val="21"/>
        </w:rPr>
        <w:t>,</w:t>
      </w:r>
      <w:r>
        <w:rPr>
          <w:rFonts w:ascii="ˎ̥" w:hAnsi="ˎ̥"/>
          <w:szCs w:val="21"/>
        </w:rPr>
        <w:t>对几种地基处理方法进行技术、经济以及施工进度等方面的比较。通过比较分析可以采用一种地基处理方法</w:t>
      </w:r>
      <w:r>
        <w:rPr>
          <w:rFonts w:ascii="ˎ̥" w:hAnsi="ˎ̥"/>
          <w:szCs w:val="21"/>
        </w:rPr>
        <w:t>,</w:t>
      </w:r>
      <w:r>
        <w:rPr>
          <w:rFonts w:ascii="ˎ̥" w:hAnsi="ˎ̥"/>
          <w:szCs w:val="21"/>
        </w:rPr>
        <w:t>也可采用两种或两种以上的地基处理方法组成的综合处理方案。另外</w:t>
      </w:r>
      <w:r>
        <w:rPr>
          <w:rFonts w:ascii="ˎ̥" w:hAnsi="ˎ̥"/>
          <w:szCs w:val="21"/>
        </w:rPr>
        <w:t>,</w:t>
      </w:r>
      <w:r>
        <w:rPr>
          <w:rFonts w:ascii="ˎ̥" w:hAnsi="ˎ̥"/>
          <w:szCs w:val="21"/>
        </w:rPr>
        <w:t>地基处理设计时</w:t>
      </w:r>
      <w:r>
        <w:rPr>
          <w:rFonts w:ascii="ˎ̥" w:hAnsi="ˎ̥"/>
          <w:szCs w:val="21"/>
        </w:rPr>
        <w:t>,</w:t>
      </w:r>
      <w:r>
        <w:rPr>
          <w:rFonts w:ascii="ˎ̥" w:hAnsi="ˎ̥"/>
          <w:szCs w:val="21"/>
        </w:rPr>
        <w:t>要考虑上部结构、基础和地基的共同作用</w:t>
      </w:r>
      <w:r>
        <w:rPr>
          <w:rFonts w:ascii="ˎ̥" w:hAnsi="ˎ̥"/>
          <w:szCs w:val="21"/>
        </w:rPr>
        <w:t>,</w:t>
      </w:r>
      <w:r>
        <w:rPr>
          <w:rFonts w:ascii="ˎ̥" w:hAnsi="ˎ̥"/>
          <w:szCs w:val="21"/>
        </w:rPr>
        <w:t>必要时应采取有效措施</w:t>
      </w:r>
      <w:r>
        <w:rPr>
          <w:rFonts w:ascii="ˎ̥" w:hAnsi="ˎ̥"/>
          <w:szCs w:val="21"/>
        </w:rPr>
        <w:t>,</w:t>
      </w:r>
      <w:r>
        <w:rPr>
          <w:rFonts w:ascii="ˎ̥" w:hAnsi="ˎ̥"/>
          <w:szCs w:val="21"/>
        </w:rPr>
        <w:t>加强上部结构的刚度和强度</w:t>
      </w:r>
      <w:r>
        <w:rPr>
          <w:rFonts w:ascii="ˎ̥" w:hAnsi="ˎ̥"/>
          <w:szCs w:val="21"/>
        </w:rPr>
        <w:t>,</w:t>
      </w:r>
      <w:r>
        <w:rPr>
          <w:rFonts w:ascii="ˎ̥" w:hAnsi="ˎ̥"/>
          <w:szCs w:val="21"/>
        </w:rPr>
        <w:t>以增加建筑物对地基不均匀变形的适应能力。对已选定的地基处理方法</w:t>
      </w:r>
      <w:r>
        <w:rPr>
          <w:rFonts w:ascii="ˎ̥" w:hAnsi="ˎ̥"/>
          <w:szCs w:val="21"/>
        </w:rPr>
        <w:t>,</w:t>
      </w:r>
      <w:r>
        <w:rPr>
          <w:rFonts w:ascii="ˎ̥" w:hAnsi="ˎ̥"/>
          <w:szCs w:val="21"/>
        </w:rPr>
        <w:t>按建筑物地基基础设计等级</w:t>
      </w:r>
      <w:r>
        <w:rPr>
          <w:rFonts w:ascii="ˎ̥" w:hAnsi="ˎ̥"/>
          <w:szCs w:val="21"/>
        </w:rPr>
        <w:t>,</w:t>
      </w:r>
      <w:r>
        <w:rPr>
          <w:rFonts w:ascii="ˎ̥" w:hAnsi="ˎ̥"/>
          <w:szCs w:val="21"/>
        </w:rPr>
        <w:t>选择代表性场地进行相应的现场试验</w:t>
      </w:r>
      <w:r>
        <w:rPr>
          <w:rFonts w:ascii="ˎ̥" w:hAnsi="ˎ̥"/>
          <w:szCs w:val="21"/>
        </w:rPr>
        <w:t>,</w:t>
      </w:r>
      <w:r>
        <w:rPr>
          <w:rFonts w:ascii="ˎ̥" w:hAnsi="ˎ̥"/>
          <w:szCs w:val="21"/>
        </w:rPr>
        <w:t>并进行必要的测试</w:t>
      </w:r>
      <w:r>
        <w:rPr>
          <w:rFonts w:ascii="ˎ̥" w:hAnsi="ˎ̥"/>
          <w:szCs w:val="21"/>
        </w:rPr>
        <w:t>,</w:t>
      </w:r>
      <w:r>
        <w:rPr>
          <w:rFonts w:ascii="ˎ̥" w:hAnsi="ˎ̥"/>
          <w:szCs w:val="21"/>
        </w:rPr>
        <w:t>以了解各项参数和加固效果</w:t>
      </w:r>
      <w:r>
        <w:rPr>
          <w:rFonts w:ascii="ˎ̥" w:hAnsi="ˎ̥"/>
          <w:szCs w:val="21"/>
        </w:rPr>
        <w:t>,</w:t>
      </w:r>
      <w:r>
        <w:rPr>
          <w:rFonts w:ascii="ˎ̥" w:hAnsi="ˎ̥"/>
          <w:szCs w:val="21"/>
        </w:rPr>
        <w:t>同时为施工质量检验提供相关依据。地基处理后</w:t>
      </w:r>
      <w:r>
        <w:rPr>
          <w:rFonts w:ascii="ˎ̥" w:hAnsi="ˎ̥"/>
          <w:szCs w:val="21"/>
        </w:rPr>
        <w:t>,</w:t>
      </w:r>
      <w:r>
        <w:rPr>
          <w:rFonts w:ascii="ˎ̥" w:hAnsi="ˎ̥"/>
          <w:szCs w:val="21"/>
        </w:rPr>
        <w:t>建筑物的地基变形要满足现行有关规范的要求</w:t>
      </w:r>
      <w:r>
        <w:rPr>
          <w:rFonts w:ascii="ˎ̥" w:hAnsi="ˎ̥"/>
          <w:szCs w:val="21"/>
        </w:rPr>
        <w:t>,</w:t>
      </w:r>
      <w:r>
        <w:rPr>
          <w:rFonts w:ascii="ˎ̥" w:hAnsi="ˎ̥"/>
          <w:szCs w:val="21"/>
        </w:rPr>
        <w:t>并在施工期间进行沉降观测</w:t>
      </w:r>
      <w:r>
        <w:rPr>
          <w:rFonts w:ascii="ˎ̥" w:hAnsi="ˎ̥"/>
          <w:szCs w:val="21"/>
        </w:rPr>
        <w:t>,</w:t>
      </w:r>
      <w:r>
        <w:rPr>
          <w:rFonts w:ascii="ˎ̥" w:hAnsi="ˎ̥"/>
          <w:szCs w:val="21"/>
        </w:rPr>
        <w:t>必要时在使用期间继续进行观测</w:t>
      </w:r>
      <w:r>
        <w:rPr>
          <w:rFonts w:ascii="ˎ̥" w:hAnsi="ˎ̥"/>
          <w:szCs w:val="21"/>
        </w:rPr>
        <w:t>,</w:t>
      </w:r>
      <w:r>
        <w:rPr>
          <w:rFonts w:ascii="ˎ̥" w:hAnsi="ˎ̥"/>
          <w:szCs w:val="21"/>
        </w:rPr>
        <w:t>用以评价地基加固效果和作为使用维护依据。复合地基设计应满足建筑物承载力和变形要求。地基土为欠固结土、膨胀土、湿陷性黄土、可液化土等特殊土时</w:t>
      </w:r>
      <w:r>
        <w:rPr>
          <w:rFonts w:ascii="ˎ̥" w:hAnsi="ˎ̥"/>
          <w:szCs w:val="21"/>
        </w:rPr>
        <w:t>,</w:t>
      </w:r>
      <w:r>
        <w:rPr>
          <w:rFonts w:ascii="ˎ̥" w:hAnsi="ˎ̥"/>
          <w:szCs w:val="21"/>
        </w:rPr>
        <w:t>设计要综合考虑土体的特殊性质</w:t>
      </w:r>
      <w:r>
        <w:rPr>
          <w:rFonts w:ascii="ˎ̥" w:hAnsi="ˎ̥"/>
          <w:szCs w:val="21"/>
        </w:rPr>
        <w:t>,</w:t>
      </w:r>
      <w:r>
        <w:rPr>
          <w:rFonts w:ascii="ˎ̥" w:hAnsi="ˎ̥"/>
          <w:szCs w:val="21"/>
        </w:rPr>
        <w:t>选用适当的增强体和施工工艺。复合地基承载力特征值应通过现场复合地基载荷试验确定</w:t>
      </w:r>
      <w:r>
        <w:rPr>
          <w:rFonts w:ascii="ˎ̥" w:hAnsi="ˎ̥"/>
          <w:szCs w:val="21"/>
        </w:rPr>
        <w:t>,</w:t>
      </w:r>
      <w:r>
        <w:rPr>
          <w:rFonts w:ascii="ˎ̥" w:hAnsi="ˎ̥"/>
          <w:szCs w:val="21"/>
        </w:rPr>
        <w:t>或采用增强体的载荷试验结果和其周边土的承载力特征值结合经验确定。</w:t>
      </w:r>
      <w:r>
        <w:rPr>
          <w:rFonts w:ascii="ˎ̥" w:hAnsi="ˎ̥"/>
          <w:szCs w:val="21"/>
        </w:rPr>
        <w:t xml:space="preserve"> </w:t>
      </w:r>
      <w:r>
        <w:rPr>
          <w:rFonts w:ascii="ˎ̥" w:hAnsi="ˎ̥"/>
          <w:szCs w:val="21"/>
        </w:rPr>
        <w:br/>
      </w:r>
      <w:r>
        <w:rPr>
          <w:rFonts w:ascii="ˎ̥" w:hAnsi="ˎ̥"/>
          <w:szCs w:val="21"/>
        </w:rPr>
        <w:t xml:space="preserve">　　从广义上讲</w:t>
      </w:r>
      <w:r>
        <w:rPr>
          <w:rFonts w:ascii="ˎ̥" w:hAnsi="ˎ̥"/>
          <w:szCs w:val="21"/>
        </w:rPr>
        <w:t>,</w:t>
      </w:r>
      <w:r>
        <w:rPr>
          <w:rFonts w:ascii="ˎ̥" w:hAnsi="ˎ̥"/>
          <w:szCs w:val="21"/>
        </w:rPr>
        <w:t>地基处理技术主要包括三大类</w:t>
      </w:r>
      <w:r>
        <w:rPr>
          <w:rFonts w:ascii="ˎ̥" w:hAnsi="ˎ̥"/>
          <w:szCs w:val="21"/>
        </w:rPr>
        <w:t>:</w:t>
      </w:r>
      <w:r>
        <w:rPr>
          <w:rFonts w:ascii="ˎ̥" w:hAnsi="ˎ̥"/>
          <w:szCs w:val="21"/>
        </w:rPr>
        <w:t>第一</w:t>
      </w:r>
      <w:r>
        <w:rPr>
          <w:rFonts w:ascii="ˎ̥" w:hAnsi="ˎ̥"/>
          <w:szCs w:val="21"/>
        </w:rPr>
        <w:t>,</w:t>
      </w:r>
      <w:r>
        <w:rPr>
          <w:rFonts w:ascii="ˎ̥" w:hAnsi="ˎ̥"/>
          <w:szCs w:val="21"/>
        </w:rPr>
        <w:t>各种地基加固技术</w:t>
      </w:r>
      <w:r>
        <w:rPr>
          <w:rFonts w:ascii="ˎ̥" w:hAnsi="ˎ̥"/>
          <w:szCs w:val="21"/>
        </w:rPr>
        <w:t>,</w:t>
      </w:r>
      <w:r>
        <w:rPr>
          <w:rFonts w:ascii="ˎ̥" w:hAnsi="ˎ̥"/>
          <w:szCs w:val="21"/>
        </w:rPr>
        <w:t>其主要作用是增强软土地基的承载力</w:t>
      </w:r>
      <w:r>
        <w:rPr>
          <w:rFonts w:ascii="ˎ̥" w:hAnsi="ˎ̥"/>
          <w:szCs w:val="21"/>
        </w:rPr>
        <w:t>,</w:t>
      </w:r>
      <w:r>
        <w:rPr>
          <w:rFonts w:ascii="ˎ̥" w:hAnsi="ˎ̥"/>
          <w:szCs w:val="21"/>
        </w:rPr>
        <w:t>减少其沉降变形</w:t>
      </w:r>
      <w:r>
        <w:rPr>
          <w:rFonts w:ascii="ˎ̥" w:hAnsi="ˎ̥"/>
          <w:szCs w:val="21"/>
        </w:rPr>
        <w:t>;</w:t>
      </w:r>
      <w:r>
        <w:rPr>
          <w:rFonts w:ascii="ˎ̥" w:hAnsi="ˎ̥"/>
          <w:szCs w:val="21"/>
        </w:rPr>
        <w:t>第二</w:t>
      </w:r>
      <w:r>
        <w:rPr>
          <w:rFonts w:ascii="ˎ̥" w:hAnsi="ˎ̥"/>
          <w:szCs w:val="21"/>
        </w:rPr>
        <w:t>,</w:t>
      </w:r>
      <w:r>
        <w:rPr>
          <w:rFonts w:ascii="ˎ̥" w:hAnsi="ˎ̥"/>
          <w:szCs w:val="21"/>
        </w:rPr>
        <w:t>各种桩基技术</w:t>
      </w:r>
      <w:r>
        <w:rPr>
          <w:rFonts w:ascii="ˎ̥" w:hAnsi="ˎ̥"/>
          <w:szCs w:val="21"/>
        </w:rPr>
        <w:t>,</w:t>
      </w:r>
      <w:r>
        <w:rPr>
          <w:rFonts w:ascii="ˎ̥" w:hAnsi="ˎ̥"/>
          <w:szCs w:val="21"/>
        </w:rPr>
        <w:t>其主要作用是把上部荷载传至地基</w:t>
      </w:r>
      <w:r>
        <w:rPr>
          <w:rFonts w:ascii="ˎ̥" w:hAnsi="ˎ̥"/>
          <w:szCs w:val="21"/>
        </w:rPr>
        <w:lastRenderedPageBreak/>
        <w:t>深部</w:t>
      </w:r>
      <w:r>
        <w:rPr>
          <w:rFonts w:ascii="ˎ̥" w:hAnsi="ˎ̥"/>
          <w:szCs w:val="21"/>
        </w:rPr>
        <w:t>;</w:t>
      </w:r>
      <w:r>
        <w:rPr>
          <w:rFonts w:ascii="ˎ̥" w:hAnsi="ˎ̥"/>
          <w:szCs w:val="21"/>
        </w:rPr>
        <w:t>第三</w:t>
      </w:r>
      <w:r>
        <w:rPr>
          <w:rFonts w:ascii="ˎ̥" w:hAnsi="ˎ̥"/>
          <w:szCs w:val="21"/>
        </w:rPr>
        <w:t>,</w:t>
      </w:r>
      <w:r>
        <w:rPr>
          <w:rFonts w:ascii="ˎ̥" w:hAnsi="ˎ̥"/>
          <w:szCs w:val="21"/>
        </w:rPr>
        <w:t>地下连续墙技术</w:t>
      </w:r>
      <w:r>
        <w:rPr>
          <w:rFonts w:ascii="ˎ̥" w:hAnsi="ˎ̥"/>
          <w:szCs w:val="21"/>
        </w:rPr>
        <w:t>,</w:t>
      </w:r>
      <w:r>
        <w:rPr>
          <w:rFonts w:ascii="ˎ̥" w:hAnsi="ˎ̥"/>
          <w:szCs w:val="21"/>
        </w:rPr>
        <w:t>其主要作用是提供侧向支护。在</w:t>
      </w:r>
      <w:hyperlink r:id="rId12" w:history="1">
        <w:r>
          <w:rPr>
            <w:rFonts w:ascii="ˎ̥" w:hAnsi="ˎ̥"/>
            <w:color w:val="333333"/>
            <w:szCs w:val="21"/>
          </w:rPr>
          <w:t>中国</w:t>
        </w:r>
      </w:hyperlink>
      <w:r>
        <w:rPr>
          <w:rFonts w:ascii="ˎ̥" w:hAnsi="ˎ̥"/>
          <w:szCs w:val="21"/>
        </w:rPr>
        <w:t>长时间的工程实践中</w:t>
      </w:r>
      <w:r>
        <w:rPr>
          <w:rFonts w:ascii="ˎ̥" w:hAnsi="ˎ̥"/>
          <w:szCs w:val="21"/>
        </w:rPr>
        <w:t>,</w:t>
      </w:r>
      <w:r>
        <w:rPr>
          <w:rFonts w:ascii="ˎ̥" w:hAnsi="ˎ̥"/>
          <w:szCs w:val="21"/>
        </w:rPr>
        <w:t>这</w:t>
      </w:r>
      <w:r>
        <w:rPr>
          <w:rFonts w:ascii="ˎ̥" w:hAnsi="ˎ̥"/>
          <w:szCs w:val="21"/>
        </w:rPr>
        <w:t>3</w:t>
      </w:r>
      <w:r>
        <w:rPr>
          <w:rFonts w:ascii="ˎ̥" w:hAnsi="ˎ̥"/>
          <w:szCs w:val="21"/>
        </w:rPr>
        <w:t>类技术之间</w:t>
      </w:r>
      <w:r>
        <w:rPr>
          <w:rFonts w:ascii="ˎ̥" w:hAnsi="ˎ̥"/>
          <w:szCs w:val="21"/>
        </w:rPr>
        <w:t>,</w:t>
      </w:r>
      <w:r>
        <w:rPr>
          <w:rFonts w:ascii="ˎ̥" w:hAnsi="ˎ̥"/>
          <w:szCs w:val="21"/>
        </w:rPr>
        <w:t>不同的施工工艺正在互相嫁接、移植、交叉渗透</w:t>
      </w:r>
      <w:r>
        <w:rPr>
          <w:rFonts w:ascii="ˎ̥" w:hAnsi="ˎ̥"/>
          <w:szCs w:val="21"/>
        </w:rPr>
        <w:t>,</w:t>
      </w:r>
      <w:r>
        <w:rPr>
          <w:rFonts w:ascii="ˎ̥" w:hAnsi="ˎ̥"/>
          <w:szCs w:val="21"/>
        </w:rPr>
        <w:t>从而又形成了许多新技术、新工艺。各类技术并不是各自孤立的技术</w:t>
      </w:r>
      <w:r>
        <w:rPr>
          <w:rFonts w:ascii="ˎ̥" w:hAnsi="ˎ̥"/>
          <w:szCs w:val="21"/>
        </w:rPr>
        <w:t>,</w:t>
      </w:r>
      <w:r>
        <w:rPr>
          <w:rFonts w:ascii="ˎ̥" w:hAnsi="ˎ̥"/>
          <w:szCs w:val="21"/>
        </w:rPr>
        <w:t>而是通过嫁接、移植、交叉渗透</w:t>
      </w:r>
      <w:r>
        <w:rPr>
          <w:rFonts w:ascii="ˎ̥" w:hAnsi="ˎ̥"/>
          <w:szCs w:val="21"/>
        </w:rPr>
        <w:t>,</w:t>
      </w:r>
      <w:r>
        <w:rPr>
          <w:rFonts w:ascii="ˎ̥" w:hAnsi="ˎ̥"/>
          <w:szCs w:val="21"/>
        </w:rPr>
        <w:t>产生了更好的技术效果、经济效益和社会效益</w:t>
      </w:r>
      <w:r>
        <w:rPr>
          <w:rFonts w:ascii="ˎ̥" w:hAnsi="ˎ̥"/>
          <w:szCs w:val="21"/>
        </w:rPr>
        <w:t>,</w:t>
      </w:r>
      <w:r>
        <w:rPr>
          <w:rFonts w:ascii="ˎ̥" w:hAnsi="ˎ̥"/>
          <w:szCs w:val="21"/>
        </w:rPr>
        <w:t>这是地基处理技术</w:t>
      </w:r>
      <w:hyperlink r:id="rId13" w:history="1">
        <w:r>
          <w:rPr>
            <w:rFonts w:ascii="ˎ̥" w:hAnsi="ˎ̥"/>
            <w:color w:val="333333"/>
            <w:szCs w:val="21"/>
          </w:rPr>
          <w:t>发展</w:t>
        </w:r>
      </w:hyperlink>
      <w:r>
        <w:rPr>
          <w:rFonts w:ascii="ˎ̥" w:hAnsi="ˎ̥"/>
          <w:szCs w:val="21"/>
        </w:rPr>
        <w:t>的必由之路和前进之路。</w:t>
      </w:r>
      <w:r>
        <w:rPr>
          <w:rFonts w:ascii="ˎ̥" w:hAnsi="ˎ̥"/>
          <w:szCs w:val="21"/>
        </w:rPr>
        <w:t xml:space="preserve"> </w:t>
      </w:r>
      <w:r>
        <w:rPr>
          <w:rFonts w:ascii="ˎ̥" w:hAnsi="ˎ̥"/>
          <w:color w:val="FFFFFF"/>
          <w:szCs w:val="21"/>
        </w:rPr>
        <w:t>转</w:t>
      </w:r>
    </w:p>
    <w:sectPr w:rsidR="00D94149" w:rsidRPr="009A60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149" w:rsidRDefault="00D94149" w:rsidP="009A605F">
      <w:r>
        <w:separator/>
      </w:r>
    </w:p>
  </w:endnote>
  <w:endnote w:type="continuationSeparator" w:id="1">
    <w:p w:rsidR="00D94149" w:rsidRDefault="00D94149" w:rsidP="009A60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149" w:rsidRDefault="00D94149" w:rsidP="009A605F">
      <w:r>
        <w:separator/>
      </w:r>
    </w:p>
  </w:footnote>
  <w:footnote w:type="continuationSeparator" w:id="1">
    <w:p w:rsidR="00D94149" w:rsidRDefault="00D94149" w:rsidP="009A60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605F"/>
    <w:rsid w:val="009A605F"/>
    <w:rsid w:val="00D941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6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605F"/>
    <w:rPr>
      <w:sz w:val="18"/>
      <w:szCs w:val="18"/>
    </w:rPr>
  </w:style>
  <w:style w:type="paragraph" w:styleId="a4">
    <w:name w:val="footer"/>
    <w:basedOn w:val="a"/>
    <w:link w:val="Char0"/>
    <w:uiPriority w:val="99"/>
    <w:semiHidden/>
    <w:unhideWhenUsed/>
    <w:rsid w:val="009A60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605F"/>
    <w:rPr>
      <w:sz w:val="18"/>
      <w:szCs w:val="18"/>
    </w:rPr>
  </w:style>
  <w:style w:type="character" w:styleId="a5">
    <w:name w:val="Hyperlink"/>
    <w:basedOn w:val="a0"/>
    <w:uiPriority w:val="99"/>
    <w:semiHidden/>
    <w:unhideWhenUsed/>
    <w:rsid w:val="009A605F"/>
    <w:rPr>
      <w:rFonts w:ascii="ˎ̥" w:hAnsi="ˎ̥" w:hint="default"/>
      <w:strike w:val="0"/>
      <w:dstrike w:val="0"/>
      <w:color w:val="333333"/>
      <w:sz w:val="18"/>
      <w:szCs w:val="18"/>
      <w:u w:val="none"/>
      <w:effect w:val="none"/>
    </w:rPr>
  </w:style>
  <w:style w:type="character" w:customStyle="1" w:styleId="acool1">
    <w:name w:val="acool1"/>
    <w:basedOn w:val="a0"/>
    <w:rsid w:val="009A605F"/>
    <w:rPr>
      <w:b/>
      <w:bCs/>
      <w:color w:val="CD3A10"/>
      <w:sz w:val="30"/>
      <w:szCs w:val="30"/>
    </w:rPr>
  </w:style>
  <w:style w:type="character" w:customStyle="1" w:styleId="a30">
    <w:name w:val="a3"/>
    <w:basedOn w:val="a0"/>
    <w:rsid w:val="009A605F"/>
  </w:style>
</w:styles>
</file>

<file path=word/webSettings.xml><?xml version="1.0" encoding="utf-8"?>
<w:webSettings xmlns:r="http://schemas.openxmlformats.org/officeDocument/2006/relationships" xmlns:w="http://schemas.openxmlformats.org/wordprocessingml/2006/main">
  <w:divs>
    <w:div w:id="1075277841">
      <w:bodyDiv w:val="1"/>
      <w:marLeft w:val="0"/>
      <w:marRight w:val="0"/>
      <w:marTop w:val="0"/>
      <w:marBottom w:val="0"/>
      <w:divBdr>
        <w:top w:val="none" w:sz="0" w:space="0" w:color="auto"/>
        <w:left w:val="none" w:sz="0" w:space="0" w:color="auto"/>
        <w:bottom w:val="none" w:sz="0" w:space="0" w:color="auto"/>
        <w:right w:val="none" w:sz="0" w:space="0" w:color="auto"/>
      </w:divBdr>
      <w:divsChild>
        <w:div w:id="267007298">
          <w:marLeft w:val="0"/>
          <w:marRight w:val="0"/>
          <w:marTop w:val="100"/>
          <w:marBottom w:val="100"/>
          <w:divBdr>
            <w:top w:val="none" w:sz="0" w:space="0" w:color="auto"/>
            <w:left w:val="none" w:sz="0" w:space="0" w:color="auto"/>
            <w:bottom w:val="none" w:sz="0" w:space="0" w:color="auto"/>
            <w:right w:val="none" w:sz="0" w:space="0" w:color="auto"/>
          </w:divBdr>
          <w:divsChild>
            <w:div w:id="2071226152">
              <w:marLeft w:val="0"/>
              <w:marRight w:val="0"/>
              <w:marTop w:val="75"/>
              <w:marBottom w:val="75"/>
              <w:divBdr>
                <w:top w:val="none" w:sz="0" w:space="0" w:color="auto"/>
                <w:left w:val="none" w:sz="0" w:space="0" w:color="auto"/>
                <w:bottom w:val="none" w:sz="0" w:space="0" w:color="auto"/>
                <w:right w:val="none" w:sz="0" w:space="0" w:color="auto"/>
              </w:divBdr>
              <w:divsChild>
                <w:div w:id="358287010">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uda.net/dangdai/" TargetMode="External"/><Relationship Id="rId13" Type="http://schemas.openxmlformats.org/officeDocument/2006/relationships/hyperlink" Target="http://www.studa.net/fazhan/" TargetMode="External"/><Relationship Id="rId3" Type="http://schemas.openxmlformats.org/officeDocument/2006/relationships/webSettings" Target="webSettings.xml"/><Relationship Id="rId7" Type="http://schemas.openxmlformats.org/officeDocument/2006/relationships/hyperlink" Target="http://www.studa.net/gongxue/" TargetMode="External"/><Relationship Id="rId12" Type="http://schemas.openxmlformats.org/officeDocument/2006/relationships/hyperlink" Target="http://www.studa.net/chin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11" Type="http://schemas.openxmlformats.org/officeDocument/2006/relationships/hyperlink" Target="http://www.studa.net/Economi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studa.net/Economic/" TargetMode="External"/><Relationship Id="rId4" Type="http://schemas.openxmlformats.org/officeDocument/2006/relationships/footnotes" Target="footnotes.xml"/><Relationship Id="rId9" Type="http://schemas.openxmlformats.org/officeDocument/2006/relationships/hyperlink" Target="http://www.studa.net/china/"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569</Words>
  <Characters>3245</Characters>
  <Application>Microsoft Office Word</Application>
  <DocSecurity>0</DocSecurity>
  <Lines>27</Lines>
  <Paragraphs>7</Paragraphs>
  <ScaleCrop>false</ScaleCrop>
  <Company>微软中国</Company>
  <LinksUpToDate>false</LinksUpToDate>
  <CharactersWithSpaces>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2011-08-26T10:24:00Z</dcterms:created>
  <dcterms:modified xsi:type="dcterms:W3CDTF">2011-08-26T10:24:00Z</dcterms:modified>
</cp:coreProperties>
</file>