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8B1" w:rsidRDefault="004D3553" w:rsidP="004D3553">
      <w:pPr>
        <w:jc w:val="center"/>
        <w:rPr>
          <w:sz w:val="44"/>
          <w:szCs w:val="44"/>
        </w:rPr>
      </w:pPr>
      <w:r>
        <w:rPr>
          <w:rFonts w:hint="eastAsia"/>
          <w:sz w:val="44"/>
          <w:szCs w:val="44"/>
        </w:rPr>
        <w:t>地质填图实习报告</w:t>
      </w:r>
    </w:p>
    <w:p w:rsidR="004D3553" w:rsidRDefault="004D3553" w:rsidP="004D3553">
      <w:pPr>
        <w:jc w:val="center"/>
        <w:rPr>
          <w:szCs w:val="21"/>
        </w:rPr>
      </w:pPr>
      <w:r>
        <w:rPr>
          <w:rFonts w:hint="eastAsia"/>
          <w:sz w:val="44"/>
          <w:szCs w:val="44"/>
        </w:rPr>
        <w:tab/>
      </w:r>
      <w:r>
        <w:rPr>
          <w:rFonts w:hint="eastAsia"/>
          <w:sz w:val="44"/>
          <w:szCs w:val="44"/>
        </w:rPr>
        <w:tab/>
      </w:r>
      <w:r>
        <w:rPr>
          <w:rFonts w:hint="eastAsia"/>
          <w:sz w:val="44"/>
          <w:szCs w:val="44"/>
        </w:rPr>
        <w:tab/>
      </w:r>
      <w:r>
        <w:rPr>
          <w:rFonts w:hint="eastAsia"/>
          <w:sz w:val="44"/>
          <w:szCs w:val="44"/>
        </w:rPr>
        <w:tab/>
      </w:r>
      <w:r>
        <w:rPr>
          <w:rFonts w:hint="eastAsia"/>
          <w:sz w:val="44"/>
          <w:szCs w:val="44"/>
        </w:rPr>
        <w:tab/>
      </w:r>
      <w:r>
        <w:rPr>
          <w:rFonts w:hint="eastAsia"/>
          <w:sz w:val="44"/>
          <w:szCs w:val="44"/>
        </w:rPr>
        <w:tab/>
      </w:r>
      <w:r>
        <w:rPr>
          <w:rFonts w:hint="eastAsia"/>
          <w:sz w:val="44"/>
          <w:szCs w:val="44"/>
        </w:rPr>
        <w:tab/>
      </w:r>
      <w:r>
        <w:rPr>
          <w:rFonts w:hint="eastAsia"/>
          <w:sz w:val="44"/>
          <w:szCs w:val="44"/>
        </w:rPr>
        <w:tab/>
      </w:r>
      <w:r>
        <w:rPr>
          <w:rFonts w:hint="eastAsia"/>
          <w:sz w:val="44"/>
          <w:szCs w:val="44"/>
        </w:rPr>
        <w:tab/>
      </w:r>
      <w:r>
        <w:rPr>
          <w:rFonts w:hint="eastAsia"/>
          <w:sz w:val="44"/>
          <w:szCs w:val="44"/>
        </w:rPr>
        <w:tab/>
      </w:r>
      <w:r>
        <w:rPr>
          <w:rFonts w:hint="eastAsia"/>
          <w:sz w:val="44"/>
          <w:szCs w:val="44"/>
        </w:rPr>
        <w:tab/>
      </w:r>
      <w:r>
        <w:rPr>
          <w:rFonts w:hint="eastAsia"/>
          <w:sz w:val="44"/>
          <w:szCs w:val="44"/>
        </w:rPr>
        <w:tab/>
      </w:r>
      <w:r>
        <w:rPr>
          <w:rFonts w:hint="eastAsia"/>
          <w:sz w:val="44"/>
          <w:szCs w:val="44"/>
        </w:rPr>
        <w:tab/>
      </w:r>
      <w:r>
        <w:rPr>
          <w:rFonts w:hint="eastAsia"/>
          <w:sz w:val="44"/>
          <w:szCs w:val="44"/>
        </w:rPr>
        <w:tab/>
      </w:r>
      <w:r>
        <w:rPr>
          <w:rFonts w:hint="eastAsia"/>
          <w:szCs w:val="21"/>
        </w:rPr>
        <w:t>--</w:t>
      </w:r>
      <w:r>
        <w:rPr>
          <w:rFonts w:hint="eastAsia"/>
          <w:szCs w:val="21"/>
        </w:rPr>
        <w:t>汪作旭</w:t>
      </w:r>
    </w:p>
    <w:p w:rsidR="004D3553" w:rsidRDefault="004D3553" w:rsidP="004D3553">
      <w:pPr>
        <w:jc w:val="center"/>
        <w:rPr>
          <w:szCs w:val="21"/>
        </w:rPr>
      </w:pPr>
    </w:p>
    <w:p w:rsidR="004D3553" w:rsidRDefault="004D3553" w:rsidP="004D3553">
      <w:pPr>
        <w:jc w:val="center"/>
        <w:rPr>
          <w:szCs w:val="21"/>
        </w:rPr>
      </w:pPr>
    </w:p>
    <w:p w:rsidR="004D3553" w:rsidRPr="005C772D" w:rsidRDefault="005C772D" w:rsidP="005C772D">
      <w:pPr>
        <w:jc w:val="center"/>
        <w:rPr>
          <w:rFonts w:ascii="黑体" w:eastAsia="黑体" w:hAnsi="黑体"/>
          <w:b/>
          <w:sz w:val="28"/>
          <w:szCs w:val="28"/>
        </w:rPr>
      </w:pPr>
      <w:r>
        <w:rPr>
          <w:rFonts w:ascii="黑体" w:eastAsia="黑体" w:hAnsi="黑体" w:hint="eastAsia"/>
          <w:b/>
          <w:sz w:val="28"/>
          <w:szCs w:val="28"/>
        </w:rPr>
        <w:t>第一章</w:t>
      </w:r>
      <w:r w:rsidR="004D3553" w:rsidRPr="005C772D">
        <w:rPr>
          <w:rFonts w:ascii="黑体" w:eastAsia="黑体" w:hAnsi="黑体" w:hint="eastAsia"/>
          <w:b/>
          <w:sz w:val="28"/>
          <w:szCs w:val="28"/>
        </w:rPr>
        <w:t>绪言</w:t>
      </w:r>
    </w:p>
    <w:p w:rsidR="004D3553" w:rsidRPr="007F3402" w:rsidRDefault="004D3553" w:rsidP="00236AFA">
      <w:pPr>
        <w:pStyle w:val="a3"/>
        <w:numPr>
          <w:ilvl w:val="1"/>
          <w:numId w:val="3"/>
        </w:numPr>
        <w:ind w:left="851" w:firstLineChars="0" w:hanging="851"/>
        <w:rPr>
          <w:rFonts w:asciiTheme="minorEastAsia" w:hAnsiTheme="minorEastAsia"/>
          <w:szCs w:val="21"/>
        </w:rPr>
      </w:pPr>
      <w:r w:rsidRPr="007F3402">
        <w:rPr>
          <w:rFonts w:asciiTheme="minorEastAsia" w:hAnsiTheme="minorEastAsia" w:hint="eastAsia"/>
          <w:szCs w:val="21"/>
        </w:rPr>
        <w:t>工作区位置，行政区别</w:t>
      </w:r>
    </w:p>
    <w:p w:rsidR="007F3402" w:rsidRPr="007F3402" w:rsidRDefault="004D3553" w:rsidP="007F3402">
      <w:pPr>
        <w:ind w:firstLineChars="200" w:firstLine="420"/>
        <w:rPr>
          <w:rFonts w:asciiTheme="minorEastAsia" w:hAnsiTheme="minorEastAsia"/>
          <w:szCs w:val="21"/>
        </w:rPr>
      </w:pPr>
      <w:r w:rsidRPr="007F3402">
        <w:rPr>
          <w:rFonts w:asciiTheme="minorEastAsia" w:hAnsiTheme="minorEastAsia" w:hint="eastAsia"/>
          <w:szCs w:val="21"/>
        </w:rPr>
        <w:t>秦皇岛地区位于河北省东北部，地理坐标为东经119°30′～119°50′，北纬39°50′～40°10′,东接辽宁,北邻承德,西倚唐山,南连浩瀚的渤海,海岸线长113千米,水域面积1万多平方公里,距离北京295千米,总的地势北高南低，北部为燕山山脉东段，南部为华北平原北端的滨海冲积平原。</w:t>
      </w:r>
    </w:p>
    <w:p w:rsidR="004D3553" w:rsidRPr="007F3402" w:rsidRDefault="007F3402" w:rsidP="007F3402">
      <w:pPr>
        <w:ind w:firstLineChars="200" w:firstLine="420"/>
        <w:rPr>
          <w:rFonts w:asciiTheme="minorEastAsia" w:hAnsiTheme="minorEastAsia"/>
          <w:szCs w:val="21"/>
        </w:rPr>
      </w:pPr>
      <w:r w:rsidRPr="007F3402">
        <w:rPr>
          <w:rFonts w:asciiTheme="minorEastAsia" w:hAnsiTheme="minorEastAsia" w:hint="eastAsia"/>
          <w:szCs w:val="21"/>
        </w:rPr>
        <w:t>实习基地坐落的柳江盆地,按中国科学院地理研究所提出的中国地貌形态分类,为一南北向延伸的低山—丘陵地区。实习区北,西,东三面被陡峭的山地环绕,为一盆状地形,盆地中西部火山岩分布区为山高坡陡地形。相对比高在200—300米,最高峰</w:t>
      </w:r>
      <w:proofErr w:type="gramStart"/>
      <w:r w:rsidRPr="007F3402">
        <w:rPr>
          <w:rFonts w:asciiTheme="minorEastAsia" w:hAnsiTheme="minorEastAsia" w:hint="eastAsia"/>
          <w:szCs w:val="21"/>
        </w:rPr>
        <w:t>老君顶海拔</w:t>
      </w:r>
      <w:proofErr w:type="gramEnd"/>
      <w:r w:rsidRPr="007F3402">
        <w:rPr>
          <w:rFonts w:asciiTheme="minorEastAsia" w:hAnsiTheme="minorEastAsia" w:hint="eastAsia"/>
          <w:szCs w:val="21"/>
        </w:rPr>
        <w:t>搞成493.0米。贯穿盆地南北的大石河是本区最主要水系。大石河自北东而来,经大刘庄流入本区,在崔家转近南北向曲流。傍水崖向东南直流,至</w:t>
      </w:r>
      <w:proofErr w:type="gramStart"/>
      <w:r w:rsidRPr="007F3402">
        <w:rPr>
          <w:rFonts w:asciiTheme="minorEastAsia" w:hAnsiTheme="minorEastAsia" w:hint="eastAsia"/>
          <w:szCs w:val="21"/>
        </w:rPr>
        <w:t>蟠桃峪出盆地</w:t>
      </w:r>
      <w:proofErr w:type="gramEnd"/>
      <w:r w:rsidRPr="007F3402">
        <w:rPr>
          <w:rFonts w:asciiTheme="minorEastAsia" w:hAnsiTheme="minorEastAsia" w:hint="eastAsia"/>
          <w:szCs w:val="21"/>
        </w:rPr>
        <w:t>,于山海关以南注入渤海。长70千米,流域面积约600平方公里。临海地带发育有海岸地貌，侵蚀与堆积型海岸地貌相间分布，形成许多优良浴场。暂时性地面流水作用强烈，坡积物、洪积物随处可见。具有经常性水流的大石河和汤河形成许多流水地貌。在滨海地带，波浪在岬角处发生侵蚀作用形成各类海蚀地貌，在海湾、平直海岸地带形成各类海积地貌；潮汐的作用形成海蚀平台等地貌；沿岸流携带泥沙在海岸形成沙嘴，连岛等地貌类型；沙流也在海岸形成地貌沙丘，黄金海岸</w:t>
      </w:r>
      <w:proofErr w:type="gramStart"/>
      <w:r w:rsidRPr="007F3402">
        <w:rPr>
          <w:rFonts w:asciiTheme="minorEastAsia" w:hAnsiTheme="minorEastAsia" w:hint="eastAsia"/>
          <w:szCs w:val="21"/>
        </w:rPr>
        <w:t>的延岸沙堤</w:t>
      </w:r>
      <w:proofErr w:type="gramEnd"/>
    </w:p>
    <w:p w:rsidR="007F020A" w:rsidRPr="007F3402" w:rsidRDefault="007F020A" w:rsidP="00236AFA">
      <w:pPr>
        <w:pStyle w:val="a3"/>
        <w:numPr>
          <w:ilvl w:val="1"/>
          <w:numId w:val="3"/>
        </w:numPr>
        <w:ind w:left="851" w:firstLineChars="0" w:hanging="851"/>
        <w:rPr>
          <w:rFonts w:asciiTheme="minorEastAsia" w:hAnsiTheme="minorEastAsia"/>
          <w:szCs w:val="21"/>
        </w:rPr>
      </w:pPr>
      <w:r w:rsidRPr="007F3402">
        <w:rPr>
          <w:rFonts w:asciiTheme="minorEastAsia" w:hAnsiTheme="minorEastAsia" w:hint="eastAsia"/>
          <w:szCs w:val="21"/>
        </w:rPr>
        <w:t>工作目的、任务，工作区范围、面积，完成期限</w:t>
      </w:r>
    </w:p>
    <w:p w:rsidR="007F020A" w:rsidRPr="007F3402" w:rsidRDefault="00B91155" w:rsidP="007F3402">
      <w:pPr>
        <w:ind w:firstLineChars="200" w:firstLine="420"/>
        <w:rPr>
          <w:rFonts w:asciiTheme="minorEastAsia" w:hAnsiTheme="minorEastAsia"/>
          <w:szCs w:val="21"/>
        </w:rPr>
      </w:pPr>
      <w:r w:rsidRPr="007F3402">
        <w:rPr>
          <w:rFonts w:asciiTheme="minorEastAsia" w:hAnsiTheme="minorEastAsia" w:hint="eastAsia"/>
          <w:szCs w:val="21"/>
        </w:rPr>
        <w:t>了解填图实习的工作方法。2、了解实习地区的地质、矿产的基本情况。3、学会地质罗盘及手持GPS的使用方法以及学会对MAPGIS的使用。4、学会在野外对地质现象的观察、描述和记录的内容、方法和格式，为以后的学习打下良好的基础。</w:t>
      </w:r>
    </w:p>
    <w:p w:rsidR="007F3402" w:rsidRPr="007F3402" w:rsidRDefault="007F3402" w:rsidP="00236AFA">
      <w:pPr>
        <w:pStyle w:val="a3"/>
        <w:numPr>
          <w:ilvl w:val="1"/>
          <w:numId w:val="3"/>
        </w:numPr>
        <w:ind w:left="851" w:firstLineChars="0" w:hanging="851"/>
        <w:rPr>
          <w:rFonts w:asciiTheme="minorEastAsia" w:hAnsiTheme="minorEastAsia"/>
          <w:szCs w:val="21"/>
        </w:rPr>
      </w:pPr>
      <w:r w:rsidRPr="007F3402">
        <w:rPr>
          <w:rFonts w:asciiTheme="minorEastAsia" w:hAnsiTheme="minorEastAsia" w:hint="eastAsia"/>
          <w:szCs w:val="21"/>
        </w:rPr>
        <w:t>野外人员的组织和成员</w:t>
      </w:r>
    </w:p>
    <w:tbl>
      <w:tblPr>
        <w:tblStyle w:val="a7"/>
        <w:tblpPr w:leftFromText="180" w:rightFromText="180" w:vertAnchor="text" w:horzAnchor="margin" w:tblpXSpec="center" w:tblpY="185"/>
        <w:tblW w:w="0" w:type="auto"/>
        <w:tblLook w:val="04A0" w:firstRow="1" w:lastRow="0" w:firstColumn="1" w:lastColumn="0" w:noHBand="0" w:noVBand="1"/>
      </w:tblPr>
      <w:tblGrid>
        <w:gridCol w:w="2518"/>
        <w:gridCol w:w="4261"/>
      </w:tblGrid>
      <w:tr w:rsidR="00236AFA" w:rsidTr="00236AFA">
        <w:tc>
          <w:tcPr>
            <w:tcW w:w="2518" w:type="dxa"/>
          </w:tcPr>
          <w:p w:rsidR="00236AFA" w:rsidRPr="005C772D" w:rsidRDefault="00236AFA" w:rsidP="00236AFA">
            <w:pPr>
              <w:jc w:val="center"/>
              <w:rPr>
                <w:rFonts w:asciiTheme="minorEastAsia" w:hAnsiTheme="minorEastAsia"/>
                <w:sz w:val="28"/>
                <w:szCs w:val="28"/>
              </w:rPr>
            </w:pPr>
            <w:proofErr w:type="gramStart"/>
            <w:r>
              <w:rPr>
                <w:rFonts w:asciiTheme="minorEastAsia" w:hAnsiTheme="minorEastAsia" w:hint="eastAsia"/>
                <w:sz w:val="28"/>
                <w:szCs w:val="28"/>
              </w:rPr>
              <w:t>测手</w:t>
            </w:r>
            <w:proofErr w:type="gramEnd"/>
          </w:p>
        </w:tc>
        <w:tc>
          <w:tcPr>
            <w:tcW w:w="4261" w:type="dxa"/>
          </w:tcPr>
          <w:p w:rsidR="00236AFA" w:rsidRPr="005C772D" w:rsidRDefault="00236AFA" w:rsidP="00236AFA">
            <w:pPr>
              <w:jc w:val="center"/>
              <w:rPr>
                <w:rFonts w:asciiTheme="minorEastAsia" w:hAnsiTheme="minorEastAsia"/>
                <w:sz w:val="28"/>
                <w:szCs w:val="28"/>
              </w:rPr>
            </w:pPr>
            <w:r w:rsidRPr="005C772D">
              <w:rPr>
                <w:rFonts w:asciiTheme="minorEastAsia" w:hAnsiTheme="minorEastAsia" w:hint="eastAsia"/>
                <w:sz w:val="28"/>
                <w:szCs w:val="28"/>
              </w:rPr>
              <w:t>马志博、王瑞明</w:t>
            </w:r>
          </w:p>
        </w:tc>
      </w:tr>
      <w:tr w:rsidR="00236AFA" w:rsidTr="00236AFA">
        <w:tc>
          <w:tcPr>
            <w:tcW w:w="2518" w:type="dxa"/>
          </w:tcPr>
          <w:p w:rsidR="00236AFA" w:rsidRPr="005C772D" w:rsidRDefault="00236AFA" w:rsidP="00236AFA">
            <w:pPr>
              <w:jc w:val="center"/>
              <w:rPr>
                <w:rFonts w:asciiTheme="majorEastAsia" w:eastAsiaTheme="majorEastAsia" w:hAnsiTheme="majorEastAsia"/>
                <w:sz w:val="28"/>
                <w:szCs w:val="28"/>
              </w:rPr>
            </w:pPr>
            <w:r w:rsidRPr="005C772D">
              <w:rPr>
                <w:rFonts w:asciiTheme="majorEastAsia" w:eastAsiaTheme="majorEastAsia" w:hAnsiTheme="majorEastAsia" w:hint="eastAsia"/>
                <w:sz w:val="28"/>
                <w:szCs w:val="28"/>
              </w:rPr>
              <w:t>选点及描述</w:t>
            </w:r>
          </w:p>
        </w:tc>
        <w:tc>
          <w:tcPr>
            <w:tcW w:w="4261" w:type="dxa"/>
          </w:tcPr>
          <w:p w:rsidR="00236AFA" w:rsidRPr="005C772D" w:rsidRDefault="00236AFA" w:rsidP="00236AFA">
            <w:pPr>
              <w:jc w:val="center"/>
              <w:rPr>
                <w:rFonts w:asciiTheme="minorEastAsia" w:hAnsiTheme="minorEastAsia"/>
                <w:sz w:val="28"/>
                <w:szCs w:val="28"/>
              </w:rPr>
            </w:pPr>
            <w:r w:rsidRPr="005C772D">
              <w:rPr>
                <w:rFonts w:asciiTheme="minorEastAsia" w:hAnsiTheme="minorEastAsia" w:hint="eastAsia"/>
                <w:sz w:val="28"/>
                <w:szCs w:val="28"/>
              </w:rPr>
              <w:t>吴立问、刘春阳</w:t>
            </w:r>
          </w:p>
        </w:tc>
      </w:tr>
      <w:tr w:rsidR="00236AFA" w:rsidTr="00236AFA">
        <w:tc>
          <w:tcPr>
            <w:tcW w:w="2518" w:type="dxa"/>
          </w:tcPr>
          <w:p w:rsidR="00236AFA" w:rsidRPr="005C772D" w:rsidRDefault="00236AFA" w:rsidP="00236AFA">
            <w:pPr>
              <w:jc w:val="center"/>
              <w:rPr>
                <w:rFonts w:asciiTheme="majorEastAsia" w:eastAsiaTheme="majorEastAsia" w:hAnsiTheme="majorEastAsia"/>
                <w:sz w:val="28"/>
                <w:szCs w:val="28"/>
              </w:rPr>
            </w:pPr>
            <w:r w:rsidRPr="005C772D">
              <w:rPr>
                <w:rFonts w:asciiTheme="majorEastAsia" w:eastAsiaTheme="majorEastAsia" w:hAnsiTheme="majorEastAsia" w:hint="eastAsia"/>
                <w:sz w:val="28"/>
                <w:szCs w:val="28"/>
              </w:rPr>
              <w:t>记录</w:t>
            </w:r>
          </w:p>
        </w:tc>
        <w:tc>
          <w:tcPr>
            <w:tcW w:w="4261" w:type="dxa"/>
          </w:tcPr>
          <w:p w:rsidR="00236AFA" w:rsidRPr="005C772D" w:rsidRDefault="00236AFA" w:rsidP="00236AFA">
            <w:pPr>
              <w:jc w:val="center"/>
              <w:rPr>
                <w:rFonts w:asciiTheme="minorEastAsia" w:hAnsiTheme="minorEastAsia"/>
                <w:sz w:val="28"/>
                <w:szCs w:val="28"/>
              </w:rPr>
            </w:pPr>
            <w:proofErr w:type="gramStart"/>
            <w:r w:rsidRPr="005C772D">
              <w:rPr>
                <w:rFonts w:asciiTheme="minorEastAsia" w:hAnsiTheme="minorEastAsia" w:hint="eastAsia"/>
                <w:sz w:val="28"/>
                <w:szCs w:val="28"/>
              </w:rPr>
              <w:t>刘银鹏</w:t>
            </w:r>
            <w:proofErr w:type="gramEnd"/>
          </w:p>
        </w:tc>
      </w:tr>
      <w:tr w:rsidR="00236AFA" w:rsidTr="00236AFA">
        <w:tc>
          <w:tcPr>
            <w:tcW w:w="2518" w:type="dxa"/>
          </w:tcPr>
          <w:p w:rsidR="00236AFA" w:rsidRPr="005C772D" w:rsidRDefault="00236AFA" w:rsidP="00236AFA">
            <w:pPr>
              <w:jc w:val="center"/>
              <w:rPr>
                <w:rFonts w:asciiTheme="majorEastAsia" w:eastAsiaTheme="majorEastAsia" w:hAnsiTheme="majorEastAsia"/>
                <w:sz w:val="28"/>
                <w:szCs w:val="28"/>
              </w:rPr>
            </w:pPr>
            <w:r w:rsidRPr="005C772D">
              <w:rPr>
                <w:rFonts w:asciiTheme="majorEastAsia" w:eastAsiaTheme="majorEastAsia" w:hAnsiTheme="majorEastAsia" w:hint="eastAsia"/>
                <w:sz w:val="28"/>
                <w:szCs w:val="28"/>
              </w:rPr>
              <w:t>产状测量</w:t>
            </w:r>
          </w:p>
        </w:tc>
        <w:tc>
          <w:tcPr>
            <w:tcW w:w="4261" w:type="dxa"/>
          </w:tcPr>
          <w:p w:rsidR="00236AFA" w:rsidRPr="005C772D" w:rsidRDefault="00236AFA" w:rsidP="00236AFA">
            <w:pPr>
              <w:jc w:val="center"/>
              <w:rPr>
                <w:rFonts w:asciiTheme="minorEastAsia" w:hAnsiTheme="minorEastAsia"/>
                <w:sz w:val="28"/>
                <w:szCs w:val="28"/>
              </w:rPr>
            </w:pPr>
            <w:r w:rsidRPr="005C772D">
              <w:rPr>
                <w:rFonts w:asciiTheme="minorEastAsia" w:hAnsiTheme="minorEastAsia" w:hint="eastAsia"/>
                <w:sz w:val="28"/>
                <w:szCs w:val="28"/>
              </w:rPr>
              <w:t>汪作旭、巴有超</w:t>
            </w:r>
          </w:p>
        </w:tc>
      </w:tr>
      <w:tr w:rsidR="00236AFA" w:rsidTr="00236AFA">
        <w:tc>
          <w:tcPr>
            <w:tcW w:w="2518" w:type="dxa"/>
          </w:tcPr>
          <w:p w:rsidR="00236AFA" w:rsidRPr="005C772D" w:rsidRDefault="00236AFA" w:rsidP="00236AFA">
            <w:pPr>
              <w:jc w:val="center"/>
              <w:rPr>
                <w:rFonts w:asciiTheme="majorEastAsia" w:eastAsiaTheme="majorEastAsia" w:hAnsiTheme="majorEastAsia"/>
                <w:sz w:val="28"/>
                <w:szCs w:val="28"/>
              </w:rPr>
            </w:pPr>
            <w:r w:rsidRPr="005C772D">
              <w:rPr>
                <w:rFonts w:asciiTheme="majorEastAsia" w:eastAsiaTheme="majorEastAsia" w:hAnsiTheme="majorEastAsia" w:hint="eastAsia"/>
                <w:sz w:val="28"/>
                <w:szCs w:val="28"/>
              </w:rPr>
              <w:t>打标本</w:t>
            </w:r>
          </w:p>
        </w:tc>
        <w:tc>
          <w:tcPr>
            <w:tcW w:w="4261" w:type="dxa"/>
          </w:tcPr>
          <w:p w:rsidR="00236AFA" w:rsidRPr="005C772D" w:rsidRDefault="00236AFA" w:rsidP="00236AFA">
            <w:pPr>
              <w:jc w:val="center"/>
              <w:rPr>
                <w:rFonts w:asciiTheme="minorEastAsia" w:hAnsiTheme="minorEastAsia"/>
                <w:sz w:val="28"/>
                <w:szCs w:val="28"/>
              </w:rPr>
            </w:pPr>
            <w:proofErr w:type="gramStart"/>
            <w:r w:rsidRPr="005C772D">
              <w:rPr>
                <w:rFonts w:asciiTheme="minorEastAsia" w:hAnsiTheme="minorEastAsia" w:hint="eastAsia"/>
                <w:sz w:val="28"/>
                <w:szCs w:val="28"/>
              </w:rPr>
              <w:t>朱元博</w:t>
            </w:r>
            <w:proofErr w:type="gramEnd"/>
          </w:p>
        </w:tc>
      </w:tr>
    </w:tbl>
    <w:p w:rsidR="00236AFA" w:rsidRDefault="00236AFA" w:rsidP="007F3402">
      <w:pPr>
        <w:ind w:firstLine="420"/>
        <w:rPr>
          <w:rFonts w:asciiTheme="minorEastAsia" w:hAnsiTheme="minorEastAsia" w:hint="eastAsia"/>
          <w:szCs w:val="21"/>
        </w:rPr>
      </w:pPr>
    </w:p>
    <w:p w:rsidR="00236AFA" w:rsidRDefault="00236AFA" w:rsidP="007F3402">
      <w:pPr>
        <w:ind w:firstLine="420"/>
        <w:rPr>
          <w:rFonts w:asciiTheme="minorEastAsia" w:hAnsiTheme="minorEastAsia" w:hint="eastAsia"/>
          <w:szCs w:val="21"/>
        </w:rPr>
      </w:pPr>
    </w:p>
    <w:p w:rsidR="00236AFA" w:rsidRDefault="00236AFA" w:rsidP="007F3402">
      <w:pPr>
        <w:ind w:firstLine="420"/>
        <w:rPr>
          <w:rFonts w:asciiTheme="minorEastAsia" w:hAnsiTheme="minorEastAsia" w:hint="eastAsia"/>
          <w:szCs w:val="21"/>
        </w:rPr>
      </w:pPr>
    </w:p>
    <w:p w:rsidR="00236AFA" w:rsidRDefault="00236AFA" w:rsidP="007F3402">
      <w:pPr>
        <w:ind w:firstLine="420"/>
        <w:rPr>
          <w:rFonts w:asciiTheme="minorEastAsia" w:hAnsiTheme="minorEastAsia" w:hint="eastAsia"/>
          <w:szCs w:val="21"/>
        </w:rPr>
      </w:pPr>
    </w:p>
    <w:p w:rsidR="00236AFA" w:rsidRDefault="00236AFA" w:rsidP="007F3402">
      <w:pPr>
        <w:ind w:firstLine="420"/>
        <w:rPr>
          <w:rFonts w:asciiTheme="minorEastAsia" w:hAnsiTheme="minorEastAsia" w:hint="eastAsia"/>
          <w:szCs w:val="21"/>
        </w:rPr>
      </w:pPr>
    </w:p>
    <w:p w:rsidR="00236AFA" w:rsidRDefault="00236AFA" w:rsidP="007F3402">
      <w:pPr>
        <w:ind w:firstLine="420"/>
        <w:rPr>
          <w:rFonts w:asciiTheme="minorEastAsia" w:hAnsiTheme="minorEastAsia" w:hint="eastAsia"/>
          <w:szCs w:val="21"/>
        </w:rPr>
      </w:pPr>
    </w:p>
    <w:p w:rsidR="00236AFA" w:rsidRDefault="00236AFA" w:rsidP="007F3402">
      <w:pPr>
        <w:ind w:firstLine="420"/>
        <w:rPr>
          <w:rFonts w:asciiTheme="minorEastAsia" w:hAnsiTheme="minorEastAsia" w:hint="eastAsia"/>
          <w:szCs w:val="21"/>
        </w:rPr>
      </w:pPr>
    </w:p>
    <w:p w:rsidR="00236AFA" w:rsidRDefault="00236AFA" w:rsidP="007F3402">
      <w:pPr>
        <w:ind w:firstLine="420"/>
        <w:rPr>
          <w:rFonts w:asciiTheme="minorEastAsia" w:hAnsiTheme="minorEastAsia" w:hint="eastAsia"/>
          <w:szCs w:val="21"/>
        </w:rPr>
      </w:pPr>
    </w:p>
    <w:p w:rsidR="00236AFA" w:rsidRDefault="00236AFA" w:rsidP="007F3402">
      <w:pPr>
        <w:ind w:firstLine="420"/>
        <w:rPr>
          <w:rFonts w:asciiTheme="minorEastAsia" w:hAnsiTheme="minorEastAsia" w:hint="eastAsia"/>
          <w:szCs w:val="21"/>
        </w:rPr>
      </w:pPr>
    </w:p>
    <w:p w:rsidR="00236AFA" w:rsidRDefault="00236AFA" w:rsidP="007F3402">
      <w:pPr>
        <w:ind w:firstLine="420"/>
        <w:rPr>
          <w:rFonts w:asciiTheme="minorEastAsia" w:hAnsiTheme="minorEastAsia" w:hint="eastAsia"/>
          <w:szCs w:val="21"/>
        </w:rPr>
      </w:pPr>
    </w:p>
    <w:p w:rsidR="00236AFA" w:rsidRDefault="00236AFA" w:rsidP="007F3402">
      <w:pPr>
        <w:ind w:firstLine="420"/>
        <w:rPr>
          <w:rFonts w:asciiTheme="minorEastAsia" w:hAnsiTheme="minorEastAsia" w:hint="eastAsia"/>
          <w:szCs w:val="21"/>
        </w:rPr>
      </w:pPr>
    </w:p>
    <w:p w:rsidR="00236AFA" w:rsidRDefault="00236AFA" w:rsidP="00236AFA">
      <w:pPr>
        <w:rPr>
          <w:rFonts w:asciiTheme="minorEastAsia" w:hAnsiTheme="minorEastAsia" w:hint="eastAsia"/>
          <w:szCs w:val="21"/>
        </w:rPr>
      </w:pPr>
      <w:r w:rsidRPr="00236AFA">
        <w:rPr>
          <w:rFonts w:asciiTheme="minorEastAsia" w:hAnsiTheme="minorEastAsia" w:hint="eastAsia"/>
          <w:b/>
          <w:szCs w:val="21"/>
        </w:rPr>
        <w:t xml:space="preserve">1.4  </w:t>
      </w:r>
      <w:r>
        <w:rPr>
          <w:rFonts w:asciiTheme="minorEastAsia" w:hAnsiTheme="minorEastAsia" w:hint="eastAsia"/>
          <w:szCs w:val="21"/>
        </w:rPr>
        <w:t xml:space="preserve">  </w:t>
      </w:r>
      <w:r>
        <w:rPr>
          <w:rFonts w:hint="eastAsia"/>
        </w:rPr>
        <w:t xml:space="preserve">1.4 </w:t>
      </w:r>
      <w:r>
        <w:rPr>
          <w:rFonts w:hint="eastAsia"/>
        </w:rPr>
        <w:t>主要采用的工作方法及工作成果</w:t>
      </w:r>
    </w:p>
    <w:p w:rsidR="007F3402" w:rsidRDefault="007F3402" w:rsidP="007F3402">
      <w:pPr>
        <w:ind w:firstLine="420"/>
        <w:rPr>
          <w:rFonts w:asciiTheme="minorEastAsia" w:hAnsiTheme="minorEastAsia"/>
          <w:szCs w:val="21"/>
        </w:rPr>
      </w:pPr>
      <w:r w:rsidRPr="007F3402">
        <w:rPr>
          <w:rFonts w:asciiTheme="minorEastAsia" w:hAnsiTheme="minorEastAsia" w:hint="eastAsia"/>
          <w:szCs w:val="21"/>
        </w:rPr>
        <w:t>实测剖面的测量方法</w:t>
      </w:r>
      <w:r>
        <w:rPr>
          <w:rFonts w:asciiTheme="minorEastAsia" w:hAnsiTheme="minorEastAsia" w:hint="eastAsia"/>
          <w:szCs w:val="21"/>
        </w:rPr>
        <w:t>：</w:t>
      </w:r>
      <w:proofErr w:type="gramStart"/>
      <w:r w:rsidRPr="007F3402">
        <w:rPr>
          <w:rFonts w:asciiTheme="minorEastAsia" w:hAnsiTheme="minorEastAsia" w:hint="eastAsia"/>
          <w:szCs w:val="21"/>
        </w:rPr>
        <w:t>两测手利用</w:t>
      </w:r>
      <w:proofErr w:type="gramEnd"/>
      <w:r w:rsidRPr="007F3402">
        <w:rPr>
          <w:rFonts w:asciiTheme="minorEastAsia" w:hAnsiTheme="minorEastAsia" w:hint="eastAsia"/>
          <w:szCs w:val="21"/>
        </w:rPr>
        <w:t>测绳测出导线斜距；</w:t>
      </w:r>
      <w:r>
        <w:rPr>
          <w:rFonts w:asciiTheme="minorEastAsia" w:hAnsiTheme="minorEastAsia" w:hint="eastAsia"/>
          <w:szCs w:val="21"/>
        </w:rPr>
        <w:t>产状测量同学</w:t>
      </w:r>
      <w:r w:rsidRPr="007F3402">
        <w:rPr>
          <w:rFonts w:asciiTheme="minorEastAsia" w:hAnsiTheme="minorEastAsia" w:hint="eastAsia"/>
          <w:szCs w:val="21"/>
        </w:rPr>
        <w:t>用罗盘测出导线方位角和地形坡度角并相互校正。在</w:t>
      </w:r>
      <w:r>
        <w:rPr>
          <w:rFonts w:asciiTheme="minorEastAsia" w:hAnsiTheme="minorEastAsia" w:hint="eastAsia"/>
          <w:szCs w:val="21"/>
        </w:rPr>
        <w:t>4人</w:t>
      </w:r>
      <w:r w:rsidRPr="007F3402">
        <w:rPr>
          <w:rFonts w:asciiTheme="minorEastAsia" w:hAnsiTheme="minorEastAsia" w:hint="eastAsia"/>
          <w:szCs w:val="21"/>
        </w:rPr>
        <w:t>手工作时，</w:t>
      </w:r>
      <w:proofErr w:type="gramStart"/>
      <w:r>
        <w:rPr>
          <w:rFonts w:asciiTheme="minorEastAsia" w:hAnsiTheme="minorEastAsia" w:hint="eastAsia"/>
          <w:szCs w:val="21"/>
        </w:rPr>
        <w:t>选点员</w:t>
      </w:r>
      <w:proofErr w:type="gramEnd"/>
      <w:r>
        <w:rPr>
          <w:rFonts w:asciiTheme="minorEastAsia" w:hAnsiTheme="minorEastAsia" w:hint="eastAsia"/>
          <w:szCs w:val="21"/>
        </w:rPr>
        <w:t>分别进行选点并对岩石岩性进行描述，并由产状测量同学</w:t>
      </w:r>
      <w:r w:rsidRPr="007F3402">
        <w:rPr>
          <w:rFonts w:asciiTheme="minorEastAsia" w:hAnsiTheme="minorEastAsia" w:hint="eastAsia"/>
          <w:szCs w:val="21"/>
        </w:rPr>
        <w:t>测量地层产状，并将以上工作的位置和所得的数据报给记录员记录。由描述人员描述岩石的岩性，地层产状并报给记录员记录。</w:t>
      </w:r>
      <w:r>
        <w:rPr>
          <w:rFonts w:asciiTheme="minorEastAsia" w:hAnsiTheme="minorEastAsia" w:hint="eastAsia"/>
          <w:szCs w:val="21"/>
        </w:rPr>
        <w:t>大家一起尽力，把工作做好。</w:t>
      </w:r>
    </w:p>
    <w:p w:rsidR="007F3402" w:rsidRDefault="007F3402" w:rsidP="007F3402">
      <w:pPr>
        <w:ind w:firstLine="420"/>
        <w:rPr>
          <w:rFonts w:asciiTheme="minorEastAsia" w:hAnsiTheme="minorEastAsia"/>
          <w:szCs w:val="21"/>
        </w:rPr>
      </w:pPr>
      <w:r w:rsidRPr="007F3402">
        <w:rPr>
          <w:rFonts w:asciiTheme="minorEastAsia" w:hAnsiTheme="minorEastAsia" w:hint="eastAsia"/>
          <w:szCs w:val="21"/>
        </w:rPr>
        <w:lastRenderedPageBreak/>
        <w:t>实测剖面的室内工作</w:t>
      </w:r>
      <w:r>
        <w:rPr>
          <w:rFonts w:asciiTheme="minorEastAsia" w:hAnsiTheme="minorEastAsia" w:hint="eastAsia"/>
          <w:szCs w:val="21"/>
        </w:rPr>
        <w:t>：</w:t>
      </w:r>
      <w:r w:rsidRPr="007F3402">
        <w:rPr>
          <w:rFonts w:asciiTheme="minorEastAsia" w:hAnsiTheme="minorEastAsia" w:hint="eastAsia"/>
          <w:szCs w:val="21"/>
        </w:rPr>
        <w:t>（1）实测剖面地质资料的整理，包括将野外分层进行适当归并，根据岩性特征和古生物特征进行地层划分，确定填图单位以及选定标志层。（2）基本数据的计算——包括由斜距换算平距、岩层真厚度等。（3）编制实测剖面图——包括导线平面图的绘制、自然剖面图的绘制、地质内容的标绘以及进行图面</w:t>
      </w:r>
      <w:proofErr w:type="gramStart"/>
      <w:r w:rsidRPr="007F3402">
        <w:rPr>
          <w:rFonts w:asciiTheme="minorEastAsia" w:hAnsiTheme="minorEastAsia" w:hint="eastAsia"/>
          <w:szCs w:val="21"/>
        </w:rPr>
        <w:t>整饰</w:t>
      </w:r>
      <w:proofErr w:type="gramEnd"/>
      <w:r w:rsidRPr="007F3402">
        <w:rPr>
          <w:rFonts w:asciiTheme="minorEastAsia" w:hAnsiTheme="minorEastAsia" w:hint="eastAsia"/>
          <w:szCs w:val="21"/>
        </w:rPr>
        <w:t>。（4）编制实测剖面柱状图</w:t>
      </w:r>
    </w:p>
    <w:p w:rsidR="007F3402" w:rsidRPr="00945EBE" w:rsidRDefault="007F3402" w:rsidP="00945EBE">
      <w:pPr>
        <w:pStyle w:val="a3"/>
        <w:numPr>
          <w:ilvl w:val="1"/>
          <w:numId w:val="4"/>
        </w:numPr>
        <w:ind w:left="851" w:firstLineChars="0" w:hanging="851"/>
        <w:rPr>
          <w:rFonts w:asciiTheme="minorEastAsia" w:hAnsiTheme="minorEastAsia"/>
          <w:szCs w:val="21"/>
        </w:rPr>
      </w:pPr>
      <w:r w:rsidRPr="00945EBE">
        <w:rPr>
          <w:rFonts w:asciiTheme="minorEastAsia" w:hAnsiTheme="minorEastAsia" w:hint="eastAsia"/>
          <w:szCs w:val="21"/>
        </w:rPr>
        <w:t>工作区的自然地理和经济情况</w:t>
      </w:r>
    </w:p>
    <w:p w:rsidR="007F3402" w:rsidRPr="007F3402" w:rsidRDefault="007F3402" w:rsidP="007F3402">
      <w:pPr>
        <w:ind w:firstLineChars="202" w:firstLine="424"/>
        <w:rPr>
          <w:rFonts w:asciiTheme="minorEastAsia" w:hAnsiTheme="minorEastAsia"/>
          <w:szCs w:val="21"/>
        </w:rPr>
      </w:pPr>
      <w:r>
        <w:rPr>
          <w:rFonts w:asciiTheme="minorEastAsia" w:hAnsiTheme="minorEastAsia" w:hint="eastAsia"/>
          <w:szCs w:val="21"/>
        </w:rPr>
        <w:t>全市有</w:t>
      </w:r>
      <w:r w:rsidRPr="007F3402">
        <w:rPr>
          <w:rFonts w:asciiTheme="minorEastAsia" w:hAnsiTheme="minorEastAsia" w:hint="eastAsia"/>
          <w:szCs w:val="21"/>
        </w:rPr>
        <w:t>河流6条，大于100平方公里河流23条，大于30平方公里的河流54条。滦河在秦皇岛市境内流域面积3773.7平方公里，地下水资源量7.45亿立方米，水资源总量16.40亿立方米（其中地表水12.54亿立方米、地下水7.45亿立方米、两者重复量3.59亿立方米）。兴建各类水库：含桃林口水库283座，总库容14.86亿立方米。不含桃林口水库282座，总库容6.27亿立方米。</w:t>
      </w:r>
    </w:p>
    <w:p w:rsidR="007F3402" w:rsidRPr="007F3402" w:rsidRDefault="007F3402" w:rsidP="007F3402">
      <w:pPr>
        <w:ind w:firstLineChars="202" w:firstLine="424"/>
        <w:rPr>
          <w:rFonts w:asciiTheme="minorEastAsia" w:hAnsiTheme="minorEastAsia"/>
          <w:szCs w:val="21"/>
        </w:rPr>
      </w:pPr>
      <w:r w:rsidRPr="007F3402">
        <w:rPr>
          <w:rFonts w:asciiTheme="minorEastAsia" w:hAnsiTheme="minorEastAsia" w:hint="eastAsia"/>
          <w:szCs w:val="21"/>
        </w:rPr>
        <w:t>秦皇岛市境内矿产资源较为丰富，种类较为齐全。目前，已发现各类矿产56种，已开发利用的26种，已探明储量的22种。优势矿种有金、铁、水泥灰岩及非金属建材，其中铁矿规模较大，储量达27515万吨，水泥灰岩储量达7.5亿吨，玻璃用白云岩1.5亿吨，青龙满族自治县为中国“万两黄金”县之一。</w:t>
      </w:r>
    </w:p>
    <w:p w:rsidR="007F3402" w:rsidRDefault="007F3402" w:rsidP="00701A8A">
      <w:pPr>
        <w:ind w:firstLineChars="202" w:firstLine="424"/>
        <w:rPr>
          <w:rFonts w:asciiTheme="minorEastAsia" w:hAnsiTheme="minorEastAsia"/>
          <w:szCs w:val="21"/>
        </w:rPr>
      </w:pPr>
      <w:r w:rsidRPr="007F3402">
        <w:rPr>
          <w:rFonts w:asciiTheme="minorEastAsia" w:hAnsiTheme="minorEastAsia" w:hint="eastAsia"/>
          <w:szCs w:val="21"/>
        </w:rPr>
        <w:t>秦皇岛海区地处渤海西部，辽东湾两翼。海岸线东起山海关金丝河口，西止昌黎县滦河口，总长162.7公里。所辖海区15米等深线海域面积1000平方公里。全市现有捕捞作业渔场1万平方公里，有适宜发展养殖的浅海80万亩，滩涂2万亩。</w:t>
      </w:r>
    </w:p>
    <w:p w:rsidR="005C772D" w:rsidRDefault="005C772D" w:rsidP="00701A8A">
      <w:pPr>
        <w:ind w:firstLineChars="202" w:firstLine="424"/>
        <w:rPr>
          <w:rFonts w:asciiTheme="minorEastAsia" w:hAnsiTheme="minorEastAsia"/>
          <w:szCs w:val="21"/>
        </w:rPr>
      </w:pPr>
    </w:p>
    <w:p w:rsidR="005C772D" w:rsidRDefault="005C772D" w:rsidP="005C772D">
      <w:pPr>
        <w:ind w:firstLineChars="202" w:firstLine="424"/>
        <w:rPr>
          <w:rFonts w:asciiTheme="minorEastAsia" w:hAnsiTheme="minorEastAsia"/>
          <w:szCs w:val="21"/>
        </w:rPr>
      </w:pPr>
      <w:r w:rsidRPr="005C772D">
        <w:rPr>
          <w:rFonts w:asciiTheme="minorEastAsia" w:hAnsiTheme="minorEastAsia" w:hint="eastAsia"/>
          <w:szCs w:val="21"/>
        </w:rPr>
        <w:t>附图：工作区交通位置图</w:t>
      </w:r>
    </w:p>
    <w:p w:rsidR="005C772D" w:rsidRPr="005C772D" w:rsidRDefault="00864080" w:rsidP="00701A8A">
      <w:pPr>
        <w:ind w:firstLineChars="202" w:firstLine="424"/>
        <w:rPr>
          <w:rFonts w:asciiTheme="minorEastAsia" w:hAnsiTheme="minorEastAsia"/>
          <w:szCs w:val="21"/>
        </w:rPr>
      </w:pPr>
      <w:r>
        <w:rPr>
          <w:rFonts w:asciiTheme="minorEastAsia" w:hAnsiTheme="minorEastAsia"/>
          <w:noProof/>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76.5pt;margin-top:14.85pt;width:251.45pt;height:254.4pt;z-index:251658240;visibility:visible;mso-wrap-edited:f">
            <v:imagedata r:id="rId8" o:title=""/>
            <w10:wrap type="square"/>
          </v:shape>
          <o:OLEObject Type="Embed" ProgID="Word.Picture.8" ShapeID="_x0000_s1026" DrawAspect="Content" ObjectID="_1370150173" r:id="rId9"/>
        </w:pict>
      </w:r>
    </w:p>
    <w:p w:rsidR="005C772D" w:rsidRDefault="005C772D" w:rsidP="005C772D">
      <w:pPr>
        <w:ind w:firstLineChars="202" w:firstLine="424"/>
        <w:jc w:val="center"/>
        <w:rPr>
          <w:rFonts w:asciiTheme="minorEastAsia" w:hAnsiTheme="minorEastAsia"/>
          <w:szCs w:val="21"/>
        </w:rPr>
      </w:pPr>
    </w:p>
    <w:p w:rsidR="005C772D" w:rsidRDefault="005C772D" w:rsidP="005C772D">
      <w:pPr>
        <w:rPr>
          <w:rFonts w:ascii="黑体" w:eastAsia="黑体" w:hAnsi="黑体"/>
          <w:b/>
          <w:sz w:val="28"/>
          <w:szCs w:val="28"/>
        </w:rPr>
      </w:pPr>
    </w:p>
    <w:p w:rsidR="005C772D" w:rsidRDefault="005C772D" w:rsidP="005C772D">
      <w:pPr>
        <w:rPr>
          <w:rFonts w:ascii="黑体" w:eastAsia="黑体" w:hAnsi="黑体"/>
          <w:b/>
          <w:sz w:val="28"/>
          <w:szCs w:val="28"/>
        </w:rPr>
      </w:pPr>
    </w:p>
    <w:p w:rsidR="005C772D" w:rsidRDefault="005C772D" w:rsidP="005C772D">
      <w:pPr>
        <w:rPr>
          <w:rFonts w:ascii="黑体" w:eastAsia="黑体" w:hAnsi="黑体"/>
          <w:b/>
          <w:sz w:val="28"/>
          <w:szCs w:val="28"/>
        </w:rPr>
      </w:pPr>
    </w:p>
    <w:p w:rsidR="005C772D" w:rsidRDefault="005C772D" w:rsidP="005C772D">
      <w:pPr>
        <w:rPr>
          <w:rFonts w:ascii="黑体" w:eastAsia="黑体" w:hAnsi="黑体"/>
          <w:b/>
          <w:sz w:val="28"/>
          <w:szCs w:val="28"/>
        </w:rPr>
      </w:pPr>
    </w:p>
    <w:p w:rsidR="005C772D" w:rsidRDefault="005C772D" w:rsidP="005C772D">
      <w:pPr>
        <w:rPr>
          <w:rFonts w:ascii="黑体" w:eastAsia="黑体" w:hAnsi="黑体"/>
          <w:b/>
          <w:sz w:val="28"/>
          <w:szCs w:val="28"/>
        </w:rPr>
      </w:pPr>
    </w:p>
    <w:p w:rsidR="00AF4CC6" w:rsidRDefault="00AF4CC6" w:rsidP="005C772D">
      <w:pPr>
        <w:rPr>
          <w:rFonts w:ascii="黑体" w:eastAsia="黑体" w:hAnsi="黑体"/>
          <w:b/>
          <w:sz w:val="28"/>
          <w:szCs w:val="28"/>
        </w:rPr>
      </w:pPr>
    </w:p>
    <w:p w:rsidR="00AF4CC6" w:rsidRDefault="00AF4CC6" w:rsidP="005C772D">
      <w:pPr>
        <w:rPr>
          <w:rFonts w:ascii="黑体" w:eastAsia="黑体" w:hAnsi="黑体"/>
          <w:b/>
          <w:sz w:val="28"/>
          <w:szCs w:val="28"/>
        </w:rPr>
      </w:pPr>
    </w:p>
    <w:p w:rsidR="00AF4CC6" w:rsidRDefault="00AF4CC6" w:rsidP="005C772D">
      <w:pPr>
        <w:rPr>
          <w:rFonts w:ascii="黑体" w:eastAsia="黑体" w:hAnsi="黑体"/>
          <w:b/>
          <w:sz w:val="28"/>
          <w:szCs w:val="28"/>
        </w:rPr>
      </w:pPr>
    </w:p>
    <w:p w:rsidR="00AF4CC6" w:rsidRDefault="00AF4CC6" w:rsidP="005C772D">
      <w:pPr>
        <w:rPr>
          <w:rFonts w:ascii="黑体" w:eastAsia="黑体" w:hAnsi="黑体"/>
          <w:b/>
          <w:sz w:val="28"/>
          <w:szCs w:val="28"/>
        </w:rPr>
      </w:pPr>
    </w:p>
    <w:p w:rsidR="00AF4CC6" w:rsidRDefault="00AF4CC6" w:rsidP="005C772D">
      <w:pPr>
        <w:rPr>
          <w:rFonts w:ascii="黑体" w:eastAsia="黑体" w:hAnsi="黑体"/>
          <w:b/>
          <w:sz w:val="28"/>
          <w:szCs w:val="28"/>
        </w:rPr>
      </w:pPr>
    </w:p>
    <w:p w:rsidR="00AF4CC6" w:rsidRDefault="00AF4CC6" w:rsidP="005C772D">
      <w:pPr>
        <w:rPr>
          <w:rFonts w:ascii="黑体" w:eastAsia="黑体" w:hAnsi="黑体"/>
          <w:b/>
          <w:sz w:val="28"/>
          <w:szCs w:val="28"/>
        </w:rPr>
      </w:pPr>
    </w:p>
    <w:p w:rsidR="00AF4CC6" w:rsidRDefault="00AF4CC6" w:rsidP="005C772D">
      <w:pPr>
        <w:rPr>
          <w:rFonts w:ascii="黑体" w:eastAsia="黑体" w:hAnsi="黑体"/>
          <w:b/>
          <w:sz w:val="28"/>
          <w:szCs w:val="28"/>
        </w:rPr>
      </w:pPr>
    </w:p>
    <w:p w:rsidR="005C772D" w:rsidRDefault="005C772D" w:rsidP="005C772D">
      <w:pPr>
        <w:ind w:firstLineChars="202" w:firstLine="568"/>
        <w:jc w:val="center"/>
        <w:rPr>
          <w:rFonts w:ascii="黑体" w:eastAsia="黑体" w:hAnsi="黑体"/>
          <w:b/>
          <w:sz w:val="28"/>
          <w:szCs w:val="28"/>
        </w:rPr>
      </w:pPr>
      <w:r w:rsidRPr="005C772D">
        <w:rPr>
          <w:rFonts w:ascii="黑体" w:eastAsia="黑体" w:hAnsi="黑体" w:hint="eastAsia"/>
          <w:b/>
          <w:sz w:val="28"/>
          <w:szCs w:val="28"/>
        </w:rPr>
        <w:lastRenderedPageBreak/>
        <w:t>第二章地层</w:t>
      </w:r>
    </w:p>
    <w:p w:rsidR="005C772D" w:rsidRDefault="005C772D" w:rsidP="00236AFA">
      <w:pPr>
        <w:rPr>
          <w:rFonts w:asciiTheme="minorEastAsia" w:hAnsiTheme="minorEastAsia"/>
        </w:rPr>
      </w:pPr>
      <w:r w:rsidRPr="00353F1A">
        <w:rPr>
          <w:rFonts w:asciiTheme="minorEastAsia" w:hAnsiTheme="minorEastAsia" w:hint="eastAsia"/>
          <w:b/>
        </w:rPr>
        <w:t>2.1</w:t>
      </w:r>
      <w:r w:rsidR="00353F1A" w:rsidRPr="00353F1A">
        <w:rPr>
          <w:rFonts w:asciiTheme="minorEastAsia" w:hAnsiTheme="minorEastAsia" w:hint="eastAsia"/>
          <w:b/>
        </w:rPr>
        <w:t xml:space="preserve"> </w:t>
      </w:r>
      <w:r w:rsidR="00353F1A">
        <w:rPr>
          <w:rFonts w:asciiTheme="minorEastAsia" w:hAnsiTheme="minorEastAsia" w:hint="eastAsia"/>
        </w:rPr>
        <w:t xml:space="preserve">   </w:t>
      </w:r>
      <w:r w:rsidRPr="005C772D">
        <w:rPr>
          <w:rFonts w:asciiTheme="minorEastAsia" w:hAnsiTheme="minorEastAsia" w:hint="eastAsia"/>
        </w:rPr>
        <w:t>概述</w:t>
      </w:r>
    </w:p>
    <w:p w:rsidR="005C772D" w:rsidRDefault="005C772D" w:rsidP="005C772D">
      <w:pPr>
        <w:ind w:firstLineChars="200" w:firstLine="420"/>
        <w:rPr>
          <w:rFonts w:asciiTheme="minorEastAsia" w:hAnsiTheme="minorEastAsia"/>
          <w:szCs w:val="21"/>
        </w:rPr>
      </w:pPr>
      <w:r w:rsidRPr="005C772D">
        <w:rPr>
          <w:rFonts w:asciiTheme="minorEastAsia" w:hAnsiTheme="minorEastAsia" w:hint="eastAsia"/>
          <w:szCs w:val="21"/>
        </w:rPr>
        <w:t>盆地地层属于华北型，地层发育较好，出露较全，化石较丰富，除普遍缺失</w:t>
      </w:r>
      <w:proofErr w:type="gramStart"/>
      <w:r w:rsidRPr="005C772D">
        <w:rPr>
          <w:rFonts w:asciiTheme="minorEastAsia" w:hAnsiTheme="minorEastAsia" w:hint="eastAsia"/>
          <w:szCs w:val="21"/>
        </w:rPr>
        <w:t>上奥陶统</w:t>
      </w:r>
      <w:proofErr w:type="gramEnd"/>
      <w:r w:rsidRPr="005C772D">
        <w:rPr>
          <w:rFonts w:asciiTheme="minorEastAsia" w:hAnsiTheme="minorEastAsia" w:hint="eastAsia"/>
          <w:szCs w:val="21"/>
        </w:rPr>
        <w:t>、志留系、泥盆系、下石炭统、中下三叠统、白垩系、古近系及新近系之外，各地</w:t>
      </w:r>
      <w:proofErr w:type="gramStart"/>
      <w:r w:rsidRPr="005C772D">
        <w:rPr>
          <w:rFonts w:asciiTheme="minorEastAsia" w:hAnsiTheme="minorEastAsia" w:hint="eastAsia"/>
          <w:szCs w:val="21"/>
        </w:rPr>
        <w:t>层单位</w:t>
      </w:r>
      <w:proofErr w:type="gramEnd"/>
      <w:r w:rsidRPr="005C772D">
        <w:rPr>
          <w:rFonts w:asciiTheme="minorEastAsia" w:hAnsiTheme="minorEastAsia" w:hint="eastAsia"/>
          <w:szCs w:val="21"/>
        </w:rPr>
        <w:t>划分标志清楚，地层特征具有一定的代表性。全区范围内出露的地层有上元古界青白口系，下古生界寒武系和中下奥陶统，上古生界中上石炭统和二叠系，中生界上三叠统和侏罗系，以及新生界第四系</w:t>
      </w:r>
      <w:r>
        <w:rPr>
          <w:rFonts w:asciiTheme="minorEastAsia" w:hAnsiTheme="minorEastAsia" w:hint="eastAsia"/>
          <w:szCs w:val="21"/>
        </w:rPr>
        <w:t>（见表2.1）</w:t>
      </w:r>
    </w:p>
    <w:p w:rsidR="005C772D" w:rsidRPr="005C772D" w:rsidRDefault="005C772D" w:rsidP="005C772D">
      <w:pPr>
        <w:ind w:firstLineChars="200" w:firstLine="420"/>
        <w:rPr>
          <w:rFonts w:asciiTheme="minorEastAsia" w:hAnsiTheme="minorEastAsia"/>
        </w:rPr>
      </w:pPr>
      <w:r w:rsidRPr="005C772D">
        <w:rPr>
          <w:rFonts w:ascii="宋体" w:hAnsi="宋体" w:cs="宋体" w:hint="eastAsia"/>
          <w:i/>
          <w:color w:val="494949"/>
          <w:kern w:val="0"/>
          <w:szCs w:val="21"/>
        </w:rPr>
        <w:t>表2.1柳江盆地地层系统简表</w:t>
      </w:r>
    </w:p>
    <w:tbl>
      <w:tblPr>
        <w:tblW w:w="0" w:type="auto"/>
        <w:jc w:val="center"/>
        <w:tblCellSpacing w:w="0" w:type="dxa"/>
        <w:tblInd w:w="-883"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1215"/>
        <w:gridCol w:w="855"/>
        <w:gridCol w:w="645"/>
        <w:gridCol w:w="1913"/>
      </w:tblGrid>
      <w:tr w:rsidR="000B2E9F" w:rsidRPr="003158E2" w:rsidTr="000B2E9F">
        <w:trPr>
          <w:tblCellSpacing w:w="0" w:type="dxa"/>
          <w:jc w:val="center"/>
        </w:trPr>
        <w:tc>
          <w:tcPr>
            <w:tcW w:w="1215"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proofErr w:type="gramStart"/>
            <w:r w:rsidRPr="003158E2">
              <w:rPr>
                <w:rFonts w:ascii="宋体" w:hAnsi="宋体" w:cs="宋体"/>
                <w:color w:val="494949"/>
                <w:kern w:val="0"/>
                <w:sz w:val="24"/>
              </w:rPr>
              <w:t>界</w:t>
            </w:r>
            <w:proofErr w:type="gramEnd"/>
          </w:p>
        </w:tc>
        <w:tc>
          <w:tcPr>
            <w:tcW w:w="855"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系</w:t>
            </w:r>
          </w:p>
        </w:tc>
        <w:tc>
          <w:tcPr>
            <w:tcW w:w="645"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统</w:t>
            </w:r>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组</w:t>
            </w:r>
          </w:p>
        </w:tc>
      </w:tr>
      <w:tr w:rsidR="000B2E9F" w:rsidRPr="003158E2" w:rsidTr="000B2E9F">
        <w:trPr>
          <w:tblCellSpacing w:w="0" w:type="dxa"/>
          <w:jc w:val="center"/>
        </w:trPr>
        <w:tc>
          <w:tcPr>
            <w:tcW w:w="1215"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新生界</w:t>
            </w:r>
            <w:proofErr w:type="spellStart"/>
            <w:r w:rsidRPr="003158E2">
              <w:rPr>
                <w:rFonts w:ascii="宋体" w:hAnsi="宋体" w:cs="宋体"/>
                <w:color w:val="494949"/>
                <w:kern w:val="0"/>
                <w:sz w:val="24"/>
              </w:rPr>
              <w:t>Kz</w:t>
            </w:r>
            <w:proofErr w:type="spellEnd"/>
          </w:p>
        </w:tc>
        <w:tc>
          <w:tcPr>
            <w:tcW w:w="855"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第四系Q</w:t>
            </w:r>
          </w:p>
        </w:tc>
        <w:tc>
          <w:tcPr>
            <w:tcW w:w="645"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p>
        </w:tc>
      </w:tr>
      <w:tr w:rsidR="000B2E9F" w:rsidRPr="003158E2" w:rsidTr="000B2E9F">
        <w:trPr>
          <w:tblCellSpacing w:w="0" w:type="dxa"/>
          <w:jc w:val="center"/>
        </w:trPr>
        <w:tc>
          <w:tcPr>
            <w:tcW w:w="1215" w:type="dxa"/>
            <w:vMerge w:val="restart"/>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中</w:t>
            </w:r>
          </w:p>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生</w:t>
            </w:r>
          </w:p>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界</w:t>
            </w:r>
          </w:p>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Mz</w:t>
            </w:r>
          </w:p>
        </w:tc>
        <w:tc>
          <w:tcPr>
            <w:tcW w:w="855" w:type="dxa"/>
            <w:vMerge w:val="restart"/>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侏罗系</w:t>
            </w:r>
          </w:p>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J</w:t>
            </w:r>
          </w:p>
        </w:tc>
        <w:tc>
          <w:tcPr>
            <w:tcW w:w="645"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proofErr w:type="gramStart"/>
            <w:r w:rsidRPr="003158E2">
              <w:rPr>
                <w:rFonts w:ascii="宋体" w:hAnsi="宋体" w:cs="宋体"/>
                <w:color w:val="494949"/>
                <w:kern w:val="0"/>
                <w:sz w:val="24"/>
              </w:rPr>
              <w:t>上统</w:t>
            </w:r>
            <w:proofErr w:type="gramEnd"/>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proofErr w:type="gramStart"/>
            <w:r w:rsidRPr="003158E2">
              <w:rPr>
                <w:rFonts w:ascii="宋体" w:hAnsi="宋体" w:cs="宋体"/>
                <w:color w:val="494949"/>
                <w:kern w:val="0"/>
                <w:sz w:val="24"/>
              </w:rPr>
              <w:t>孙家梁组</w:t>
            </w:r>
            <w:proofErr w:type="gramEnd"/>
            <w:r w:rsidRPr="003158E2">
              <w:rPr>
                <w:rFonts w:ascii="宋体" w:hAnsi="宋体" w:cs="宋体"/>
                <w:color w:val="494949"/>
                <w:kern w:val="0"/>
                <w:sz w:val="24"/>
              </w:rPr>
              <w:t>J</w:t>
            </w:r>
            <w:r w:rsidRPr="003158E2">
              <w:rPr>
                <w:rFonts w:ascii="宋体" w:hAnsi="宋体" w:cs="宋体"/>
                <w:color w:val="494949"/>
                <w:kern w:val="0"/>
                <w:sz w:val="24"/>
                <w:vertAlign w:val="subscript"/>
              </w:rPr>
              <w:t>3</w:t>
            </w:r>
            <w:r w:rsidRPr="003158E2">
              <w:rPr>
                <w:rFonts w:ascii="宋体" w:hAnsi="宋体" w:cs="宋体"/>
                <w:color w:val="494949"/>
                <w:kern w:val="0"/>
                <w:sz w:val="24"/>
              </w:rPr>
              <w:t>s</w:t>
            </w:r>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645"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中统</w:t>
            </w:r>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蓝旗组J</w:t>
            </w:r>
            <w:r w:rsidRPr="003158E2">
              <w:rPr>
                <w:rFonts w:ascii="宋体" w:hAnsi="宋体" w:cs="宋体"/>
                <w:color w:val="494949"/>
                <w:kern w:val="0"/>
                <w:sz w:val="24"/>
                <w:vertAlign w:val="subscript"/>
              </w:rPr>
              <w:t>2</w:t>
            </w:r>
            <w:r w:rsidRPr="003158E2">
              <w:rPr>
                <w:rFonts w:ascii="宋体" w:hAnsi="宋体" w:cs="宋体"/>
                <w:color w:val="494949"/>
                <w:kern w:val="0"/>
                <w:sz w:val="24"/>
              </w:rPr>
              <w:t>l</w:t>
            </w:r>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645"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proofErr w:type="gramStart"/>
            <w:r w:rsidRPr="003158E2">
              <w:rPr>
                <w:rFonts w:ascii="宋体" w:hAnsi="宋体" w:cs="宋体"/>
                <w:color w:val="494949"/>
                <w:kern w:val="0"/>
                <w:sz w:val="24"/>
              </w:rPr>
              <w:t>下统</w:t>
            </w:r>
            <w:proofErr w:type="gramEnd"/>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北票组J</w:t>
            </w:r>
            <w:r w:rsidRPr="003158E2">
              <w:rPr>
                <w:rFonts w:ascii="宋体" w:hAnsi="宋体" w:cs="宋体"/>
                <w:color w:val="494949"/>
                <w:kern w:val="0"/>
                <w:sz w:val="24"/>
                <w:vertAlign w:val="subscript"/>
              </w:rPr>
              <w:t>1</w:t>
            </w:r>
            <w:r w:rsidRPr="003158E2">
              <w:rPr>
                <w:rFonts w:ascii="宋体" w:hAnsi="宋体" w:cs="宋体"/>
                <w:color w:val="494949"/>
                <w:kern w:val="0"/>
                <w:sz w:val="24"/>
              </w:rPr>
              <w:t>b</w:t>
            </w:r>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855"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三叠系T</w:t>
            </w:r>
          </w:p>
        </w:tc>
        <w:tc>
          <w:tcPr>
            <w:tcW w:w="645"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proofErr w:type="gramStart"/>
            <w:r w:rsidRPr="003158E2">
              <w:rPr>
                <w:rFonts w:ascii="宋体" w:hAnsi="宋体" w:cs="宋体"/>
                <w:color w:val="494949"/>
                <w:kern w:val="0"/>
                <w:sz w:val="24"/>
              </w:rPr>
              <w:t>上统</w:t>
            </w:r>
            <w:proofErr w:type="gramEnd"/>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proofErr w:type="gramStart"/>
            <w:r w:rsidRPr="003158E2">
              <w:rPr>
                <w:rFonts w:ascii="宋体" w:hAnsi="宋体" w:cs="宋体"/>
                <w:color w:val="494949"/>
                <w:kern w:val="0"/>
                <w:sz w:val="24"/>
              </w:rPr>
              <w:t>黑山窑组</w:t>
            </w:r>
            <w:proofErr w:type="gramEnd"/>
            <w:r w:rsidRPr="003158E2">
              <w:rPr>
                <w:rFonts w:ascii="宋体" w:hAnsi="宋体" w:cs="宋体"/>
                <w:color w:val="494949"/>
                <w:kern w:val="0"/>
                <w:sz w:val="24"/>
              </w:rPr>
              <w:t>T</w:t>
            </w:r>
            <w:r w:rsidRPr="003158E2">
              <w:rPr>
                <w:rFonts w:ascii="宋体" w:hAnsi="宋体" w:cs="宋体"/>
                <w:color w:val="494949"/>
                <w:kern w:val="0"/>
                <w:sz w:val="24"/>
                <w:vertAlign w:val="subscript"/>
              </w:rPr>
              <w:t>3</w:t>
            </w:r>
            <w:r w:rsidRPr="003158E2">
              <w:rPr>
                <w:rFonts w:ascii="宋体" w:hAnsi="宋体" w:cs="宋体"/>
                <w:color w:val="494949"/>
                <w:kern w:val="0"/>
                <w:sz w:val="24"/>
              </w:rPr>
              <w:t>h</w:t>
            </w:r>
          </w:p>
        </w:tc>
      </w:tr>
      <w:tr w:rsidR="000B2E9F" w:rsidRPr="003158E2" w:rsidTr="000B2E9F">
        <w:trPr>
          <w:tblCellSpacing w:w="0" w:type="dxa"/>
          <w:jc w:val="center"/>
        </w:trPr>
        <w:tc>
          <w:tcPr>
            <w:tcW w:w="1215" w:type="dxa"/>
            <w:vMerge w:val="restart"/>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上</w:t>
            </w:r>
          </w:p>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古</w:t>
            </w:r>
          </w:p>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生</w:t>
            </w:r>
          </w:p>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界</w:t>
            </w:r>
          </w:p>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Pz</w:t>
            </w:r>
            <w:r w:rsidRPr="003158E2">
              <w:rPr>
                <w:rFonts w:ascii="宋体" w:hAnsi="宋体" w:cs="宋体"/>
                <w:color w:val="494949"/>
                <w:kern w:val="0"/>
                <w:sz w:val="24"/>
                <w:vertAlign w:val="subscript"/>
              </w:rPr>
              <w:t>2</w:t>
            </w:r>
          </w:p>
        </w:tc>
        <w:tc>
          <w:tcPr>
            <w:tcW w:w="855" w:type="dxa"/>
            <w:vMerge w:val="restart"/>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二叠系P</w:t>
            </w:r>
          </w:p>
        </w:tc>
        <w:tc>
          <w:tcPr>
            <w:tcW w:w="645" w:type="dxa"/>
            <w:vMerge w:val="restart"/>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上统</w:t>
            </w:r>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石千峰组P</w:t>
            </w:r>
            <w:r w:rsidRPr="003158E2">
              <w:rPr>
                <w:rFonts w:ascii="宋体" w:hAnsi="宋体" w:cs="宋体"/>
                <w:color w:val="494949"/>
                <w:kern w:val="0"/>
                <w:sz w:val="24"/>
                <w:vertAlign w:val="subscript"/>
              </w:rPr>
              <w:t>2</w:t>
            </w:r>
            <w:r w:rsidRPr="003158E2">
              <w:rPr>
                <w:rFonts w:ascii="宋体" w:hAnsi="宋体" w:cs="宋体"/>
                <w:color w:val="494949"/>
                <w:kern w:val="0"/>
                <w:sz w:val="24"/>
              </w:rPr>
              <w:t>sh</w:t>
            </w:r>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上石盒子组P</w:t>
            </w:r>
            <w:r w:rsidRPr="003158E2">
              <w:rPr>
                <w:rFonts w:ascii="宋体" w:hAnsi="宋体" w:cs="宋体"/>
                <w:color w:val="494949"/>
                <w:kern w:val="0"/>
                <w:sz w:val="24"/>
                <w:vertAlign w:val="subscript"/>
              </w:rPr>
              <w:t>2</w:t>
            </w:r>
            <w:r w:rsidRPr="003158E2">
              <w:rPr>
                <w:rFonts w:ascii="宋体" w:hAnsi="宋体" w:cs="宋体"/>
                <w:color w:val="494949"/>
                <w:kern w:val="0"/>
                <w:sz w:val="24"/>
              </w:rPr>
              <w:t>s</w:t>
            </w:r>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645" w:type="dxa"/>
            <w:vMerge w:val="restart"/>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proofErr w:type="gramStart"/>
            <w:r w:rsidRPr="003158E2">
              <w:rPr>
                <w:rFonts w:ascii="宋体" w:hAnsi="宋体" w:cs="宋体"/>
                <w:color w:val="494949"/>
                <w:kern w:val="0"/>
                <w:sz w:val="24"/>
              </w:rPr>
              <w:t>下统</w:t>
            </w:r>
            <w:proofErr w:type="gramEnd"/>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下石盒子组P</w:t>
            </w:r>
            <w:r w:rsidRPr="003158E2">
              <w:rPr>
                <w:rFonts w:ascii="宋体" w:hAnsi="宋体" w:cs="宋体"/>
                <w:color w:val="494949"/>
                <w:kern w:val="0"/>
                <w:sz w:val="24"/>
                <w:vertAlign w:val="subscript"/>
              </w:rPr>
              <w:t>1</w:t>
            </w:r>
            <w:r w:rsidRPr="003158E2">
              <w:rPr>
                <w:rFonts w:ascii="宋体" w:hAnsi="宋体" w:cs="宋体"/>
                <w:color w:val="494949"/>
                <w:kern w:val="0"/>
                <w:sz w:val="24"/>
              </w:rPr>
              <w:t>x</w:t>
            </w:r>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山西组P</w:t>
            </w:r>
            <w:r w:rsidRPr="003158E2">
              <w:rPr>
                <w:rFonts w:ascii="宋体" w:hAnsi="宋体" w:cs="宋体"/>
                <w:color w:val="494949"/>
                <w:kern w:val="0"/>
                <w:sz w:val="24"/>
                <w:vertAlign w:val="subscript"/>
              </w:rPr>
              <w:t>1</w:t>
            </w:r>
            <w:r w:rsidRPr="003158E2">
              <w:rPr>
                <w:rFonts w:ascii="宋体" w:hAnsi="宋体" w:cs="宋体"/>
                <w:color w:val="494949"/>
                <w:kern w:val="0"/>
                <w:sz w:val="24"/>
              </w:rPr>
              <w:t>s</w:t>
            </w:r>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855" w:type="dxa"/>
            <w:vMerge w:val="restart"/>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石炭系C</w:t>
            </w:r>
          </w:p>
        </w:tc>
        <w:tc>
          <w:tcPr>
            <w:tcW w:w="645"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proofErr w:type="gramStart"/>
            <w:r w:rsidRPr="003158E2">
              <w:rPr>
                <w:rFonts w:ascii="宋体" w:hAnsi="宋体" w:cs="宋体"/>
                <w:color w:val="494949"/>
                <w:kern w:val="0"/>
                <w:sz w:val="24"/>
              </w:rPr>
              <w:t>上统</w:t>
            </w:r>
            <w:proofErr w:type="gramEnd"/>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太原组C</w:t>
            </w:r>
            <w:r w:rsidRPr="003158E2">
              <w:rPr>
                <w:rFonts w:ascii="宋体" w:hAnsi="宋体" w:cs="宋体"/>
                <w:color w:val="494949"/>
                <w:kern w:val="0"/>
                <w:sz w:val="24"/>
                <w:vertAlign w:val="subscript"/>
              </w:rPr>
              <w:t>3</w:t>
            </w:r>
            <w:r w:rsidRPr="003158E2">
              <w:rPr>
                <w:rFonts w:ascii="宋体" w:hAnsi="宋体" w:cs="宋体"/>
                <w:color w:val="494949"/>
                <w:kern w:val="0"/>
                <w:sz w:val="24"/>
              </w:rPr>
              <w:t>t</w:t>
            </w:r>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645"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中统</w:t>
            </w:r>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本溪组C</w:t>
            </w:r>
            <w:r w:rsidRPr="003158E2">
              <w:rPr>
                <w:rFonts w:ascii="宋体" w:hAnsi="宋体" w:cs="宋体"/>
                <w:color w:val="494949"/>
                <w:kern w:val="0"/>
                <w:sz w:val="24"/>
                <w:vertAlign w:val="subscript"/>
              </w:rPr>
              <w:t>2</w:t>
            </w:r>
            <w:r w:rsidRPr="003158E2">
              <w:rPr>
                <w:rFonts w:ascii="宋体" w:hAnsi="宋体" w:cs="宋体"/>
                <w:color w:val="494949"/>
                <w:kern w:val="0"/>
                <w:sz w:val="24"/>
              </w:rPr>
              <w:t>b</w:t>
            </w:r>
          </w:p>
        </w:tc>
      </w:tr>
      <w:tr w:rsidR="000B2E9F" w:rsidRPr="003158E2" w:rsidTr="000B2E9F">
        <w:trPr>
          <w:tblCellSpacing w:w="0" w:type="dxa"/>
          <w:jc w:val="center"/>
        </w:trPr>
        <w:tc>
          <w:tcPr>
            <w:tcW w:w="1215" w:type="dxa"/>
            <w:vMerge w:val="restart"/>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p>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下</w:t>
            </w:r>
          </w:p>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古</w:t>
            </w:r>
          </w:p>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生</w:t>
            </w:r>
          </w:p>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界</w:t>
            </w:r>
          </w:p>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Pz</w:t>
            </w:r>
            <w:r w:rsidRPr="003158E2">
              <w:rPr>
                <w:rFonts w:ascii="宋体" w:hAnsi="宋体" w:cs="宋体"/>
                <w:color w:val="494949"/>
                <w:kern w:val="0"/>
                <w:sz w:val="24"/>
                <w:vertAlign w:val="subscript"/>
              </w:rPr>
              <w:t>1</w:t>
            </w:r>
          </w:p>
        </w:tc>
        <w:tc>
          <w:tcPr>
            <w:tcW w:w="855" w:type="dxa"/>
            <w:vMerge w:val="restart"/>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奥陶系O</w:t>
            </w:r>
          </w:p>
        </w:tc>
        <w:tc>
          <w:tcPr>
            <w:tcW w:w="645"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中统</w:t>
            </w:r>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马家沟O</w:t>
            </w:r>
            <w:r w:rsidRPr="003158E2">
              <w:rPr>
                <w:rFonts w:ascii="宋体" w:hAnsi="宋体" w:cs="宋体"/>
                <w:color w:val="494949"/>
                <w:kern w:val="0"/>
                <w:sz w:val="24"/>
                <w:vertAlign w:val="subscript"/>
              </w:rPr>
              <w:t>2</w:t>
            </w:r>
            <w:r w:rsidRPr="003158E2">
              <w:rPr>
                <w:rFonts w:ascii="宋体" w:hAnsi="宋体" w:cs="宋体"/>
                <w:color w:val="494949"/>
                <w:kern w:val="0"/>
                <w:sz w:val="24"/>
              </w:rPr>
              <w:t>m</w:t>
            </w:r>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645" w:type="dxa"/>
            <w:vMerge w:val="restart"/>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proofErr w:type="gramStart"/>
            <w:r w:rsidRPr="003158E2">
              <w:rPr>
                <w:rFonts w:ascii="宋体" w:hAnsi="宋体" w:cs="宋体"/>
                <w:color w:val="494949"/>
                <w:kern w:val="0"/>
                <w:sz w:val="24"/>
              </w:rPr>
              <w:t>下统</w:t>
            </w:r>
            <w:proofErr w:type="gramEnd"/>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亮甲山组O</w:t>
            </w:r>
            <w:r w:rsidRPr="003158E2">
              <w:rPr>
                <w:rFonts w:ascii="宋体" w:hAnsi="宋体" w:cs="宋体"/>
                <w:color w:val="494949"/>
                <w:kern w:val="0"/>
                <w:sz w:val="24"/>
                <w:vertAlign w:val="subscript"/>
              </w:rPr>
              <w:t>1</w:t>
            </w:r>
            <w:r w:rsidRPr="003158E2">
              <w:rPr>
                <w:rFonts w:ascii="宋体" w:hAnsi="宋体" w:cs="宋体"/>
                <w:color w:val="494949"/>
                <w:kern w:val="0"/>
                <w:sz w:val="24"/>
              </w:rPr>
              <w:t>l</w:t>
            </w:r>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冶里组O</w:t>
            </w:r>
            <w:r w:rsidRPr="003158E2">
              <w:rPr>
                <w:rFonts w:ascii="宋体" w:hAnsi="宋体" w:cs="宋体"/>
                <w:color w:val="494949"/>
                <w:kern w:val="0"/>
                <w:sz w:val="24"/>
                <w:vertAlign w:val="subscript"/>
              </w:rPr>
              <w:t>1</w:t>
            </w:r>
            <w:r w:rsidRPr="003158E2">
              <w:rPr>
                <w:rFonts w:ascii="宋体" w:hAnsi="宋体" w:cs="宋体"/>
                <w:color w:val="494949"/>
                <w:kern w:val="0"/>
                <w:sz w:val="24"/>
              </w:rPr>
              <w:t>y</w:t>
            </w:r>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855" w:type="dxa"/>
            <w:vMerge w:val="restart"/>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proofErr w:type="gramStart"/>
            <w:r w:rsidRPr="003158E2">
              <w:rPr>
                <w:rFonts w:ascii="宋体" w:hAnsi="宋体" w:cs="宋体"/>
                <w:color w:val="494949"/>
                <w:kern w:val="0"/>
                <w:sz w:val="24"/>
              </w:rPr>
              <w:t>寒</w:t>
            </w:r>
            <w:proofErr w:type="gramEnd"/>
          </w:p>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武</w:t>
            </w:r>
          </w:p>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系</w:t>
            </w:r>
          </w:p>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w:t>
            </w:r>
          </w:p>
        </w:tc>
        <w:tc>
          <w:tcPr>
            <w:tcW w:w="645" w:type="dxa"/>
            <w:vMerge w:val="restart"/>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proofErr w:type="gramStart"/>
            <w:r w:rsidRPr="003158E2">
              <w:rPr>
                <w:rFonts w:ascii="宋体" w:hAnsi="宋体" w:cs="宋体"/>
                <w:color w:val="494949"/>
                <w:kern w:val="0"/>
                <w:sz w:val="24"/>
              </w:rPr>
              <w:t>上统</w:t>
            </w:r>
            <w:proofErr w:type="gramEnd"/>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凤山组∈</w:t>
            </w:r>
            <w:r w:rsidRPr="003158E2">
              <w:rPr>
                <w:rFonts w:ascii="宋体" w:hAnsi="宋体" w:cs="宋体"/>
                <w:color w:val="494949"/>
                <w:kern w:val="0"/>
                <w:sz w:val="24"/>
                <w:vertAlign w:val="subscript"/>
              </w:rPr>
              <w:t>3</w:t>
            </w:r>
            <w:r w:rsidRPr="003158E2">
              <w:rPr>
                <w:rFonts w:ascii="宋体" w:hAnsi="宋体" w:cs="宋体"/>
                <w:color w:val="494949"/>
                <w:kern w:val="0"/>
                <w:sz w:val="24"/>
              </w:rPr>
              <w:t>f</w:t>
            </w:r>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长山组∈</w:t>
            </w:r>
            <w:r w:rsidRPr="003158E2">
              <w:rPr>
                <w:rFonts w:ascii="宋体" w:hAnsi="宋体" w:cs="宋体"/>
                <w:color w:val="494949"/>
                <w:kern w:val="0"/>
                <w:sz w:val="24"/>
                <w:vertAlign w:val="subscript"/>
              </w:rPr>
              <w:t>3</w:t>
            </w:r>
            <w:r w:rsidRPr="003158E2">
              <w:rPr>
                <w:rFonts w:ascii="宋体" w:hAnsi="宋体" w:cs="宋体"/>
                <w:color w:val="494949"/>
                <w:kern w:val="0"/>
                <w:sz w:val="24"/>
              </w:rPr>
              <w:t>c</w:t>
            </w:r>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崮山组∈</w:t>
            </w:r>
            <w:r w:rsidRPr="003158E2">
              <w:rPr>
                <w:rFonts w:ascii="宋体" w:hAnsi="宋体" w:cs="宋体"/>
                <w:color w:val="494949"/>
                <w:kern w:val="0"/>
                <w:sz w:val="24"/>
                <w:vertAlign w:val="subscript"/>
              </w:rPr>
              <w:t>3</w:t>
            </w:r>
            <w:r w:rsidRPr="003158E2">
              <w:rPr>
                <w:rFonts w:ascii="宋体" w:hAnsi="宋体" w:cs="宋体"/>
                <w:color w:val="494949"/>
                <w:kern w:val="0"/>
                <w:sz w:val="24"/>
              </w:rPr>
              <w:t>g</w:t>
            </w:r>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645" w:type="dxa"/>
            <w:vMerge w:val="restart"/>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中统</w:t>
            </w:r>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张夏组∈</w:t>
            </w:r>
            <w:r w:rsidRPr="003158E2">
              <w:rPr>
                <w:rFonts w:ascii="宋体" w:hAnsi="宋体" w:cs="宋体"/>
                <w:color w:val="494949"/>
                <w:kern w:val="0"/>
                <w:sz w:val="24"/>
                <w:vertAlign w:val="subscript"/>
              </w:rPr>
              <w:t>2</w:t>
            </w:r>
            <w:r w:rsidRPr="003158E2">
              <w:rPr>
                <w:rFonts w:ascii="宋体" w:hAnsi="宋体" w:cs="宋体"/>
                <w:color w:val="494949"/>
                <w:kern w:val="0"/>
                <w:sz w:val="24"/>
              </w:rPr>
              <w:t>z</w:t>
            </w:r>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徐庄组∈</w:t>
            </w:r>
            <w:r w:rsidRPr="003158E2">
              <w:rPr>
                <w:rFonts w:ascii="宋体" w:hAnsi="宋体" w:cs="宋体"/>
                <w:color w:val="494949"/>
                <w:kern w:val="0"/>
                <w:sz w:val="24"/>
                <w:vertAlign w:val="subscript"/>
              </w:rPr>
              <w:t>2</w:t>
            </w:r>
            <w:r w:rsidRPr="003158E2">
              <w:rPr>
                <w:rFonts w:ascii="宋体" w:hAnsi="宋体" w:cs="宋体"/>
                <w:color w:val="494949"/>
                <w:kern w:val="0"/>
                <w:sz w:val="24"/>
              </w:rPr>
              <w:t>x</w:t>
            </w:r>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645" w:type="dxa"/>
            <w:vMerge w:val="restart"/>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proofErr w:type="gramStart"/>
            <w:r w:rsidRPr="003158E2">
              <w:rPr>
                <w:rFonts w:ascii="宋体" w:hAnsi="宋体" w:cs="宋体"/>
                <w:color w:val="494949"/>
                <w:kern w:val="0"/>
                <w:sz w:val="24"/>
              </w:rPr>
              <w:t>下统</w:t>
            </w:r>
            <w:proofErr w:type="gramEnd"/>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毛庄组∈</w:t>
            </w:r>
            <w:r w:rsidRPr="003158E2">
              <w:rPr>
                <w:rFonts w:ascii="宋体" w:hAnsi="宋体" w:cs="宋体"/>
                <w:color w:val="494949"/>
                <w:kern w:val="0"/>
                <w:sz w:val="24"/>
                <w:vertAlign w:val="subscript"/>
              </w:rPr>
              <w:t>1</w:t>
            </w:r>
            <w:r w:rsidRPr="003158E2">
              <w:rPr>
                <w:rFonts w:ascii="宋体" w:hAnsi="宋体" w:cs="宋体"/>
                <w:color w:val="494949"/>
                <w:kern w:val="0"/>
                <w:sz w:val="24"/>
              </w:rPr>
              <w:t>mo</w:t>
            </w:r>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馒头组∈</w:t>
            </w:r>
            <w:r w:rsidRPr="003158E2">
              <w:rPr>
                <w:rFonts w:ascii="宋体" w:hAnsi="宋体" w:cs="宋体"/>
                <w:color w:val="494949"/>
                <w:kern w:val="0"/>
                <w:sz w:val="24"/>
                <w:vertAlign w:val="subscript"/>
              </w:rPr>
              <w:t>1</w:t>
            </w:r>
            <w:r w:rsidRPr="003158E2">
              <w:rPr>
                <w:rFonts w:ascii="宋体" w:hAnsi="宋体" w:cs="宋体"/>
                <w:color w:val="494949"/>
                <w:kern w:val="0"/>
                <w:sz w:val="24"/>
              </w:rPr>
              <w:t>m</w:t>
            </w:r>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府君山组∈</w:t>
            </w:r>
            <w:r w:rsidRPr="003158E2">
              <w:rPr>
                <w:rFonts w:ascii="宋体" w:hAnsi="宋体" w:cs="宋体"/>
                <w:color w:val="494949"/>
                <w:kern w:val="0"/>
                <w:sz w:val="24"/>
                <w:vertAlign w:val="subscript"/>
              </w:rPr>
              <w:t>1</w:t>
            </w:r>
            <w:r w:rsidRPr="003158E2">
              <w:rPr>
                <w:rFonts w:ascii="宋体" w:hAnsi="宋体" w:cs="宋体"/>
                <w:color w:val="494949"/>
                <w:kern w:val="0"/>
                <w:sz w:val="24"/>
              </w:rPr>
              <w:t>f</w:t>
            </w:r>
          </w:p>
        </w:tc>
      </w:tr>
      <w:tr w:rsidR="000B2E9F" w:rsidRPr="003158E2" w:rsidTr="000B2E9F">
        <w:trPr>
          <w:tblCellSpacing w:w="0" w:type="dxa"/>
          <w:jc w:val="center"/>
        </w:trPr>
        <w:tc>
          <w:tcPr>
            <w:tcW w:w="1215" w:type="dxa"/>
            <w:vMerge w:val="restart"/>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上元古界</w:t>
            </w:r>
            <w:proofErr w:type="spellStart"/>
            <w:r w:rsidRPr="003158E2">
              <w:rPr>
                <w:rFonts w:ascii="宋体" w:hAnsi="宋体" w:cs="宋体"/>
                <w:color w:val="494949"/>
                <w:kern w:val="0"/>
                <w:sz w:val="24"/>
              </w:rPr>
              <w:t>Pt</w:t>
            </w:r>
            <w:proofErr w:type="spellEnd"/>
          </w:p>
        </w:tc>
        <w:tc>
          <w:tcPr>
            <w:tcW w:w="855" w:type="dxa"/>
            <w:vMerge w:val="restart"/>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青白口系</w:t>
            </w:r>
            <w:proofErr w:type="spellStart"/>
            <w:r w:rsidRPr="003158E2">
              <w:rPr>
                <w:rFonts w:ascii="宋体" w:hAnsi="宋体" w:cs="宋体"/>
                <w:color w:val="494949"/>
                <w:kern w:val="0"/>
                <w:sz w:val="24"/>
              </w:rPr>
              <w:t>Qb</w:t>
            </w:r>
            <w:proofErr w:type="spellEnd"/>
          </w:p>
        </w:tc>
        <w:tc>
          <w:tcPr>
            <w:tcW w:w="645" w:type="dxa"/>
            <w:vMerge w:val="restart"/>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景儿峪组</w:t>
            </w:r>
            <w:proofErr w:type="spellStart"/>
            <w:r w:rsidRPr="003158E2">
              <w:rPr>
                <w:rFonts w:ascii="宋体" w:hAnsi="宋体" w:cs="宋体"/>
                <w:color w:val="494949"/>
                <w:kern w:val="0"/>
                <w:sz w:val="24"/>
              </w:rPr>
              <w:t>Qbj</w:t>
            </w:r>
            <w:proofErr w:type="spellEnd"/>
          </w:p>
        </w:tc>
      </w:tr>
      <w:tr w:rsidR="000B2E9F" w:rsidRPr="003158E2" w:rsidTr="000B2E9F">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jc w:val="left"/>
              <w:rPr>
                <w:rFonts w:ascii="宋体" w:hAnsi="宋体" w:cs="宋体"/>
                <w:color w:val="494949"/>
                <w:kern w:val="0"/>
                <w:sz w:val="24"/>
              </w:rPr>
            </w:pPr>
          </w:p>
        </w:tc>
        <w:tc>
          <w:tcPr>
            <w:tcW w:w="1913"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长龙山组</w:t>
            </w:r>
            <w:proofErr w:type="spellStart"/>
            <w:r w:rsidRPr="003158E2">
              <w:rPr>
                <w:rFonts w:ascii="宋体" w:hAnsi="宋体" w:cs="宋体"/>
                <w:color w:val="494949"/>
                <w:kern w:val="0"/>
                <w:sz w:val="24"/>
              </w:rPr>
              <w:t>Qbc</w:t>
            </w:r>
            <w:proofErr w:type="spellEnd"/>
          </w:p>
        </w:tc>
      </w:tr>
      <w:tr w:rsidR="000B2E9F" w:rsidRPr="003158E2" w:rsidTr="000B2E9F">
        <w:trPr>
          <w:tblCellSpacing w:w="0" w:type="dxa"/>
          <w:jc w:val="center"/>
        </w:trPr>
        <w:tc>
          <w:tcPr>
            <w:tcW w:w="1215" w:type="dxa"/>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r w:rsidRPr="003158E2">
              <w:rPr>
                <w:rFonts w:ascii="宋体" w:hAnsi="宋体" w:cs="宋体"/>
                <w:color w:val="494949"/>
                <w:kern w:val="0"/>
                <w:sz w:val="24"/>
              </w:rPr>
              <w:t>上太古界</w:t>
            </w:r>
          </w:p>
        </w:tc>
        <w:tc>
          <w:tcPr>
            <w:tcW w:w="3413" w:type="dxa"/>
            <w:gridSpan w:val="3"/>
            <w:tcBorders>
              <w:top w:val="outset" w:sz="6" w:space="0" w:color="auto"/>
              <w:left w:val="outset" w:sz="6" w:space="0" w:color="auto"/>
              <w:bottom w:val="outset" w:sz="6" w:space="0" w:color="auto"/>
              <w:right w:val="outset" w:sz="6" w:space="0" w:color="auto"/>
            </w:tcBorders>
            <w:vAlign w:val="center"/>
          </w:tcPr>
          <w:p w:rsidR="000B2E9F" w:rsidRPr="003158E2" w:rsidRDefault="000B2E9F" w:rsidP="0016264D">
            <w:pPr>
              <w:widowControl/>
              <w:spacing w:before="100" w:beforeAutospacing="1" w:after="100" w:afterAutospacing="1"/>
              <w:jc w:val="center"/>
              <w:rPr>
                <w:rFonts w:ascii="宋体" w:hAnsi="宋体" w:cs="宋体"/>
                <w:color w:val="494949"/>
                <w:kern w:val="0"/>
                <w:sz w:val="24"/>
              </w:rPr>
            </w:pPr>
            <w:bookmarkStart w:id="0" w:name="OLE_LINK1"/>
            <w:r w:rsidRPr="003158E2">
              <w:rPr>
                <w:rFonts w:ascii="宋体" w:hAnsi="宋体" w:cs="宋体"/>
                <w:color w:val="494949"/>
                <w:kern w:val="0"/>
                <w:sz w:val="24"/>
              </w:rPr>
              <w:t>绥中花岗岩</w:t>
            </w:r>
            <w:bookmarkEnd w:id="0"/>
            <w:r w:rsidRPr="003158E2">
              <w:rPr>
                <w:rFonts w:ascii="宋体" w:hAnsi="宋体" w:cs="宋体"/>
                <w:color w:val="494949"/>
                <w:kern w:val="0"/>
                <w:sz w:val="24"/>
              </w:rPr>
              <w:t>γ</w:t>
            </w:r>
            <w:r w:rsidRPr="003158E2">
              <w:rPr>
                <w:rFonts w:ascii="宋体" w:hAnsi="宋体" w:cs="宋体"/>
                <w:color w:val="494949"/>
                <w:kern w:val="0"/>
                <w:sz w:val="24"/>
                <w:vertAlign w:val="subscript"/>
              </w:rPr>
              <w:t>2</w:t>
            </w:r>
          </w:p>
        </w:tc>
      </w:tr>
    </w:tbl>
    <w:p w:rsidR="005C772D" w:rsidRDefault="005C772D" w:rsidP="005C772D">
      <w:pPr>
        <w:ind w:firstLineChars="202" w:firstLine="424"/>
        <w:rPr>
          <w:rFonts w:asciiTheme="minorEastAsia" w:hAnsiTheme="minorEastAsia"/>
          <w:szCs w:val="21"/>
        </w:rPr>
      </w:pPr>
    </w:p>
    <w:p w:rsidR="005D25B0" w:rsidRPr="005D25B0" w:rsidRDefault="00353F1A" w:rsidP="00236AFA">
      <w:r w:rsidRPr="00353F1A">
        <w:rPr>
          <w:rFonts w:hint="eastAsia"/>
          <w:b/>
        </w:rPr>
        <w:lastRenderedPageBreak/>
        <w:t xml:space="preserve">2.2 </w:t>
      </w:r>
      <w:r>
        <w:rPr>
          <w:rFonts w:hint="eastAsia"/>
        </w:rPr>
        <w:t xml:space="preserve">   </w:t>
      </w:r>
      <w:r w:rsidR="00AF4CC6">
        <w:rPr>
          <w:rFonts w:hint="eastAsia"/>
        </w:rPr>
        <w:t>各</w:t>
      </w:r>
      <w:r w:rsidR="005D25B0">
        <w:rPr>
          <w:rFonts w:hint="eastAsia"/>
        </w:rPr>
        <w:t>地层的分布、岩性、化石、岩相、厚度及变化、接触关系</w:t>
      </w:r>
      <w:r w:rsidR="00AF4CC6">
        <w:rPr>
          <w:rFonts w:hint="eastAsia"/>
        </w:rPr>
        <w:t>（</w:t>
      </w:r>
      <w:r w:rsidR="00AF4CC6" w:rsidRPr="00AF4CC6">
        <w:rPr>
          <w:rFonts w:hint="eastAsia"/>
        </w:rPr>
        <w:t>“</w:t>
      </w:r>
      <w:r w:rsidR="00AF4CC6" w:rsidRPr="00AF4CC6">
        <w:rPr>
          <w:rFonts w:hint="eastAsia"/>
        </w:rPr>
        <w:t>~~~~~</w:t>
      </w:r>
      <w:r w:rsidR="00AF4CC6" w:rsidRPr="00AF4CC6">
        <w:rPr>
          <w:rFonts w:hint="eastAsia"/>
        </w:rPr>
        <w:t>”角度不整合</w:t>
      </w:r>
      <w:r w:rsidR="00AF4CC6" w:rsidRPr="00AF4CC6">
        <w:rPr>
          <w:rFonts w:hint="eastAsia"/>
        </w:rPr>
        <w:t>;</w:t>
      </w:r>
      <w:r w:rsidR="00AF4CC6" w:rsidRPr="00AF4CC6">
        <w:rPr>
          <w:rFonts w:hint="eastAsia"/>
        </w:rPr>
        <w:t>“</w:t>
      </w:r>
      <w:r w:rsidR="00AF4CC6" w:rsidRPr="00AF4CC6">
        <w:rPr>
          <w:rFonts w:hint="eastAsia"/>
        </w:rPr>
        <w:t>-----</w:t>
      </w:r>
      <w:r w:rsidR="00AF4CC6" w:rsidRPr="00AF4CC6">
        <w:rPr>
          <w:rFonts w:hint="eastAsia"/>
        </w:rPr>
        <w:t>”平行不整合</w:t>
      </w:r>
      <w:r w:rsidR="00AF4CC6">
        <w:rPr>
          <w:rFonts w:hint="eastAsia"/>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太古－早元古界</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绥中花岗岩：</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【岩性特征】本区出露的混合花岗岩是绥中花岗岩的一部分具有两期混合岩化交代作用，第一期为区域性注入</w:t>
      </w:r>
      <w:proofErr w:type="gramStart"/>
      <w:r w:rsidRPr="00B06312">
        <w:rPr>
          <w:rFonts w:asciiTheme="minorEastAsia" w:hAnsiTheme="minorEastAsia" w:hint="eastAsia"/>
          <w:szCs w:val="21"/>
        </w:rPr>
        <w:t>式钾质</w:t>
      </w:r>
      <w:proofErr w:type="gramEnd"/>
      <w:r w:rsidRPr="00B06312">
        <w:rPr>
          <w:rFonts w:asciiTheme="minorEastAsia" w:hAnsiTheme="minorEastAsia" w:hint="eastAsia"/>
          <w:szCs w:val="21"/>
        </w:rPr>
        <w:t>交代，第二期</w:t>
      </w:r>
      <w:proofErr w:type="gramStart"/>
      <w:r w:rsidRPr="00B06312">
        <w:rPr>
          <w:rFonts w:asciiTheme="minorEastAsia" w:hAnsiTheme="minorEastAsia" w:hint="eastAsia"/>
          <w:szCs w:val="21"/>
        </w:rPr>
        <w:t>为脉体注入</w:t>
      </w:r>
      <w:proofErr w:type="gramEnd"/>
      <w:r w:rsidRPr="00B06312">
        <w:rPr>
          <w:rFonts w:asciiTheme="minorEastAsia" w:hAnsiTheme="minorEastAsia" w:hint="eastAsia"/>
          <w:szCs w:val="21"/>
        </w:rPr>
        <w:t>硅质交代、沿片理注入</w:t>
      </w:r>
      <w:proofErr w:type="gramStart"/>
      <w:r w:rsidRPr="00B06312">
        <w:rPr>
          <w:rFonts w:asciiTheme="minorEastAsia" w:hAnsiTheme="minorEastAsia" w:hint="eastAsia"/>
          <w:szCs w:val="21"/>
        </w:rPr>
        <w:t>石英脉切穿</w:t>
      </w:r>
      <w:proofErr w:type="gramEnd"/>
      <w:r w:rsidRPr="00B06312">
        <w:rPr>
          <w:rFonts w:asciiTheme="minorEastAsia" w:hAnsiTheme="minorEastAsia" w:hint="eastAsia"/>
          <w:szCs w:val="21"/>
        </w:rPr>
        <w:t>前期</w:t>
      </w:r>
      <w:proofErr w:type="gramStart"/>
      <w:r w:rsidRPr="00B06312">
        <w:rPr>
          <w:rFonts w:asciiTheme="minorEastAsia" w:hAnsiTheme="minorEastAsia" w:hint="eastAsia"/>
          <w:szCs w:val="21"/>
        </w:rPr>
        <w:t>长英质混合</w:t>
      </w:r>
      <w:proofErr w:type="gramEnd"/>
      <w:r w:rsidRPr="00B06312">
        <w:rPr>
          <w:rFonts w:asciiTheme="minorEastAsia" w:hAnsiTheme="minorEastAsia" w:hint="eastAsia"/>
          <w:szCs w:val="21"/>
        </w:rPr>
        <w:t>条带。</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【出露分布】绥中花岗岩主要出露于本区东部及南部边缘。</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【岩相】本区混合花岗岩以混合岩化作用为主，晚期花岗岩浆的作用有所表现。属太古——早元古代侵入岩体。</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~~~~~~~~~~~~~~~~~~角度不整合~~~~~~~~~~~~~~~~~~</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上元古界</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青白口系</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长龙山组(P</w:t>
      </w:r>
      <w:r w:rsidRPr="00D90950">
        <w:rPr>
          <w:rFonts w:asciiTheme="minorEastAsia" w:hAnsiTheme="minorEastAsia" w:hint="eastAsia"/>
          <w:sz w:val="13"/>
          <w:szCs w:val="21"/>
        </w:rPr>
        <w:t>t3ql</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【岩性特征】下部为灰白色含</w:t>
      </w:r>
      <w:proofErr w:type="gramStart"/>
      <w:r w:rsidRPr="00B06312">
        <w:rPr>
          <w:rFonts w:asciiTheme="minorEastAsia" w:hAnsiTheme="minorEastAsia" w:hint="eastAsia"/>
          <w:szCs w:val="21"/>
        </w:rPr>
        <w:t>砾</w:t>
      </w:r>
      <w:proofErr w:type="gramEnd"/>
      <w:r w:rsidRPr="00B06312">
        <w:rPr>
          <w:rFonts w:asciiTheme="minorEastAsia" w:hAnsiTheme="minorEastAsia" w:hint="eastAsia"/>
          <w:szCs w:val="21"/>
        </w:rPr>
        <w:t>粗粒长石石英净砂岩，向上过渡为紫色、黄绿色杂色页岩，上底部砂岩稳定成分增加，顶部出现蛋青色泥灰岩。与景儿峪组分界处为紫色泥岩。</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【出露分布】该组为本区内最老的沉积地层单位，主要分布在东部张崖子至东部落、南部鸡冠山等地。以张崖子村西剖面最好，厚度91m。</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【沉积相】属滨海相至浅海相沉积。</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景儿峪组(P</w:t>
      </w:r>
      <w:r w:rsidRPr="00D90950">
        <w:rPr>
          <w:rFonts w:asciiTheme="minorEastAsia" w:hAnsiTheme="minorEastAsia" w:hint="eastAsia"/>
          <w:sz w:val="13"/>
          <w:szCs w:val="21"/>
        </w:rPr>
        <w:t>t3qj</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【岩性特征】本组地层主要以灰白色、紫红色薄层泥质条带灰岩为主，厚约38m。分界线标志层唯一其底部黄褐色或带铁锈色的中细粒铁质含海绿石石英净砂岩。</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【出露分布】主要分布于</w:t>
      </w:r>
      <w:proofErr w:type="gramStart"/>
      <w:r w:rsidRPr="00B06312">
        <w:rPr>
          <w:rFonts w:asciiTheme="minorEastAsia" w:hAnsiTheme="minorEastAsia" w:hint="eastAsia"/>
          <w:szCs w:val="21"/>
        </w:rPr>
        <w:t>实习区</w:t>
      </w:r>
      <w:proofErr w:type="gramEnd"/>
      <w:r w:rsidRPr="00B06312">
        <w:rPr>
          <w:rFonts w:asciiTheme="minorEastAsia" w:hAnsiTheme="minorEastAsia" w:hint="eastAsia"/>
          <w:szCs w:val="21"/>
        </w:rPr>
        <w:t>东部，以李庄北部剖面为代表。</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【沉积相】其底部为中细粒长石石英净砂岩</w:t>
      </w:r>
      <w:proofErr w:type="gramStart"/>
      <w:r w:rsidRPr="00B06312">
        <w:rPr>
          <w:rFonts w:asciiTheme="minorEastAsia" w:hAnsiTheme="minorEastAsia" w:hint="eastAsia"/>
          <w:szCs w:val="21"/>
        </w:rPr>
        <w:t>具大型</w:t>
      </w:r>
      <w:proofErr w:type="gramEnd"/>
      <w:r w:rsidRPr="00B06312">
        <w:rPr>
          <w:rFonts w:asciiTheme="minorEastAsia" w:hAnsiTheme="minorEastAsia" w:hint="eastAsia"/>
          <w:szCs w:val="21"/>
        </w:rPr>
        <w:t>海成风暴波痕、海相特征明显，因此本组属滨海相至海相沉积。</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---------------------平行不整合---------------------</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下古生界</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寒武系（∈）</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本区寒武系由浅海相碳酸岩及页岩组成。平行不整和于青白口系之上，集中分布于柳江盆地边缘，地层发育，化石丰富，分层标志明显。依据化石，岩性划分分为三个统八个组。</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下寒武统（∈</w:t>
      </w:r>
      <w:r w:rsidRPr="00D90950">
        <w:rPr>
          <w:rFonts w:asciiTheme="minorEastAsia" w:hAnsiTheme="minorEastAsia" w:hint="eastAsia"/>
          <w:sz w:val="13"/>
          <w:szCs w:val="21"/>
        </w:rPr>
        <w:t>1</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府君山组(∈</w:t>
      </w:r>
      <w:r w:rsidRPr="00D90950">
        <w:rPr>
          <w:rFonts w:asciiTheme="minorEastAsia" w:hAnsiTheme="minorEastAsia" w:hint="eastAsia"/>
          <w:sz w:val="13"/>
          <w:szCs w:val="21"/>
        </w:rPr>
        <w:t>1f</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岩性主要为暗灰色豹皮状、含沥青质白云质灰岩，厚146m,与下伏景儿峪组平行不整和接触.上部为灰白色豹皮状白云质灰岩，夹暗灰色薄层灰岩，与下伏景儿峪组分界标志是下部暗灰色厚层状结晶灰岩，底部薄层灰岩中含角砾或砾岩。</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【出露分布】区内寒武系最下部地层,东部落至沙河寨，以及西部上平一带。东部落北侧剖面可作为本区标准剖面。</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【化石】中华</w:t>
      </w:r>
      <w:proofErr w:type="gramStart"/>
      <w:r w:rsidRPr="00B06312">
        <w:rPr>
          <w:rFonts w:asciiTheme="minorEastAsia" w:hAnsiTheme="minorEastAsia" w:hint="eastAsia"/>
          <w:szCs w:val="21"/>
        </w:rPr>
        <w:t>莱</w:t>
      </w:r>
      <w:proofErr w:type="gramEnd"/>
      <w:r w:rsidRPr="00B06312">
        <w:rPr>
          <w:rFonts w:asciiTheme="minorEastAsia" w:hAnsiTheme="minorEastAsia" w:hint="eastAsia"/>
          <w:szCs w:val="21"/>
        </w:rPr>
        <w:t>得利基虫、</w:t>
      </w:r>
      <w:proofErr w:type="gramStart"/>
      <w:r w:rsidRPr="00B06312">
        <w:rPr>
          <w:rFonts w:asciiTheme="minorEastAsia" w:hAnsiTheme="minorEastAsia" w:hint="eastAsia"/>
          <w:szCs w:val="21"/>
        </w:rPr>
        <w:t>核形石</w:t>
      </w:r>
      <w:proofErr w:type="gramEnd"/>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【沉积相】属浅海相沉积。</w:t>
      </w:r>
    </w:p>
    <w:p w:rsidR="00B06312" w:rsidRPr="00B06312" w:rsidRDefault="00B06312" w:rsidP="00B06312">
      <w:pPr>
        <w:ind w:firstLineChars="202" w:firstLine="424"/>
        <w:rPr>
          <w:rFonts w:asciiTheme="minorEastAsia" w:hAnsiTheme="minorEastAsia"/>
          <w:szCs w:val="21"/>
        </w:rPr>
      </w:pPr>
      <w:proofErr w:type="gramStart"/>
      <w:r w:rsidRPr="00B06312">
        <w:rPr>
          <w:rFonts w:asciiTheme="minorEastAsia" w:hAnsiTheme="minorEastAsia" w:hint="eastAsia"/>
          <w:szCs w:val="21"/>
        </w:rPr>
        <w:t>馒</w:t>
      </w:r>
      <w:proofErr w:type="gramEnd"/>
      <w:r w:rsidRPr="00B06312">
        <w:rPr>
          <w:rFonts w:asciiTheme="minorEastAsia" w:hAnsiTheme="minorEastAsia" w:hint="eastAsia"/>
          <w:szCs w:val="21"/>
        </w:rPr>
        <w:t>毛组（∈</w:t>
      </w:r>
      <w:r w:rsidRPr="00D90950">
        <w:rPr>
          <w:rFonts w:asciiTheme="minorEastAsia" w:hAnsiTheme="minorEastAsia" w:hint="eastAsia"/>
          <w:sz w:val="13"/>
          <w:szCs w:val="21"/>
        </w:rPr>
        <w:t>1m</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在区内馒头组、毛庄组合并简称为</w:t>
      </w:r>
      <w:proofErr w:type="gramStart"/>
      <w:r w:rsidRPr="00B06312">
        <w:rPr>
          <w:rFonts w:asciiTheme="minorEastAsia" w:hAnsiTheme="minorEastAsia" w:hint="eastAsia"/>
          <w:szCs w:val="21"/>
        </w:rPr>
        <w:t>馒</w:t>
      </w:r>
      <w:proofErr w:type="gramEnd"/>
      <w:r w:rsidRPr="00B06312">
        <w:rPr>
          <w:rFonts w:asciiTheme="minorEastAsia" w:hAnsiTheme="minorEastAsia" w:hint="eastAsia"/>
          <w:szCs w:val="21"/>
        </w:rPr>
        <w:t>毛组。</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馒头组</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【岩性特征】由于岩体侵入，构造破坏和风化剥蚀而出露零星。岩性以紫红色的泥岩和页岩为主，底部具有角砾岩和砾岩，页岩中含石盐假晶并夹少量白云质灰岩，本区厚71m，</w:t>
      </w:r>
      <w:r w:rsidRPr="00B06312">
        <w:rPr>
          <w:rFonts w:asciiTheme="minorEastAsia" w:hAnsiTheme="minorEastAsia" w:hint="eastAsia"/>
          <w:szCs w:val="21"/>
        </w:rPr>
        <w:lastRenderedPageBreak/>
        <w:t>平行不整合于府君山组之上。分界标志是其底部含角砾状薄层泥岩。紫红色页岩发育，砖红色页岩、泥岩，底部为角砾岩。</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【出露分布】东部落以西剖面出露较好。</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【化石】本组未发现可靠化石。</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【沉积相】属干旱条件下滨海相或泻湖相沉积。</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毛庄组</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【岩性特征】岩性以紫红色页岩为主，页岩中含少量白云母片，就其颜色要暗于馒头组的砖红色，呈现为猪肝色，但要比上覆徐庄组的暗紫色则新鲜一些，本组厚112M，毛庄组与馒头组为融合接触关系。</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【出露分布】沙河寨西山出露较好，并有闪长</w:t>
      </w:r>
      <w:proofErr w:type="gramStart"/>
      <w:r w:rsidRPr="00B06312">
        <w:rPr>
          <w:rFonts w:asciiTheme="minorEastAsia" w:hAnsiTheme="minorEastAsia" w:hint="eastAsia"/>
          <w:szCs w:val="21"/>
        </w:rPr>
        <w:t>玢</w:t>
      </w:r>
      <w:proofErr w:type="gramEnd"/>
      <w:r w:rsidRPr="00B06312">
        <w:rPr>
          <w:rFonts w:asciiTheme="minorEastAsia" w:hAnsiTheme="minorEastAsia" w:hint="eastAsia"/>
          <w:szCs w:val="21"/>
        </w:rPr>
        <w:t>岩的侵入。</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【化石】辽西虫、幕府山虫，灰岩透镜</w:t>
      </w:r>
      <w:proofErr w:type="gramStart"/>
      <w:r w:rsidRPr="00B06312">
        <w:rPr>
          <w:rFonts w:asciiTheme="minorEastAsia" w:hAnsiTheme="minorEastAsia" w:hint="eastAsia"/>
          <w:szCs w:val="21"/>
        </w:rPr>
        <w:t>体含核形</w:t>
      </w:r>
      <w:proofErr w:type="gramEnd"/>
      <w:r w:rsidRPr="00B06312">
        <w:rPr>
          <w:rFonts w:asciiTheme="minorEastAsia" w:hAnsiTheme="minorEastAsia" w:hint="eastAsia"/>
          <w:szCs w:val="21"/>
        </w:rPr>
        <w:t>石。</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【沉积相】属泻湖相沉积。</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中寒武统（∈</w:t>
      </w:r>
      <w:r w:rsidRPr="00D90950">
        <w:rPr>
          <w:rFonts w:asciiTheme="minorEastAsia" w:hAnsiTheme="minorEastAsia" w:hint="eastAsia"/>
          <w:szCs w:val="21"/>
          <w:vertAlign w:val="subscript"/>
        </w:rPr>
        <w:t>2</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徐庄组（∈</w:t>
      </w:r>
      <w:r w:rsidRPr="00D90950">
        <w:rPr>
          <w:rFonts w:asciiTheme="minorEastAsia" w:hAnsiTheme="minorEastAsia" w:hint="eastAsia"/>
          <w:szCs w:val="21"/>
          <w:vertAlign w:val="subscript"/>
        </w:rPr>
        <w:t>2x</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岩性以黄绿色含白云母粉砂岩，夹有暗紫色粉砂岩，细砂岩和少量鲕粒灰岩透镜体为特征。本组总厚101m，整合于毛庄组之上。其分界标志层是以其底部出现黄绿色页岩与紫色页岩互层，含有绢云母的页岩。</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【出露分布】分布较广泛，以东部落西山出露较全。</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【化石】产丰富的三叶虫化石：</w:t>
      </w:r>
      <w:proofErr w:type="gramStart"/>
      <w:r w:rsidRPr="00B06312">
        <w:rPr>
          <w:rFonts w:asciiTheme="minorEastAsia" w:hAnsiTheme="minorEastAsia" w:hint="eastAsia"/>
          <w:szCs w:val="21"/>
        </w:rPr>
        <w:t>毕雷式虫</w:t>
      </w:r>
      <w:proofErr w:type="gramEnd"/>
      <w:r w:rsidRPr="00B06312">
        <w:rPr>
          <w:rFonts w:asciiTheme="minorEastAsia" w:hAnsiTheme="minorEastAsia" w:hint="eastAsia"/>
          <w:szCs w:val="21"/>
        </w:rPr>
        <w:t>、辽阳虫、原附节虫、孙氏</w:t>
      </w:r>
      <w:proofErr w:type="gramStart"/>
      <w:r w:rsidRPr="00B06312">
        <w:rPr>
          <w:rFonts w:asciiTheme="minorEastAsia" w:hAnsiTheme="minorEastAsia" w:hint="eastAsia"/>
          <w:szCs w:val="21"/>
        </w:rPr>
        <w:t>盾壳虫及</w:t>
      </w:r>
      <w:proofErr w:type="gramEnd"/>
      <w:r w:rsidRPr="00B06312">
        <w:rPr>
          <w:rFonts w:asciiTheme="minorEastAsia" w:hAnsiTheme="minorEastAsia" w:hint="eastAsia"/>
          <w:szCs w:val="21"/>
        </w:rPr>
        <w:t>腕足类动物化石。</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【沉积相】属浅海相沉积。</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张夏组(∈</w:t>
      </w:r>
      <w:r w:rsidRPr="00D90950">
        <w:rPr>
          <w:rFonts w:asciiTheme="minorEastAsia" w:hAnsiTheme="minorEastAsia" w:hint="eastAsia"/>
          <w:sz w:val="13"/>
          <w:szCs w:val="21"/>
        </w:rPr>
        <w:t>2z</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【岩性特征】岩性分三段：下部为黄绿色页岩与</w:t>
      </w:r>
      <w:proofErr w:type="gramStart"/>
      <w:r w:rsidRPr="00B06312">
        <w:rPr>
          <w:rFonts w:asciiTheme="minorEastAsia" w:hAnsiTheme="minorEastAsia" w:hint="eastAsia"/>
          <w:szCs w:val="21"/>
        </w:rPr>
        <w:t>鲕</w:t>
      </w:r>
      <w:proofErr w:type="gramEnd"/>
      <w:r w:rsidRPr="00B06312">
        <w:rPr>
          <w:rFonts w:asciiTheme="minorEastAsia" w:hAnsiTheme="minorEastAsia" w:hint="eastAsia"/>
          <w:szCs w:val="21"/>
        </w:rPr>
        <w:t>状灰岩互层；中部为含叠层石灰岩及白云质灰岩和薄层</w:t>
      </w:r>
      <w:proofErr w:type="gramStart"/>
      <w:r w:rsidRPr="00B06312">
        <w:rPr>
          <w:rFonts w:asciiTheme="minorEastAsia" w:hAnsiTheme="minorEastAsia" w:hint="eastAsia"/>
          <w:szCs w:val="21"/>
        </w:rPr>
        <w:t>鲕</w:t>
      </w:r>
      <w:proofErr w:type="gramEnd"/>
      <w:r w:rsidRPr="00B06312">
        <w:rPr>
          <w:rFonts w:asciiTheme="minorEastAsia" w:hAnsiTheme="minorEastAsia" w:hint="eastAsia"/>
          <w:szCs w:val="21"/>
        </w:rPr>
        <w:t>状灰岩互层；上部为含泥质灰岩、薄层灰岩，竹叶状灰岩.本组与下伏徐庄组为整合接触关系，厚度为120-130m。</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【出露分布】寒武系在区内分布最广的地层之一，主要分布在东部落、318高地、揣庄、张庄、赵家峪、上平山及吴庄等地，以285高地东山脊发育较好、较全。</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【化石】本区含大量三叶虫化石，</w:t>
      </w:r>
      <w:proofErr w:type="gramStart"/>
      <w:r w:rsidRPr="00B06312">
        <w:rPr>
          <w:rFonts w:asciiTheme="minorEastAsia" w:hAnsiTheme="minorEastAsia" w:hint="eastAsia"/>
          <w:szCs w:val="21"/>
        </w:rPr>
        <w:t>德氏虫</w:t>
      </w:r>
      <w:proofErr w:type="gramEnd"/>
      <w:r w:rsidRPr="00B06312">
        <w:rPr>
          <w:rFonts w:asciiTheme="minorEastAsia" w:hAnsiTheme="minorEastAsia" w:hint="eastAsia"/>
          <w:szCs w:val="21"/>
        </w:rPr>
        <w:t>、双耳虫、叉尾虫等。</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【沉积相】属浅海高能环境沉积。</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上寒武统(∈</w:t>
      </w:r>
      <w:r w:rsidRPr="005D25B0">
        <w:rPr>
          <w:rFonts w:asciiTheme="minorEastAsia" w:hAnsiTheme="minorEastAsia" w:hint="eastAsia"/>
          <w:sz w:val="13"/>
          <w:szCs w:val="21"/>
        </w:rPr>
        <w:t>3</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崮山组(∈</w:t>
      </w:r>
      <w:r w:rsidRPr="005D25B0">
        <w:rPr>
          <w:rFonts w:asciiTheme="minorEastAsia" w:hAnsiTheme="minorEastAsia" w:hint="eastAsia"/>
          <w:sz w:val="13"/>
          <w:szCs w:val="21"/>
        </w:rPr>
        <w:t>3g</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【岩性特征】下部为紫色页岩，粉砂岩夹砾屑灰岩；中部为灰色灰岩（薄层灰岩、</w:t>
      </w:r>
      <w:proofErr w:type="gramStart"/>
      <w:r w:rsidRPr="00B06312">
        <w:rPr>
          <w:rFonts w:asciiTheme="minorEastAsia" w:hAnsiTheme="minorEastAsia" w:hint="eastAsia"/>
          <w:szCs w:val="21"/>
        </w:rPr>
        <w:t>鲕</w:t>
      </w:r>
      <w:proofErr w:type="gramEnd"/>
      <w:r w:rsidRPr="00B06312">
        <w:rPr>
          <w:rFonts w:asciiTheme="minorEastAsia" w:hAnsiTheme="minorEastAsia" w:hint="eastAsia"/>
          <w:szCs w:val="21"/>
        </w:rPr>
        <w:t>状灰岩、条状灰岩），上部为紫色砾屑灰岩与紫色粉砂岩互层。顶部为灰色厚度藻灰岩，厚度100m左右。底部以紫色砾屑灰岩与下伏张夏组含泥质灰岩整合接触，分界标志层为紫红色的竹叶状灰岩。</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【出露分布】主要分布于柳江盆地之内侧,出露整齐,完整。本组以王家峪南山牛圈至285高地出露较全。</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【化石】含三叶虫化石：蝴蝶虫、蝙蝠虫、</w:t>
      </w:r>
      <w:proofErr w:type="gramStart"/>
      <w:r w:rsidRPr="00B06312">
        <w:rPr>
          <w:rFonts w:asciiTheme="minorEastAsia" w:hAnsiTheme="minorEastAsia" w:hint="eastAsia"/>
          <w:szCs w:val="21"/>
        </w:rPr>
        <w:t>光壳虫</w:t>
      </w:r>
      <w:proofErr w:type="gramEnd"/>
      <w:r w:rsidRPr="00B06312">
        <w:rPr>
          <w:rFonts w:asciiTheme="minorEastAsia" w:hAnsiTheme="minorEastAsia" w:hint="eastAsia"/>
          <w:szCs w:val="21"/>
        </w:rPr>
        <w:t>、圆</w:t>
      </w:r>
      <w:proofErr w:type="gramStart"/>
      <w:r w:rsidRPr="00B06312">
        <w:rPr>
          <w:rFonts w:asciiTheme="minorEastAsia" w:hAnsiTheme="minorEastAsia" w:hint="eastAsia"/>
          <w:szCs w:val="21"/>
        </w:rPr>
        <w:t>老伦斯虫</w:t>
      </w:r>
      <w:proofErr w:type="gramEnd"/>
      <w:r w:rsidRPr="00B06312">
        <w:rPr>
          <w:rFonts w:asciiTheme="minorEastAsia" w:hAnsiTheme="minorEastAsia" w:hint="eastAsia"/>
          <w:szCs w:val="21"/>
        </w:rPr>
        <w:t>等，又含叠层石。</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【沉积相】属滨海相至浅海相沉积。</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长凤组（∈</w:t>
      </w:r>
      <w:r w:rsidRPr="005D25B0">
        <w:rPr>
          <w:rFonts w:asciiTheme="minorEastAsia" w:hAnsiTheme="minorEastAsia" w:hint="eastAsia"/>
          <w:sz w:val="13"/>
          <w:szCs w:val="21"/>
        </w:rPr>
        <w:t>3cf</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本区内长山组和凤山组统称为长凤组。</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长山组</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【岩性特征】主要岩性为紫色碎屑灰岩，粉砂岩与页岩互层、</w:t>
      </w:r>
      <w:proofErr w:type="gramStart"/>
      <w:r w:rsidRPr="00B06312">
        <w:rPr>
          <w:rFonts w:asciiTheme="minorEastAsia" w:hAnsiTheme="minorEastAsia" w:hint="eastAsia"/>
          <w:szCs w:val="21"/>
        </w:rPr>
        <w:t>夹藻灰岩</w:t>
      </w:r>
      <w:proofErr w:type="gramEnd"/>
      <w:r w:rsidRPr="00B06312">
        <w:rPr>
          <w:rFonts w:asciiTheme="minorEastAsia" w:hAnsiTheme="minorEastAsia" w:hint="eastAsia"/>
          <w:szCs w:val="21"/>
        </w:rPr>
        <w:t>。地层厚度很小，仅18M，与崮山组为整合接触关系。以本组底部含海绿石的紫色生物碎屑灰岩与崮山组</w:t>
      </w:r>
      <w:proofErr w:type="gramStart"/>
      <w:r w:rsidRPr="00B06312">
        <w:rPr>
          <w:rFonts w:asciiTheme="minorEastAsia" w:hAnsiTheme="minorEastAsia" w:hint="eastAsia"/>
          <w:szCs w:val="21"/>
        </w:rPr>
        <w:t>顶部</w:t>
      </w:r>
      <w:r w:rsidRPr="00B06312">
        <w:rPr>
          <w:rFonts w:asciiTheme="minorEastAsia" w:hAnsiTheme="minorEastAsia" w:hint="eastAsia"/>
          <w:szCs w:val="21"/>
        </w:rPr>
        <w:lastRenderedPageBreak/>
        <w:t>藻灰岩相</w:t>
      </w:r>
      <w:proofErr w:type="gramEnd"/>
      <w:r w:rsidRPr="00B06312">
        <w:rPr>
          <w:rFonts w:asciiTheme="minorEastAsia" w:hAnsiTheme="minorEastAsia" w:hint="eastAsia"/>
          <w:szCs w:val="21"/>
        </w:rPr>
        <w:t>分界。</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【出露分布】285高地东山脊上出露最好。</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【化石】长山虫，庄氏虫、</w:t>
      </w:r>
      <w:proofErr w:type="gramStart"/>
      <w:r w:rsidRPr="00B06312">
        <w:rPr>
          <w:rFonts w:asciiTheme="minorEastAsia" w:hAnsiTheme="minorEastAsia" w:hint="eastAsia"/>
          <w:szCs w:val="21"/>
        </w:rPr>
        <w:t>蒿里虫以及</w:t>
      </w:r>
      <w:proofErr w:type="gramEnd"/>
      <w:r w:rsidRPr="00B06312">
        <w:rPr>
          <w:rFonts w:asciiTheme="minorEastAsia" w:hAnsiTheme="minorEastAsia" w:hint="eastAsia"/>
          <w:szCs w:val="21"/>
        </w:rPr>
        <w:t>原始的腕足动物化石。</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【沉积相】属浅海相沉积。</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凤山组</w:t>
      </w:r>
    </w:p>
    <w:p w:rsidR="00B06312" w:rsidRPr="00B06312" w:rsidRDefault="005D25B0" w:rsidP="00B06312">
      <w:pPr>
        <w:ind w:firstLineChars="202" w:firstLine="424"/>
        <w:rPr>
          <w:rFonts w:asciiTheme="minorEastAsia" w:hAnsiTheme="minorEastAsia"/>
          <w:szCs w:val="21"/>
        </w:rPr>
      </w:pPr>
      <w:r>
        <w:rPr>
          <w:rFonts w:asciiTheme="minorEastAsia" w:hAnsiTheme="minorEastAsia" w:hint="eastAsia"/>
          <w:szCs w:val="21"/>
        </w:rPr>
        <w:t>【岩性特征】底部薄层状泥质条带灰岩</w:t>
      </w:r>
      <w:r w:rsidR="00B06312" w:rsidRPr="00B06312">
        <w:rPr>
          <w:rFonts w:asciiTheme="minorEastAsia" w:hAnsiTheme="minorEastAsia" w:hint="eastAsia"/>
          <w:szCs w:val="21"/>
        </w:rPr>
        <w:t>，往上为生物碎屑灰岩、钙质页岩、</w:t>
      </w:r>
      <w:proofErr w:type="gramStart"/>
      <w:r w:rsidR="00B06312" w:rsidRPr="00B06312">
        <w:rPr>
          <w:rFonts w:asciiTheme="minorEastAsia" w:hAnsiTheme="minorEastAsia" w:hint="eastAsia"/>
          <w:szCs w:val="21"/>
        </w:rPr>
        <w:t>鲕</w:t>
      </w:r>
      <w:proofErr w:type="gramEnd"/>
      <w:r w:rsidR="00B06312" w:rsidRPr="00B06312">
        <w:rPr>
          <w:rFonts w:asciiTheme="minorEastAsia" w:hAnsiTheme="minorEastAsia" w:hint="eastAsia"/>
          <w:szCs w:val="21"/>
        </w:rPr>
        <w:t>状灰岩互层，厚92m。本组与下伏长山组为整合接触。</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w:t>
      </w:r>
      <w:proofErr w:type="gramStart"/>
      <w:r w:rsidRPr="00B06312">
        <w:rPr>
          <w:rFonts w:asciiTheme="minorEastAsia" w:hAnsiTheme="minorEastAsia" w:hint="eastAsia"/>
          <w:szCs w:val="21"/>
        </w:rPr>
        <w:t>实习区北侧</w:t>
      </w:r>
      <w:proofErr w:type="gramEnd"/>
      <w:r w:rsidRPr="00B06312">
        <w:rPr>
          <w:rFonts w:asciiTheme="minorEastAsia" w:hAnsiTheme="minorEastAsia" w:hint="eastAsia"/>
          <w:szCs w:val="21"/>
        </w:rPr>
        <w:t>、西侧均有出露，</w:t>
      </w:r>
      <w:proofErr w:type="gramStart"/>
      <w:r w:rsidRPr="00B06312">
        <w:rPr>
          <w:rFonts w:asciiTheme="minorEastAsia" w:hAnsiTheme="minorEastAsia" w:hint="eastAsia"/>
          <w:szCs w:val="21"/>
        </w:rPr>
        <w:t>揣庄北</w:t>
      </w:r>
      <w:proofErr w:type="gramEnd"/>
      <w:r w:rsidRPr="00B06312">
        <w:rPr>
          <w:rFonts w:asciiTheme="minorEastAsia" w:hAnsiTheme="minorEastAsia" w:hint="eastAsia"/>
          <w:szCs w:val="21"/>
        </w:rPr>
        <w:t>285高地东坡出露较好。</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【化石】含三叶虫化石：褶盾虫、济南虫、方头虫等。</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【沉积相】属于浅海相沉积。</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奥陶系（O）</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本区奥陶系仅出露下</w:t>
      </w:r>
      <w:proofErr w:type="gramStart"/>
      <w:r w:rsidRPr="00B06312">
        <w:rPr>
          <w:rFonts w:asciiTheme="minorEastAsia" w:hAnsiTheme="minorEastAsia" w:hint="eastAsia"/>
          <w:szCs w:val="21"/>
        </w:rPr>
        <w:t>奥陶统</w:t>
      </w:r>
      <w:proofErr w:type="gramEnd"/>
      <w:r w:rsidRPr="00B06312">
        <w:rPr>
          <w:rFonts w:asciiTheme="minorEastAsia" w:hAnsiTheme="minorEastAsia" w:hint="eastAsia"/>
          <w:szCs w:val="21"/>
        </w:rPr>
        <w:t>的冶里组、亮马组，中、</w:t>
      </w:r>
      <w:proofErr w:type="gramStart"/>
      <w:r w:rsidRPr="00B06312">
        <w:rPr>
          <w:rFonts w:asciiTheme="minorEastAsia" w:hAnsiTheme="minorEastAsia" w:hint="eastAsia"/>
          <w:szCs w:val="21"/>
        </w:rPr>
        <w:t>上统缺失</w:t>
      </w:r>
      <w:proofErr w:type="gramEnd"/>
      <w:r w:rsidRPr="00B06312">
        <w:rPr>
          <w:rFonts w:asciiTheme="minorEastAsia" w:hAnsiTheme="minorEastAsia" w:hint="eastAsia"/>
          <w:szCs w:val="21"/>
        </w:rPr>
        <w:t>。主要岩性为海相碳酸盐岩沉积，分布较稳定。</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下奥陶统(O</w:t>
      </w:r>
      <w:r w:rsidRPr="005D25B0">
        <w:rPr>
          <w:rFonts w:asciiTheme="minorEastAsia" w:hAnsiTheme="minorEastAsia" w:hint="eastAsia"/>
          <w:sz w:val="13"/>
          <w:szCs w:val="21"/>
        </w:rPr>
        <w:t>1</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冶里组（O</w:t>
      </w:r>
      <w:r w:rsidRPr="005D25B0">
        <w:rPr>
          <w:rFonts w:asciiTheme="minorEastAsia" w:hAnsiTheme="minorEastAsia" w:hint="eastAsia"/>
          <w:sz w:val="13"/>
          <w:szCs w:val="21"/>
        </w:rPr>
        <w:t>1y</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【岩性特征】下部岩性为灰色</w:t>
      </w:r>
      <w:proofErr w:type="gramStart"/>
      <w:r w:rsidRPr="00B06312">
        <w:rPr>
          <w:rFonts w:asciiTheme="minorEastAsia" w:hAnsiTheme="minorEastAsia" w:hint="eastAsia"/>
          <w:szCs w:val="21"/>
        </w:rPr>
        <w:t>微晶质纯灰岩</w:t>
      </w:r>
      <w:proofErr w:type="gramEnd"/>
      <w:r w:rsidRPr="00B06312">
        <w:rPr>
          <w:rFonts w:asciiTheme="minorEastAsia" w:hAnsiTheme="minorEastAsia" w:hint="eastAsia"/>
          <w:szCs w:val="21"/>
        </w:rPr>
        <w:t>夹少量</w:t>
      </w:r>
      <w:proofErr w:type="gramStart"/>
      <w:r w:rsidRPr="00B06312">
        <w:rPr>
          <w:rFonts w:asciiTheme="minorEastAsia" w:hAnsiTheme="minorEastAsia" w:hint="eastAsia"/>
          <w:szCs w:val="21"/>
        </w:rPr>
        <w:t>砾</w:t>
      </w:r>
      <w:proofErr w:type="gramEnd"/>
      <w:r w:rsidRPr="00B06312">
        <w:rPr>
          <w:rFonts w:asciiTheme="minorEastAsia" w:hAnsiTheme="minorEastAsia" w:hint="eastAsia"/>
          <w:szCs w:val="21"/>
        </w:rPr>
        <w:t>屑及虫孔状灰岩；上部为灰色砾屑灰岩夹黄绿色页岩，厚126m左右，与寒武系凤山组整合接触。标志层为瘤状灰岩。</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【出露分布】主要分布在区内东部，</w:t>
      </w:r>
      <w:proofErr w:type="gramStart"/>
      <w:r w:rsidRPr="00B06312">
        <w:rPr>
          <w:rFonts w:asciiTheme="minorEastAsia" w:hAnsiTheme="minorEastAsia" w:hint="eastAsia"/>
          <w:szCs w:val="21"/>
        </w:rPr>
        <w:t>揣庄以北</w:t>
      </w:r>
      <w:proofErr w:type="gramEnd"/>
      <w:r w:rsidRPr="00B06312">
        <w:rPr>
          <w:rFonts w:asciiTheme="minorEastAsia" w:hAnsiTheme="minorEastAsia" w:hint="eastAsia"/>
          <w:szCs w:val="21"/>
        </w:rPr>
        <w:t>285高地以西的剖面可作为冶里组的标准剖面。</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【化石】灰岩产三叶虫化石：小</w:t>
      </w:r>
      <w:proofErr w:type="gramStart"/>
      <w:r w:rsidRPr="00B06312">
        <w:rPr>
          <w:rFonts w:asciiTheme="minorEastAsia" w:hAnsiTheme="minorEastAsia" w:hint="eastAsia"/>
          <w:szCs w:val="21"/>
        </w:rPr>
        <w:t>栉</w:t>
      </w:r>
      <w:proofErr w:type="gramEnd"/>
      <w:r w:rsidRPr="00B06312">
        <w:rPr>
          <w:rFonts w:asciiTheme="minorEastAsia" w:hAnsiTheme="minorEastAsia" w:hint="eastAsia"/>
          <w:szCs w:val="21"/>
        </w:rPr>
        <w:t>虫、田师府</w:t>
      </w:r>
      <w:r w:rsidR="005D25B0">
        <w:rPr>
          <w:rFonts w:asciiTheme="minorEastAsia" w:hAnsiTheme="minorEastAsia" w:hint="eastAsia"/>
          <w:szCs w:val="21"/>
        </w:rPr>
        <w:t>虫；页岩</w:t>
      </w:r>
      <w:proofErr w:type="gramStart"/>
      <w:r w:rsidR="005D25B0">
        <w:rPr>
          <w:rFonts w:asciiTheme="minorEastAsia" w:hAnsiTheme="minorEastAsia" w:hint="eastAsia"/>
          <w:szCs w:val="21"/>
        </w:rPr>
        <w:t>中产无羽</w:t>
      </w:r>
      <w:proofErr w:type="gramEnd"/>
      <w:r w:rsidR="005D25B0">
        <w:rPr>
          <w:rFonts w:asciiTheme="minorEastAsia" w:hAnsiTheme="minorEastAsia" w:hint="eastAsia"/>
          <w:szCs w:val="21"/>
        </w:rPr>
        <w:t>笔石以及古介形虫、还有正形贝和腹足类</w:t>
      </w:r>
      <w:proofErr w:type="gramStart"/>
      <w:r w:rsidR="005D25B0">
        <w:rPr>
          <w:rFonts w:asciiTheme="minorEastAsia" w:hAnsiTheme="minorEastAsia" w:hint="eastAsia"/>
          <w:szCs w:val="21"/>
        </w:rPr>
        <w:t>化石蛇卷螺</w:t>
      </w:r>
      <w:proofErr w:type="gramEnd"/>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【沉积相】属浅海相较深水环境沉积。</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亮马组(O</w:t>
      </w:r>
      <w:r w:rsidRPr="005D25B0">
        <w:rPr>
          <w:rFonts w:asciiTheme="minorEastAsia" w:hAnsiTheme="minorEastAsia" w:hint="eastAsia"/>
          <w:sz w:val="13"/>
          <w:szCs w:val="21"/>
        </w:rPr>
        <w:t>1lm</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本区内亮甲山组和马家沟组统称为亮马组。</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亮甲山组(O</w:t>
      </w:r>
      <w:r w:rsidRPr="005D25B0">
        <w:rPr>
          <w:rFonts w:asciiTheme="minorEastAsia" w:hAnsiTheme="minorEastAsia" w:hint="eastAsia"/>
          <w:sz w:val="13"/>
          <w:szCs w:val="21"/>
        </w:rPr>
        <w:t>1l</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下部以砾屑灰岩，豹皮状灰岩，本区为烧制石灰、水泥的主要原料；上部为少量白云质灰岩及含燧石结核，燧石条带灰岩。与冶里组整合接触，其分界标志层是亮甲山组底部出现的中厚层豹皮状灰岩。</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【出露分布】主要分布</w:t>
      </w:r>
      <w:proofErr w:type="gramStart"/>
      <w:r w:rsidRPr="00B06312">
        <w:rPr>
          <w:rFonts w:asciiTheme="minorEastAsia" w:hAnsiTheme="minorEastAsia" w:hint="eastAsia"/>
          <w:szCs w:val="21"/>
        </w:rPr>
        <w:t>在亮甲山</w:t>
      </w:r>
      <w:proofErr w:type="gramEnd"/>
      <w:r w:rsidRPr="00B06312">
        <w:rPr>
          <w:rFonts w:asciiTheme="minorEastAsia" w:hAnsiTheme="minorEastAsia" w:hint="eastAsia"/>
          <w:szCs w:val="21"/>
        </w:rPr>
        <w:t>、小王山、潮水峪等地，</w:t>
      </w:r>
      <w:proofErr w:type="gramStart"/>
      <w:r w:rsidRPr="00B06312">
        <w:rPr>
          <w:rFonts w:asciiTheme="minorEastAsia" w:hAnsiTheme="minorEastAsia" w:hint="eastAsia"/>
          <w:szCs w:val="21"/>
        </w:rPr>
        <w:t>亮甲山</w:t>
      </w:r>
      <w:proofErr w:type="gramEnd"/>
      <w:r w:rsidRPr="00B06312">
        <w:rPr>
          <w:rFonts w:asciiTheme="minorEastAsia" w:hAnsiTheme="minorEastAsia" w:hint="eastAsia"/>
          <w:szCs w:val="21"/>
        </w:rPr>
        <w:t>厚度118m。</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【化石】产丰富的头足类，如满洲角石、房角石等；腹足类以及海绵动物。</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【沉积相】属浅海相沉积。</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马家沟组(O</w:t>
      </w:r>
      <w:r w:rsidRPr="005D25B0">
        <w:rPr>
          <w:rFonts w:asciiTheme="minorEastAsia" w:hAnsiTheme="minorEastAsia" w:hint="eastAsia"/>
          <w:sz w:val="13"/>
          <w:szCs w:val="21"/>
        </w:rPr>
        <w:t>1m</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【岩性特征】主要岩性为暗灰色白云质灰岩夹少量白云岩和含燧石结核的豹皮状白云质灰岩，厚101m，与下</w:t>
      </w:r>
      <w:proofErr w:type="gramStart"/>
      <w:r w:rsidRPr="00B06312">
        <w:rPr>
          <w:rFonts w:asciiTheme="minorEastAsia" w:hAnsiTheme="minorEastAsia" w:hint="eastAsia"/>
          <w:szCs w:val="21"/>
        </w:rPr>
        <w:t>伏亮甲</w:t>
      </w:r>
      <w:proofErr w:type="gramEnd"/>
      <w:r w:rsidRPr="00B06312">
        <w:rPr>
          <w:rFonts w:asciiTheme="minorEastAsia" w:hAnsiTheme="minorEastAsia" w:hint="eastAsia"/>
          <w:szCs w:val="21"/>
        </w:rPr>
        <w:t>山为整合接触关系。分界标志层为含燧石的灰岩。属浅海相较深水环境沉积。</w:t>
      </w:r>
    </w:p>
    <w:p w:rsidR="00B06312" w:rsidRPr="00B06312" w:rsidRDefault="00B06312" w:rsidP="00B06312">
      <w:pPr>
        <w:ind w:firstLineChars="202" w:firstLine="424"/>
        <w:rPr>
          <w:rFonts w:asciiTheme="minorEastAsia" w:hAnsiTheme="minorEastAsia"/>
          <w:szCs w:val="21"/>
        </w:rPr>
      </w:pPr>
      <w:proofErr w:type="gramStart"/>
      <w:r w:rsidRPr="00B06312">
        <w:rPr>
          <w:rFonts w:asciiTheme="minorEastAsia" w:hAnsiTheme="minorEastAsia" w:hint="eastAsia"/>
          <w:szCs w:val="21"/>
        </w:rPr>
        <w:t>【出露分布】亮甲山</w:t>
      </w:r>
      <w:proofErr w:type="gramEnd"/>
      <w:r w:rsidRPr="00B06312">
        <w:rPr>
          <w:rFonts w:asciiTheme="minorEastAsia" w:hAnsiTheme="minorEastAsia" w:hint="eastAsia"/>
          <w:szCs w:val="21"/>
        </w:rPr>
        <w:t>以及北部茶庄北山一带发育较好剖面可作为该组的标准剖面。</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【化石】产头足动物化石：阿门角石、</w:t>
      </w:r>
      <w:proofErr w:type="gramStart"/>
      <w:r w:rsidRPr="00B06312">
        <w:rPr>
          <w:rFonts w:asciiTheme="minorEastAsia" w:hAnsiTheme="minorEastAsia" w:hint="eastAsia"/>
          <w:szCs w:val="21"/>
        </w:rPr>
        <w:t>多泡角石</w:t>
      </w:r>
      <w:proofErr w:type="gramEnd"/>
      <w:r w:rsidRPr="00B06312">
        <w:rPr>
          <w:rFonts w:asciiTheme="minorEastAsia" w:hAnsiTheme="minorEastAsia" w:hint="eastAsia"/>
          <w:szCs w:val="21"/>
        </w:rPr>
        <w:t>；腹足动物化石：马氏螺。</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【沉积相】属浅海相较深水环境沉积。</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--------------------平行不整合---------------------</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上古生界</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石炭系（C）</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石炭系在本区出露范围极小，分布于柳江盆地西侧，化石丰富，研究程度较高，仅出露中统和上统，缺失下统。</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中石炭统（C</w:t>
      </w:r>
      <w:r w:rsidRPr="005D25B0">
        <w:rPr>
          <w:rFonts w:asciiTheme="minorEastAsia" w:hAnsiTheme="minorEastAsia" w:hint="eastAsia"/>
          <w:sz w:val="13"/>
          <w:szCs w:val="21"/>
        </w:rPr>
        <w:t>2</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lastRenderedPageBreak/>
        <w:t>本溪组（C</w:t>
      </w:r>
      <w:r w:rsidRPr="005D25B0">
        <w:rPr>
          <w:rFonts w:asciiTheme="minorEastAsia" w:hAnsiTheme="minorEastAsia" w:hint="eastAsia"/>
          <w:sz w:val="13"/>
          <w:szCs w:val="21"/>
        </w:rPr>
        <w:t>2b</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【岩性特征】下部为铁质砾岩或褐铁矿和粘土岩；上部为细砂岩，纹层状泥质粉砂岩—粉砂质泥岩及页岩，夹3--5层灰岩泥灰岩透镜体，厚82M。本组平不整合于马家沟组之上。分界标志层为铝土矿和山西式铁矿。</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【出露分布】以半壁店东191高地和小王山一带发育最好，小王山剖面可作为本区标剖面。</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【化石】该组陆相粉砂岩中含植物化石：鳞木、科达、芦木、轮叶、脉羊齿，石灰岩中含</w:t>
      </w:r>
      <w:proofErr w:type="gramStart"/>
      <w:r w:rsidRPr="00B06312">
        <w:rPr>
          <w:rFonts w:asciiTheme="minorEastAsia" w:hAnsiTheme="minorEastAsia" w:hint="eastAsia"/>
          <w:szCs w:val="21"/>
        </w:rPr>
        <w:t>蜓</w:t>
      </w:r>
      <w:proofErr w:type="gramEnd"/>
      <w:r w:rsidRPr="00B06312">
        <w:rPr>
          <w:rFonts w:asciiTheme="minorEastAsia" w:hAnsiTheme="minorEastAsia" w:hint="eastAsia"/>
          <w:szCs w:val="21"/>
        </w:rPr>
        <w:t>类化石，腕足动物，双壳类。</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【沉积相】属海陆交互相沉积。</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上石炭统（C</w:t>
      </w:r>
      <w:r w:rsidRPr="005D25B0">
        <w:rPr>
          <w:rFonts w:asciiTheme="minorEastAsia" w:hAnsiTheme="minorEastAsia" w:hint="eastAsia"/>
          <w:sz w:val="13"/>
          <w:szCs w:val="21"/>
        </w:rPr>
        <w:t>3</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太原组（C</w:t>
      </w:r>
      <w:r w:rsidRPr="005D25B0">
        <w:rPr>
          <w:rFonts w:asciiTheme="minorEastAsia" w:hAnsiTheme="minorEastAsia" w:hint="eastAsia"/>
          <w:sz w:val="13"/>
          <w:szCs w:val="21"/>
        </w:rPr>
        <w:t>3t</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【岩性特征】以灰黑色粉砂岩铁质结核为主要特征，夹</w:t>
      </w:r>
      <w:proofErr w:type="gramStart"/>
      <w:r w:rsidRPr="00B06312">
        <w:rPr>
          <w:rFonts w:asciiTheme="minorEastAsia" w:hAnsiTheme="minorEastAsia" w:hint="eastAsia"/>
          <w:szCs w:val="21"/>
        </w:rPr>
        <w:t>少量煤线及</w:t>
      </w:r>
      <w:proofErr w:type="gramEnd"/>
      <w:r w:rsidRPr="00B06312">
        <w:rPr>
          <w:rFonts w:asciiTheme="minorEastAsia" w:hAnsiTheme="minorEastAsia" w:hint="eastAsia"/>
          <w:szCs w:val="21"/>
        </w:rPr>
        <w:t>灰岩透镜体，由两个韵律组成</w:t>
      </w:r>
      <w:proofErr w:type="gramStart"/>
      <w:r w:rsidRPr="00B06312">
        <w:rPr>
          <w:rFonts w:asciiTheme="minorEastAsia" w:hAnsiTheme="minorEastAsia" w:hint="eastAsia"/>
          <w:szCs w:val="21"/>
        </w:rPr>
        <w:t>组成</w:t>
      </w:r>
      <w:proofErr w:type="gramEnd"/>
      <w:r w:rsidRPr="00B06312">
        <w:rPr>
          <w:rFonts w:asciiTheme="minorEastAsia" w:hAnsiTheme="minorEastAsia" w:hint="eastAsia"/>
          <w:szCs w:val="21"/>
        </w:rPr>
        <w:t>，厚51M。整合于本溪组之上。与下伏本溪组整合接触，分界标志层是青灰色含铁质中粒长石岩屑杂砂岩及球形风化现象。</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【出露分布】半壁店东191高地及小王山一带出露较好，化石丰富，故可</w:t>
      </w:r>
      <w:proofErr w:type="gramStart"/>
      <w:r w:rsidRPr="00B06312">
        <w:rPr>
          <w:rFonts w:asciiTheme="minorEastAsia" w:hAnsiTheme="minorEastAsia" w:hint="eastAsia"/>
          <w:szCs w:val="21"/>
        </w:rPr>
        <w:t>做为</w:t>
      </w:r>
      <w:proofErr w:type="gramEnd"/>
      <w:r w:rsidRPr="00B06312">
        <w:rPr>
          <w:rFonts w:asciiTheme="minorEastAsia" w:hAnsiTheme="minorEastAsia" w:hint="eastAsia"/>
          <w:szCs w:val="21"/>
        </w:rPr>
        <w:t>本区的标准剖面。</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【化石】含大量植物化石：脉羊齿、</w:t>
      </w:r>
      <w:proofErr w:type="gramStart"/>
      <w:r w:rsidRPr="00B06312">
        <w:rPr>
          <w:rFonts w:asciiTheme="minorEastAsia" w:hAnsiTheme="minorEastAsia" w:hint="eastAsia"/>
          <w:szCs w:val="21"/>
        </w:rPr>
        <w:t>栉</w:t>
      </w:r>
      <w:proofErr w:type="gramEnd"/>
      <w:r w:rsidRPr="00B06312">
        <w:rPr>
          <w:rFonts w:asciiTheme="minorEastAsia" w:hAnsiTheme="minorEastAsia" w:hint="eastAsia"/>
          <w:szCs w:val="21"/>
        </w:rPr>
        <w:t>羊齿、楔叶、鳞木，动物化石腕足类，双壳类。</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【沉积相】属海陆交互相沉积。</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二叠系（P）</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下二叠统（P</w:t>
      </w:r>
      <w:r w:rsidRPr="005D25B0">
        <w:rPr>
          <w:rFonts w:asciiTheme="minorEastAsia" w:hAnsiTheme="minorEastAsia" w:hint="eastAsia"/>
          <w:sz w:val="13"/>
          <w:szCs w:val="21"/>
        </w:rPr>
        <w:t>1</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山西组（P</w:t>
      </w:r>
      <w:r w:rsidRPr="005D25B0">
        <w:rPr>
          <w:rFonts w:asciiTheme="minorEastAsia" w:hAnsiTheme="minorEastAsia" w:hint="eastAsia"/>
          <w:sz w:val="13"/>
          <w:szCs w:val="21"/>
        </w:rPr>
        <w:t>1s</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【岩性特征】以灰色，灰黑色中细粒长石岩屑杂砂岩，粉砂岩，炭质页岩组成两个韵律层。下部韵律层含煤，上部</w:t>
      </w:r>
      <w:proofErr w:type="gramStart"/>
      <w:r w:rsidRPr="00B06312">
        <w:rPr>
          <w:rFonts w:asciiTheme="minorEastAsia" w:hAnsiTheme="minorEastAsia" w:hint="eastAsia"/>
          <w:szCs w:val="21"/>
        </w:rPr>
        <w:t>韵律层含铝土矿</w:t>
      </w:r>
      <w:proofErr w:type="gramEnd"/>
      <w:r w:rsidRPr="00B06312">
        <w:rPr>
          <w:rFonts w:asciiTheme="minorEastAsia" w:hAnsiTheme="minorEastAsia" w:hint="eastAsia"/>
          <w:szCs w:val="21"/>
        </w:rPr>
        <w:t>，厚近62M.与下伏太原组整合接触。分层标志层是灰白色长石岩屑杂砂岩。</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【出露分布】石门寨西</w:t>
      </w:r>
      <w:proofErr w:type="gramStart"/>
      <w:r w:rsidRPr="00B06312">
        <w:rPr>
          <w:rFonts w:asciiTheme="minorEastAsia" w:hAnsiTheme="minorEastAsia" w:hint="eastAsia"/>
          <w:szCs w:val="21"/>
        </w:rPr>
        <w:t>至瓦家山</w:t>
      </w:r>
      <w:proofErr w:type="gramEnd"/>
      <w:r w:rsidRPr="00B06312">
        <w:rPr>
          <w:rFonts w:asciiTheme="minorEastAsia" w:hAnsiTheme="minorEastAsia" w:hint="eastAsia"/>
          <w:szCs w:val="21"/>
        </w:rPr>
        <w:t>剖面可作为本区的标准剖面。</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【化石】植物化石很多，有轮叶、</w:t>
      </w:r>
      <w:proofErr w:type="gramStart"/>
      <w:r w:rsidRPr="00B06312">
        <w:rPr>
          <w:rFonts w:asciiTheme="minorEastAsia" w:hAnsiTheme="minorEastAsia" w:hint="eastAsia"/>
          <w:szCs w:val="21"/>
        </w:rPr>
        <w:t>栉</w:t>
      </w:r>
      <w:proofErr w:type="gramEnd"/>
      <w:r w:rsidRPr="00B06312">
        <w:rPr>
          <w:rFonts w:asciiTheme="minorEastAsia" w:hAnsiTheme="minorEastAsia" w:hint="eastAsia"/>
          <w:szCs w:val="21"/>
        </w:rPr>
        <w:t>羊齿、楔叶、芦木、带羊齿等。</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【沉积相】属大陆近海沼泽相沉积。</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下石盒子组（P</w:t>
      </w:r>
      <w:r w:rsidRPr="005D25B0">
        <w:rPr>
          <w:rFonts w:asciiTheme="minorEastAsia" w:hAnsiTheme="minorEastAsia" w:hint="eastAsia"/>
          <w:sz w:val="13"/>
          <w:szCs w:val="21"/>
        </w:rPr>
        <w:t>1x</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岩性以灰色粗粒长石岩屑杂砂岩为主，由三全韵律构成，其中第二、三韵律顶部分别有A2和A1层紫色、紫灰色耐火粘土岩或粘土质粉砂岩。第一韵律顶部灰绿色含云母泥质粉砂岩，厚115m，整合于山西组之上。</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【出露分布】该组主要分布在黑山窑至石岭一带。</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【化石】粉砂岩中产植物化石：带科达、芦木、多脉带羊齿。</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【沉积相】属大陆湖泊沼泽相沉积。</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上二叠统（P</w:t>
      </w:r>
      <w:r w:rsidRPr="00AF4CC6">
        <w:rPr>
          <w:rFonts w:asciiTheme="minorEastAsia" w:hAnsiTheme="minorEastAsia" w:hint="eastAsia"/>
          <w:sz w:val="13"/>
          <w:szCs w:val="21"/>
        </w:rPr>
        <w:t>2</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上石盒子组（P</w:t>
      </w:r>
      <w:r w:rsidRPr="00AF4CC6">
        <w:rPr>
          <w:rFonts w:asciiTheme="minorEastAsia" w:hAnsiTheme="minorEastAsia" w:hint="eastAsia"/>
          <w:sz w:val="13"/>
          <w:szCs w:val="21"/>
        </w:rPr>
        <w:t>2s</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【岩性特征】以灰白色中，厚层状含</w:t>
      </w:r>
      <w:proofErr w:type="gramStart"/>
      <w:r w:rsidRPr="00B06312">
        <w:rPr>
          <w:rFonts w:asciiTheme="minorEastAsia" w:hAnsiTheme="minorEastAsia" w:hint="eastAsia"/>
          <w:szCs w:val="21"/>
        </w:rPr>
        <w:t>砾</w:t>
      </w:r>
      <w:proofErr w:type="gramEnd"/>
      <w:r w:rsidRPr="00B06312">
        <w:rPr>
          <w:rFonts w:asciiTheme="minorEastAsia" w:hAnsiTheme="minorEastAsia" w:hint="eastAsia"/>
          <w:szCs w:val="21"/>
        </w:rPr>
        <w:t>粗粒长石净砂岩为主，夹极少</w:t>
      </w:r>
      <w:proofErr w:type="gramStart"/>
      <w:r w:rsidRPr="00B06312">
        <w:rPr>
          <w:rFonts w:asciiTheme="minorEastAsia" w:hAnsiTheme="minorEastAsia" w:hint="eastAsia"/>
          <w:szCs w:val="21"/>
        </w:rPr>
        <w:t>睛</w:t>
      </w:r>
      <w:proofErr w:type="gramEnd"/>
      <w:r w:rsidRPr="00B06312">
        <w:rPr>
          <w:rFonts w:asciiTheme="minorEastAsia" w:hAnsiTheme="minorEastAsia" w:hint="eastAsia"/>
          <w:szCs w:val="21"/>
        </w:rPr>
        <w:t>紫色细粒砂岩及粉砂岩，厚72m，整合于下石盒子组之上。</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【出露分布】上石盒子组分布较局限，以盆地东翼石门寨西门欢喜岭</w:t>
      </w:r>
      <w:proofErr w:type="gramStart"/>
      <w:r w:rsidRPr="00B06312">
        <w:rPr>
          <w:rFonts w:asciiTheme="minorEastAsia" w:hAnsiTheme="minorEastAsia" w:hint="eastAsia"/>
          <w:szCs w:val="21"/>
        </w:rPr>
        <w:t>至瓦家山</w:t>
      </w:r>
      <w:proofErr w:type="gramEnd"/>
      <w:r w:rsidRPr="00B06312">
        <w:rPr>
          <w:rFonts w:asciiTheme="minorEastAsia" w:hAnsiTheme="minorEastAsia" w:hint="eastAsia"/>
          <w:szCs w:val="21"/>
        </w:rPr>
        <w:t>一带较好。</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【沉积相】属河流相沉积。</w:t>
      </w:r>
    </w:p>
    <w:p w:rsidR="00B06312" w:rsidRPr="00B06312" w:rsidRDefault="00B06312" w:rsidP="00B06312">
      <w:pPr>
        <w:ind w:firstLineChars="202" w:firstLine="424"/>
        <w:rPr>
          <w:rFonts w:asciiTheme="minorEastAsia" w:hAnsiTheme="minorEastAsia"/>
          <w:szCs w:val="21"/>
        </w:rPr>
      </w:pPr>
      <w:proofErr w:type="gramStart"/>
      <w:r w:rsidRPr="00B06312">
        <w:rPr>
          <w:rFonts w:asciiTheme="minorEastAsia" w:hAnsiTheme="minorEastAsia" w:hint="eastAsia"/>
          <w:szCs w:val="21"/>
        </w:rPr>
        <w:t>石千峰</w:t>
      </w:r>
      <w:proofErr w:type="gramEnd"/>
      <w:r w:rsidRPr="00B06312">
        <w:rPr>
          <w:rFonts w:asciiTheme="minorEastAsia" w:hAnsiTheme="minorEastAsia" w:hint="eastAsia"/>
          <w:szCs w:val="21"/>
        </w:rPr>
        <w:t>（P2sh）</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【岩性特征】以紫色粉砂岩和泥岩为主，开卷有夹少量砾岩，粗至</w:t>
      </w:r>
      <w:proofErr w:type="gramStart"/>
      <w:r w:rsidRPr="00B06312">
        <w:rPr>
          <w:rFonts w:asciiTheme="minorEastAsia" w:hAnsiTheme="minorEastAsia" w:hint="eastAsia"/>
          <w:szCs w:val="21"/>
        </w:rPr>
        <w:t>中粒净砂岩</w:t>
      </w:r>
      <w:proofErr w:type="gramEnd"/>
      <w:r w:rsidRPr="00B06312">
        <w:rPr>
          <w:rFonts w:asciiTheme="minorEastAsia" w:hAnsiTheme="minorEastAsia" w:hint="eastAsia"/>
          <w:szCs w:val="21"/>
        </w:rPr>
        <w:t>和杂砂岩，并以其作为标志与上石盒子组分界，厚150m，与下伏上石盒子组为整合接触。分界标志层是上石盒子组顶部为黄白色含</w:t>
      </w:r>
      <w:proofErr w:type="gramStart"/>
      <w:r w:rsidRPr="00B06312">
        <w:rPr>
          <w:rFonts w:asciiTheme="minorEastAsia" w:hAnsiTheme="minorEastAsia" w:hint="eastAsia"/>
          <w:szCs w:val="21"/>
        </w:rPr>
        <w:t>砾</w:t>
      </w:r>
      <w:proofErr w:type="gramEnd"/>
      <w:r w:rsidRPr="00B06312">
        <w:rPr>
          <w:rFonts w:asciiTheme="minorEastAsia" w:hAnsiTheme="minorEastAsia" w:hint="eastAsia"/>
          <w:szCs w:val="21"/>
        </w:rPr>
        <w:t>长石净砂岩。</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lastRenderedPageBreak/>
        <w:t>【出露分布】仅见于黑山窑至欢喜岭一带。</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【化石】产植物化石：</w:t>
      </w:r>
      <w:proofErr w:type="gramStart"/>
      <w:r w:rsidRPr="00B06312">
        <w:rPr>
          <w:rFonts w:asciiTheme="minorEastAsia" w:hAnsiTheme="minorEastAsia" w:hint="eastAsia"/>
          <w:szCs w:val="21"/>
        </w:rPr>
        <w:t>栉</w:t>
      </w:r>
      <w:proofErr w:type="gramEnd"/>
      <w:r w:rsidRPr="00B06312">
        <w:rPr>
          <w:rFonts w:asciiTheme="minorEastAsia" w:hAnsiTheme="minorEastAsia" w:hint="eastAsia"/>
          <w:szCs w:val="21"/>
        </w:rPr>
        <w:t>羊齿、轮叶、楔叶等，腹足类动物化石。</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【沉积相】属干旱条件下的陆相沉积。</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中生界</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三叠系（T）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三叠系在本区出露有限，仅见上三叠统黑山窑组，缺失下，中统。</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上三叠统（T</w:t>
      </w:r>
      <w:r w:rsidRPr="00AF4CC6">
        <w:rPr>
          <w:rFonts w:asciiTheme="minorEastAsia" w:hAnsiTheme="minorEastAsia" w:hint="eastAsia"/>
          <w:sz w:val="13"/>
          <w:szCs w:val="21"/>
        </w:rPr>
        <w:t>3</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黑山窑组（T</w:t>
      </w:r>
      <w:r w:rsidRPr="00AF4CC6">
        <w:rPr>
          <w:rFonts w:asciiTheme="minorEastAsia" w:hAnsiTheme="minorEastAsia" w:hint="eastAsia"/>
          <w:sz w:val="13"/>
          <w:szCs w:val="21"/>
        </w:rPr>
        <w:t>3h</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【岩性特征】岩性以灰白色中，粗粒长石石英杂砂岩，黑色炭质岩，粉砂岩</w:t>
      </w:r>
      <w:proofErr w:type="gramStart"/>
      <w:r w:rsidRPr="00B06312">
        <w:rPr>
          <w:rFonts w:asciiTheme="minorEastAsia" w:hAnsiTheme="minorEastAsia" w:hint="eastAsia"/>
          <w:szCs w:val="21"/>
        </w:rPr>
        <w:t>及煤线为</w:t>
      </w:r>
      <w:proofErr w:type="gramEnd"/>
      <w:r w:rsidRPr="00B06312">
        <w:rPr>
          <w:rFonts w:asciiTheme="minorEastAsia" w:hAnsiTheme="minorEastAsia" w:hint="eastAsia"/>
          <w:szCs w:val="21"/>
        </w:rPr>
        <w:t>特征，厚约162m，角度不整合</w:t>
      </w:r>
      <w:proofErr w:type="gramStart"/>
      <w:r w:rsidRPr="00B06312">
        <w:rPr>
          <w:rFonts w:asciiTheme="minorEastAsia" w:hAnsiTheme="minorEastAsia" w:hint="eastAsia"/>
          <w:szCs w:val="21"/>
        </w:rPr>
        <w:t>于石千峰</w:t>
      </w:r>
      <w:proofErr w:type="gramEnd"/>
      <w:r w:rsidRPr="00B06312">
        <w:rPr>
          <w:rFonts w:asciiTheme="minorEastAsia" w:hAnsiTheme="minorEastAsia" w:hint="eastAsia"/>
          <w:szCs w:val="21"/>
        </w:rPr>
        <w:t>之上。</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~~~~~~~~~~~~~~~~~~~角度不整合~~~~~~~~~~~~~~~~~~</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侏罗系（J）</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下</w:t>
      </w:r>
      <w:proofErr w:type="gramStart"/>
      <w:r w:rsidRPr="00B06312">
        <w:rPr>
          <w:rFonts w:asciiTheme="minorEastAsia" w:hAnsiTheme="minorEastAsia" w:hint="eastAsia"/>
          <w:szCs w:val="21"/>
        </w:rPr>
        <w:t>侏</w:t>
      </w:r>
      <w:proofErr w:type="gramEnd"/>
      <w:r w:rsidRPr="00B06312">
        <w:rPr>
          <w:rFonts w:asciiTheme="minorEastAsia" w:hAnsiTheme="minorEastAsia" w:hint="eastAsia"/>
          <w:szCs w:val="21"/>
        </w:rPr>
        <w:t>罗统（J</w:t>
      </w:r>
      <w:r w:rsidRPr="00AF4CC6">
        <w:rPr>
          <w:rFonts w:asciiTheme="minorEastAsia" w:hAnsiTheme="minorEastAsia" w:hint="eastAsia"/>
          <w:sz w:val="13"/>
          <w:szCs w:val="21"/>
        </w:rPr>
        <w:t>1</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北票组（J</w:t>
      </w:r>
      <w:r w:rsidRPr="00AF4CC6">
        <w:rPr>
          <w:rFonts w:asciiTheme="minorEastAsia" w:hAnsiTheme="minorEastAsia" w:hint="eastAsia"/>
          <w:sz w:val="13"/>
          <w:szCs w:val="21"/>
        </w:rPr>
        <w:t>1b</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【岩性特征】为侏罗系底部地层，层序完整，分布较广泛。分上，下两段。下段以砾岩及含</w:t>
      </w:r>
      <w:proofErr w:type="gramStart"/>
      <w:r w:rsidRPr="00B06312">
        <w:rPr>
          <w:rFonts w:asciiTheme="minorEastAsia" w:hAnsiTheme="minorEastAsia" w:hint="eastAsia"/>
          <w:szCs w:val="21"/>
        </w:rPr>
        <w:t>砾</w:t>
      </w:r>
      <w:proofErr w:type="gramEnd"/>
      <w:r w:rsidRPr="00B06312">
        <w:rPr>
          <w:rFonts w:asciiTheme="minorEastAsia" w:hAnsiTheme="minorEastAsia" w:hint="eastAsia"/>
          <w:szCs w:val="21"/>
        </w:rPr>
        <w:t>粗砂岩为主，夹</w:t>
      </w:r>
      <w:proofErr w:type="gramStart"/>
      <w:r w:rsidRPr="00B06312">
        <w:rPr>
          <w:rFonts w:asciiTheme="minorEastAsia" w:hAnsiTheme="minorEastAsia" w:hint="eastAsia"/>
          <w:szCs w:val="21"/>
        </w:rPr>
        <w:t>少量粉岩和</w:t>
      </w:r>
      <w:proofErr w:type="gramEnd"/>
      <w:r w:rsidRPr="00B06312">
        <w:rPr>
          <w:rFonts w:asciiTheme="minorEastAsia" w:hAnsiTheme="minorEastAsia" w:hint="eastAsia"/>
          <w:szCs w:val="21"/>
        </w:rPr>
        <w:t>页岩，厚278m，与</w:t>
      </w:r>
      <w:proofErr w:type="gramStart"/>
      <w:r w:rsidRPr="00B06312">
        <w:rPr>
          <w:rFonts w:asciiTheme="minorEastAsia" w:hAnsiTheme="minorEastAsia" w:hint="eastAsia"/>
          <w:szCs w:val="21"/>
        </w:rPr>
        <w:t>黑山窑组为</w:t>
      </w:r>
      <w:proofErr w:type="gramEnd"/>
      <w:r w:rsidRPr="00B06312">
        <w:rPr>
          <w:rFonts w:asciiTheme="minorEastAsia" w:hAnsiTheme="minorEastAsia" w:hint="eastAsia"/>
          <w:szCs w:val="21"/>
        </w:rPr>
        <w:t>不整合接触。上段以粉砂岩，黑色炭质页岩为主，含煤线，厚215m。分界标志是含</w:t>
      </w:r>
      <w:proofErr w:type="gramStart"/>
      <w:r w:rsidRPr="00B06312">
        <w:rPr>
          <w:rFonts w:asciiTheme="minorEastAsia" w:hAnsiTheme="minorEastAsia" w:hint="eastAsia"/>
          <w:szCs w:val="21"/>
        </w:rPr>
        <w:t>砾</w:t>
      </w:r>
      <w:proofErr w:type="gramEnd"/>
      <w:r w:rsidRPr="00B06312">
        <w:rPr>
          <w:rFonts w:asciiTheme="minorEastAsia" w:hAnsiTheme="minorEastAsia" w:hint="eastAsia"/>
          <w:szCs w:val="21"/>
        </w:rPr>
        <w:t>长石石英砂岩。</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【出露分布】以黑山窑至大岭一带出露较好。</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【化石】粉砂岩中含大量植物化石：新芦木、</w:t>
      </w:r>
      <w:proofErr w:type="gramStart"/>
      <w:r w:rsidRPr="00B06312">
        <w:rPr>
          <w:rFonts w:asciiTheme="minorEastAsia" w:hAnsiTheme="minorEastAsia" w:hint="eastAsia"/>
          <w:szCs w:val="21"/>
        </w:rPr>
        <w:t>锥叶蕨</w:t>
      </w:r>
      <w:proofErr w:type="gramEnd"/>
      <w:r w:rsidRPr="00B06312">
        <w:rPr>
          <w:rFonts w:asciiTheme="minorEastAsia" w:hAnsiTheme="minorEastAsia" w:hint="eastAsia"/>
          <w:szCs w:val="21"/>
        </w:rPr>
        <w:t>、似银杏、苏铁杉、侧羽叶等。</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~~~~~~~~~~~~~~~~~~~~角度不整合~~~~~~~~~~~~~~~~~~</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中</w:t>
      </w:r>
      <w:proofErr w:type="gramStart"/>
      <w:r w:rsidRPr="00B06312">
        <w:rPr>
          <w:rFonts w:asciiTheme="minorEastAsia" w:hAnsiTheme="minorEastAsia" w:hint="eastAsia"/>
          <w:szCs w:val="21"/>
        </w:rPr>
        <w:t>侏</w:t>
      </w:r>
      <w:proofErr w:type="gramEnd"/>
      <w:r w:rsidRPr="00B06312">
        <w:rPr>
          <w:rFonts w:asciiTheme="minorEastAsia" w:hAnsiTheme="minorEastAsia" w:hint="eastAsia"/>
          <w:szCs w:val="21"/>
        </w:rPr>
        <w:t>罗统（J</w:t>
      </w:r>
      <w:r w:rsidRPr="00AF4CC6">
        <w:rPr>
          <w:rFonts w:asciiTheme="minorEastAsia" w:hAnsiTheme="minorEastAsia" w:hint="eastAsia"/>
          <w:sz w:val="13"/>
          <w:szCs w:val="21"/>
        </w:rPr>
        <w:t>2</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蓝旗组（J</w:t>
      </w:r>
      <w:r w:rsidRPr="00AF4CC6">
        <w:rPr>
          <w:rFonts w:asciiTheme="minorEastAsia" w:hAnsiTheme="minorEastAsia" w:hint="eastAsia"/>
          <w:sz w:val="13"/>
          <w:szCs w:val="21"/>
        </w:rPr>
        <w:t>2l</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【岩性特征】本组岩少于主要为火山熔岩与火山碎屑岩互层，根据岩性组合可分上、中、下三部分。下部稍偏酸性，以灰绿、浅色安山质、流</w:t>
      </w:r>
      <w:proofErr w:type="gramStart"/>
      <w:r w:rsidRPr="00B06312">
        <w:rPr>
          <w:rFonts w:asciiTheme="minorEastAsia" w:hAnsiTheme="minorEastAsia" w:hint="eastAsia"/>
          <w:szCs w:val="21"/>
        </w:rPr>
        <w:t>纹质集块岩夹</w:t>
      </w:r>
      <w:proofErr w:type="gramEnd"/>
      <w:r w:rsidRPr="00B06312">
        <w:rPr>
          <w:rFonts w:asciiTheme="minorEastAsia" w:hAnsiTheme="minorEastAsia" w:hint="eastAsia"/>
          <w:szCs w:val="21"/>
        </w:rPr>
        <w:t>凝灰岩和火山熔岩为主，厚100m以上；中部以中性为主，为灰绿色安山质，</w:t>
      </w:r>
      <w:proofErr w:type="gramStart"/>
      <w:r w:rsidRPr="00B06312">
        <w:rPr>
          <w:rFonts w:asciiTheme="minorEastAsia" w:hAnsiTheme="minorEastAsia" w:hint="eastAsia"/>
          <w:szCs w:val="21"/>
        </w:rPr>
        <w:t>角闪安</w:t>
      </w:r>
      <w:proofErr w:type="gramEnd"/>
      <w:r w:rsidRPr="00B06312">
        <w:rPr>
          <w:rFonts w:asciiTheme="minorEastAsia" w:hAnsiTheme="minorEastAsia" w:hint="eastAsia"/>
          <w:szCs w:val="21"/>
        </w:rPr>
        <w:t>山质，</w:t>
      </w:r>
      <w:proofErr w:type="gramStart"/>
      <w:r w:rsidRPr="00B06312">
        <w:rPr>
          <w:rFonts w:asciiTheme="minorEastAsia" w:hAnsiTheme="minorEastAsia" w:hint="eastAsia"/>
          <w:szCs w:val="21"/>
        </w:rPr>
        <w:t>粗安质火山</w:t>
      </w:r>
      <w:proofErr w:type="gramEnd"/>
      <w:r w:rsidRPr="00B06312">
        <w:rPr>
          <w:rFonts w:asciiTheme="minorEastAsia" w:hAnsiTheme="minorEastAsia" w:hint="eastAsia"/>
          <w:szCs w:val="21"/>
        </w:rPr>
        <w:t>熔岩，</w:t>
      </w:r>
      <w:proofErr w:type="gramStart"/>
      <w:r w:rsidRPr="00B06312">
        <w:rPr>
          <w:rFonts w:asciiTheme="minorEastAsia" w:hAnsiTheme="minorEastAsia" w:hint="eastAsia"/>
          <w:szCs w:val="21"/>
        </w:rPr>
        <w:t>集块岩</w:t>
      </w:r>
      <w:proofErr w:type="gramEnd"/>
      <w:r w:rsidRPr="00B06312">
        <w:rPr>
          <w:rFonts w:asciiTheme="minorEastAsia" w:hAnsiTheme="minorEastAsia" w:hint="eastAsia"/>
          <w:szCs w:val="21"/>
        </w:rPr>
        <w:t>及火山角砾岩互层，厚约400m；上部以中基性岩为主，岩石类型为黑绿色，紫红色及青灰色玄武</w:t>
      </w:r>
      <w:proofErr w:type="gramStart"/>
      <w:r w:rsidRPr="00B06312">
        <w:rPr>
          <w:rFonts w:asciiTheme="minorEastAsia" w:hAnsiTheme="minorEastAsia" w:hint="eastAsia"/>
          <w:szCs w:val="21"/>
        </w:rPr>
        <w:t>安山质和</w:t>
      </w:r>
      <w:proofErr w:type="gramEnd"/>
      <w:r w:rsidRPr="00B06312">
        <w:rPr>
          <w:rFonts w:asciiTheme="minorEastAsia" w:hAnsiTheme="minorEastAsia" w:hint="eastAsia"/>
          <w:szCs w:val="21"/>
        </w:rPr>
        <w:t>辉石</w:t>
      </w:r>
      <w:proofErr w:type="gramStart"/>
      <w:r w:rsidRPr="00B06312">
        <w:rPr>
          <w:rFonts w:asciiTheme="minorEastAsia" w:hAnsiTheme="minorEastAsia" w:hint="eastAsia"/>
          <w:szCs w:val="21"/>
        </w:rPr>
        <w:t>安山质火山</w:t>
      </w:r>
      <w:proofErr w:type="gramEnd"/>
      <w:r w:rsidRPr="00B06312">
        <w:rPr>
          <w:rFonts w:asciiTheme="minorEastAsia" w:hAnsiTheme="minorEastAsia" w:hint="eastAsia"/>
          <w:szCs w:val="21"/>
        </w:rPr>
        <w:t>熔岩，熔结集</w:t>
      </w:r>
      <w:proofErr w:type="gramStart"/>
      <w:r w:rsidRPr="00B06312">
        <w:rPr>
          <w:rFonts w:asciiTheme="minorEastAsia" w:hAnsiTheme="minorEastAsia" w:hint="eastAsia"/>
          <w:szCs w:val="21"/>
        </w:rPr>
        <w:t>块岩和集场块和集块岩互层</w:t>
      </w:r>
      <w:proofErr w:type="gramEnd"/>
      <w:r w:rsidRPr="00B06312">
        <w:rPr>
          <w:rFonts w:asciiTheme="minorEastAsia" w:hAnsiTheme="minorEastAsia" w:hint="eastAsia"/>
          <w:szCs w:val="21"/>
        </w:rPr>
        <w:t>，夹少量火山角砾岩及凝灰岩，厚600m以上。</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【出露分布】分布于柳江向斜的核部，近南北向展布。在上庄坨、傍水崖一带出露较好。</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~~~~~~~~~~~~~~~~~~~~角度不整合~~~~~~~~~~~~~~~~~~</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上</w:t>
      </w:r>
      <w:proofErr w:type="gramStart"/>
      <w:r w:rsidRPr="00B06312">
        <w:rPr>
          <w:rFonts w:asciiTheme="minorEastAsia" w:hAnsiTheme="minorEastAsia" w:hint="eastAsia"/>
          <w:szCs w:val="21"/>
        </w:rPr>
        <w:t>侏</w:t>
      </w:r>
      <w:proofErr w:type="gramEnd"/>
      <w:r w:rsidRPr="00B06312">
        <w:rPr>
          <w:rFonts w:asciiTheme="minorEastAsia" w:hAnsiTheme="minorEastAsia" w:hint="eastAsia"/>
          <w:szCs w:val="21"/>
        </w:rPr>
        <w:t>罗统（J</w:t>
      </w:r>
      <w:r w:rsidRPr="00AF4CC6">
        <w:rPr>
          <w:rFonts w:asciiTheme="minorEastAsia" w:hAnsiTheme="minorEastAsia" w:hint="eastAsia"/>
          <w:sz w:val="13"/>
          <w:szCs w:val="21"/>
        </w:rPr>
        <w:t>3</w:t>
      </w:r>
      <w:r w:rsidRPr="00B06312">
        <w:rPr>
          <w:rFonts w:asciiTheme="minorEastAsia" w:hAnsiTheme="minorEastAsia" w:hint="eastAsia"/>
          <w:szCs w:val="21"/>
        </w:rPr>
        <w:t>）</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【岩性特征】岩性为一套酸性和中碱灰色火山熔岩和火山碎屑岩为主。岩石类型包括流纹质，粗面质和</w:t>
      </w:r>
      <w:proofErr w:type="gramStart"/>
      <w:r w:rsidRPr="00B06312">
        <w:rPr>
          <w:rFonts w:asciiTheme="minorEastAsia" w:hAnsiTheme="minorEastAsia" w:hint="eastAsia"/>
          <w:szCs w:val="21"/>
        </w:rPr>
        <w:t>粗安质火山</w:t>
      </w:r>
      <w:proofErr w:type="gramEnd"/>
      <w:r w:rsidRPr="00B06312">
        <w:rPr>
          <w:rFonts w:asciiTheme="minorEastAsia" w:hAnsiTheme="minorEastAsia" w:hint="eastAsia"/>
          <w:szCs w:val="21"/>
        </w:rPr>
        <w:t>熔岩，凝灰岩，火山角砾岩与</w:t>
      </w:r>
      <w:proofErr w:type="gramStart"/>
      <w:r w:rsidRPr="00B06312">
        <w:rPr>
          <w:rFonts w:asciiTheme="minorEastAsia" w:hAnsiTheme="minorEastAsia" w:hint="eastAsia"/>
          <w:szCs w:val="21"/>
        </w:rPr>
        <w:t>集块岩</w:t>
      </w:r>
      <w:proofErr w:type="gramEnd"/>
      <w:r w:rsidRPr="00B06312">
        <w:rPr>
          <w:rFonts w:asciiTheme="minorEastAsia" w:hAnsiTheme="minorEastAsia" w:hint="eastAsia"/>
          <w:szCs w:val="21"/>
        </w:rPr>
        <w:t>。该组其上，下均未它地层的直接接触关系。从区域资料看，本组与蓝旗组</w:t>
      </w:r>
      <w:proofErr w:type="gramStart"/>
      <w:r w:rsidRPr="00B06312">
        <w:rPr>
          <w:rFonts w:asciiTheme="minorEastAsia" w:hAnsiTheme="minorEastAsia" w:hint="eastAsia"/>
          <w:szCs w:val="21"/>
        </w:rPr>
        <w:t>为角度</w:t>
      </w:r>
      <w:proofErr w:type="gramEnd"/>
      <w:r w:rsidRPr="00B06312">
        <w:rPr>
          <w:rFonts w:asciiTheme="minorEastAsia" w:hAnsiTheme="minorEastAsia" w:hint="eastAsia"/>
          <w:szCs w:val="21"/>
        </w:rPr>
        <w:t>不整合接触，</w:t>
      </w:r>
      <w:proofErr w:type="gramStart"/>
      <w:r w:rsidRPr="00B06312">
        <w:rPr>
          <w:rFonts w:asciiTheme="minorEastAsia" w:hAnsiTheme="minorEastAsia" w:hint="eastAsia"/>
          <w:szCs w:val="21"/>
        </w:rPr>
        <w:t>组厚</w:t>
      </w:r>
      <w:proofErr w:type="gramEnd"/>
      <w:r w:rsidRPr="00B06312">
        <w:rPr>
          <w:rFonts w:asciiTheme="minorEastAsia" w:hAnsiTheme="minorEastAsia" w:hint="eastAsia"/>
          <w:szCs w:val="21"/>
        </w:rPr>
        <w:t>350m以上。</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【出露分布】分布很局限，仅在区内东南</w:t>
      </w:r>
      <w:proofErr w:type="gramStart"/>
      <w:r w:rsidRPr="00B06312">
        <w:rPr>
          <w:rFonts w:asciiTheme="minorEastAsia" w:hAnsiTheme="minorEastAsia" w:hint="eastAsia"/>
          <w:szCs w:val="21"/>
        </w:rPr>
        <w:t>训</w:t>
      </w:r>
      <w:proofErr w:type="gramEnd"/>
      <w:r w:rsidRPr="00B06312">
        <w:rPr>
          <w:rFonts w:asciiTheme="minorEastAsia" w:hAnsiTheme="minorEastAsia" w:hint="eastAsia"/>
          <w:szCs w:val="21"/>
        </w:rPr>
        <w:t>一带有少量出露。</w:t>
      </w:r>
    </w:p>
    <w:p w:rsidR="00B06312" w:rsidRPr="00B06312"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2.6新生界（Q）</w:t>
      </w:r>
    </w:p>
    <w:p w:rsidR="005C772D" w:rsidRDefault="00B06312" w:rsidP="00B06312">
      <w:pPr>
        <w:ind w:firstLineChars="202" w:firstLine="424"/>
        <w:rPr>
          <w:rFonts w:asciiTheme="minorEastAsia" w:hAnsiTheme="minorEastAsia"/>
          <w:szCs w:val="21"/>
        </w:rPr>
      </w:pPr>
      <w:r w:rsidRPr="00B06312">
        <w:rPr>
          <w:rFonts w:asciiTheme="minorEastAsia" w:hAnsiTheme="minorEastAsia" w:hint="eastAsia"/>
          <w:szCs w:val="21"/>
        </w:rPr>
        <w:t>【岩性特征】区内新生代地层主要为各类成因的第四纪地层或堆积物，未见第三纪地层。石门</w:t>
      </w:r>
      <w:proofErr w:type="gramStart"/>
      <w:r w:rsidRPr="00B06312">
        <w:rPr>
          <w:rFonts w:asciiTheme="minorEastAsia" w:hAnsiTheme="minorEastAsia" w:hint="eastAsia"/>
          <w:szCs w:val="21"/>
        </w:rPr>
        <w:t>寨地区</w:t>
      </w:r>
      <w:proofErr w:type="gramEnd"/>
      <w:r w:rsidRPr="00B06312">
        <w:rPr>
          <w:rFonts w:asciiTheme="minorEastAsia" w:hAnsiTheme="minorEastAsia" w:hint="eastAsia"/>
          <w:szCs w:val="21"/>
        </w:rPr>
        <w:t>主要为河流冲积、洪积物，次为坡积物、残积物。主要为河流阶地松散堆积物，没有胶结成岩，并见有少量洞穴堆积。分布在黄土营、山羊寨、李庄、茶庄等地石灰岩溶洞中，为砂岩，粘土堆积物，已开始固结变硬。根据洞穴中脊椎动物化石，鉴定形成时代为第四纪中更新世。</w:t>
      </w:r>
    </w:p>
    <w:p w:rsidR="00AF4CC6" w:rsidRDefault="00AF4CC6" w:rsidP="00B06312">
      <w:pPr>
        <w:ind w:firstLineChars="202" w:firstLine="424"/>
        <w:rPr>
          <w:rFonts w:asciiTheme="minorEastAsia" w:hAnsiTheme="minorEastAsia"/>
          <w:szCs w:val="21"/>
        </w:rPr>
      </w:pPr>
    </w:p>
    <w:p w:rsidR="00AF4CC6" w:rsidRDefault="00AF4CC6" w:rsidP="00B06312">
      <w:pPr>
        <w:ind w:firstLineChars="202" w:firstLine="424"/>
        <w:rPr>
          <w:rFonts w:asciiTheme="minorEastAsia" w:hAnsiTheme="minorEastAsia"/>
          <w:szCs w:val="21"/>
        </w:rPr>
      </w:pPr>
    </w:p>
    <w:p w:rsidR="00AF4CC6" w:rsidRDefault="00AF4CC6" w:rsidP="00B06312">
      <w:pPr>
        <w:ind w:firstLineChars="202" w:firstLine="424"/>
        <w:rPr>
          <w:rFonts w:asciiTheme="minorEastAsia" w:hAnsiTheme="minorEastAsia"/>
          <w:szCs w:val="21"/>
        </w:rPr>
      </w:pPr>
    </w:p>
    <w:p w:rsidR="00AF4CC6" w:rsidRDefault="00AF4CC6" w:rsidP="00945EBE">
      <w:pPr>
        <w:ind w:firstLineChars="202" w:firstLine="568"/>
        <w:jc w:val="center"/>
        <w:rPr>
          <w:rFonts w:ascii="黑体" w:eastAsia="黑体" w:hAnsi="黑体"/>
          <w:b/>
          <w:sz w:val="28"/>
          <w:szCs w:val="28"/>
        </w:rPr>
      </w:pPr>
      <w:r w:rsidRPr="00AF4CC6">
        <w:rPr>
          <w:rFonts w:ascii="黑体" w:eastAsia="黑体" w:hAnsi="黑体" w:hint="eastAsia"/>
          <w:b/>
          <w:sz w:val="28"/>
          <w:szCs w:val="28"/>
        </w:rPr>
        <w:lastRenderedPageBreak/>
        <w:t>第3章岩石</w:t>
      </w:r>
    </w:p>
    <w:p w:rsidR="00353F1A" w:rsidRDefault="00353F1A" w:rsidP="00236AFA">
      <w:pPr>
        <w:rPr>
          <w:rFonts w:asciiTheme="majorEastAsia" w:eastAsiaTheme="majorEastAsia" w:hAnsiTheme="majorEastAsia" w:hint="eastAsia"/>
          <w:szCs w:val="21"/>
        </w:rPr>
      </w:pPr>
      <w:r w:rsidRPr="00353F1A">
        <w:rPr>
          <w:rFonts w:asciiTheme="majorEastAsia" w:eastAsiaTheme="majorEastAsia" w:hAnsiTheme="majorEastAsia" w:hint="eastAsia"/>
          <w:b/>
          <w:szCs w:val="21"/>
        </w:rPr>
        <w:t xml:space="preserve">3.1 </w:t>
      </w:r>
      <w:r>
        <w:rPr>
          <w:rFonts w:asciiTheme="majorEastAsia" w:eastAsiaTheme="majorEastAsia" w:hAnsiTheme="majorEastAsia" w:hint="eastAsia"/>
          <w:szCs w:val="21"/>
        </w:rPr>
        <w:t xml:space="preserve">   </w:t>
      </w:r>
      <w:r w:rsidR="00AF4CC6">
        <w:rPr>
          <w:rFonts w:asciiTheme="majorEastAsia" w:eastAsiaTheme="majorEastAsia" w:hAnsiTheme="majorEastAsia" w:hint="eastAsia"/>
          <w:szCs w:val="21"/>
        </w:rPr>
        <w:t>岩浆岩：</w:t>
      </w:r>
    </w:p>
    <w:p w:rsidR="00AF4CC6" w:rsidRDefault="00AF4CC6" w:rsidP="00AF4CC6">
      <w:pPr>
        <w:ind w:firstLineChars="202" w:firstLine="424"/>
        <w:rPr>
          <w:rFonts w:asciiTheme="majorEastAsia" w:eastAsiaTheme="majorEastAsia" w:hAnsiTheme="majorEastAsia"/>
          <w:szCs w:val="21"/>
        </w:rPr>
      </w:pPr>
      <w:r w:rsidRPr="00AF4CC6">
        <w:rPr>
          <w:rFonts w:asciiTheme="majorEastAsia" w:eastAsiaTheme="majorEastAsia" w:hAnsiTheme="majorEastAsia" w:hint="eastAsia"/>
          <w:szCs w:val="21"/>
        </w:rPr>
        <w:t>本</w:t>
      </w:r>
      <w:r>
        <w:rPr>
          <w:rFonts w:asciiTheme="majorEastAsia" w:eastAsiaTheme="majorEastAsia" w:hAnsiTheme="majorEastAsia" w:hint="eastAsia"/>
          <w:szCs w:val="21"/>
        </w:rPr>
        <w:t>区火山岩类型较多，按形成环境分为火山碎屑岩、火山熔岩，次火山岩。</w:t>
      </w:r>
      <w:r w:rsidRPr="00AF4CC6">
        <w:rPr>
          <w:rFonts w:asciiTheme="majorEastAsia" w:eastAsiaTheme="majorEastAsia" w:hAnsiTheme="majorEastAsia" w:hint="eastAsia"/>
          <w:szCs w:val="21"/>
        </w:rPr>
        <w:t>按矿物成分及化学成分分为超基性</w:t>
      </w:r>
      <w:proofErr w:type="gramStart"/>
      <w:r w:rsidRPr="00AF4CC6">
        <w:rPr>
          <w:rFonts w:asciiTheme="majorEastAsia" w:eastAsiaTheme="majorEastAsia" w:hAnsiTheme="majorEastAsia" w:hint="eastAsia"/>
          <w:szCs w:val="21"/>
        </w:rPr>
        <w:t>玻基辉杆岩</w:t>
      </w:r>
      <w:proofErr w:type="gramEnd"/>
      <w:r w:rsidRPr="00AF4CC6">
        <w:rPr>
          <w:rFonts w:asciiTheme="majorEastAsia" w:eastAsiaTheme="majorEastAsia" w:hAnsiTheme="majorEastAsia" w:hint="eastAsia"/>
          <w:szCs w:val="21"/>
        </w:rPr>
        <w:t>、基性碱性玄武岩、中性粗安岩，以及酸性流纹岩。</w:t>
      </w:r>
      <w:r>
        <w:rPr>
          <w:rFonts w:asciiTheme="majorEastAsia" w:eastAsiaTheme="majorEastAsia" w:hAnsiTheme="majorEastAsia" w:hint="eastAsia"/>
          <w:szCs w:val="21"/>
        </w:rPr>
        <w:t>所实习地区所见火山岩如下：</w:t>
      </w:r>
    </w:p>
    <w:p w:rsidR="00AF4CC6" w:rsidRDefault="00AF4CC6" w:rsidP="00AF4CC6">
      <w:pPr>
        <w:ind w:firstLineChars="202" w:firstLine="424"/>
        <w:rPr>
          <w:szCs w:val="21"/>
        </w:rPr>
      </w:pPr>
      <w:r w:rsidRPr="004036E3">
        <w:rPr>
          <w:rFonts w:hint="eastAsia"/>
          <w:szCs w:val="21"/>
        </w:rPr>
        <w:t>辉绿</w:t>
      </w:r>
      <w:proofErr w:type="gramStart"/>
      <w:r w:rsidRPr="004036E3">
        <w:rPr>
          <w:rFonts w:hint="eastAsia"/>
          <w:szCs w:val="21"/>
        </w:rPr>
        <w:t>玢</w:t>
      </w:r>
      <w:proofErr w:type="gramEnd"/>
      <w:r w:rsidRPr="004036E3">
        <w:rPr>
          <w:rFonts w:hint="eastAsia"/>
          <w:szCs w:val="21"/>
        </w:rPr>
        <w:t>岩：</w:t>
      </w:r>
      <w:proofErr w:type="gramStart"/>
      <w:r w:rsidRPr="004036E3">
        <w:rPr>
          <w:rFonts w:hint="eastAsia"/>
          <w:szCs w:val="21"/>
        </w:rPr>
        <w:t>呈岩墙</w:t>
      </w:r>
      <w:proofErr w:type="gramEnd"/>
      <w:r w:rsidRPr="004036E3">
        <w:rPr>
          <w:rFonts w:hint="eastAsia"/>
          <w:szCs w:val="21"/>
        </w:rPr>
        <w:t>、岩床或岩脉产出。</w:t>
      </w:r>
      <w:proofErr w:type="gramStart"/>
      <w:r w:rsidRPr="004036E3">
        <w:rPr>
          <w:rFonts w:hint="eastAsia"/>
          <w:szCs w:val="21"/>
        </w:rPr>
        <w:t>见于亮甲山</w:t>
      </w:r>
      <w:proofErr w:type="gramEnd"/>
      <w:r w:rsidRPr="004036E3">
        <w:rPr>
          <w:rFonts w:hint="eastAsia"/>
          <w:szCs w:val="21"/>
        </w:rPr>
        <w:t>、潮水峪等地。岩石呈灰绿色、斑状结构。斑晶为辉石、多已绿帘石化或碳酸盐化。基质为隐晶质，镜下鉴定为辉绿结构．块状构造。辉绿岩</w:t>
      </w:r>
      <w:proofErr w:type="gramStart"/>
      <w:r w:rsidRPr="004036E3">
        <w:rPr>
          <w:rFonts w:hint="eastAsia"/>
          <w:szCs w:val="21"/>
        </w:rPr>
        <w:t>或辉绿玢岩依据</w:t>
      </w:r>
      <w:proofErr w:type="gramEnd"/>
      <w:r w:rsidRPr="004036E3">
        <w:rPr>
          <w:rFonts w:hint="eastAsia"/>
          <w:szCs w:val="21"/>
        </w:rPr>
        <w:t>充填断裂的性质，归属为海西—印支期构造岩浆旋回，即与本区早期东西向构造有成因联系</w:t>
      </w:r>
      <w:r>
        <w:rPr>
          <w:rFonts w:hint="eastAsia"/>
          <w:szCs w:val="21"/>
        </w:rPr>
        <w:t>。</w:t>
      </w:r>
    </w:p>
    <w:p w:rsidR="00AF4CC6" w:rsidRDefault="00AF4CC6" w:rsidP="00AF4CC6">
      <w:pPr>
        <w:ind w:firstLineChars="202" w:firstLine="424"/>
        <w:rPr>
          <w:rFonts w:asciiTheme="majorEastAsia" w:eastAsiaTheme="majorEastAsia" w:hAnsiTheme="majorEastAsia"/>
          <w:szCs w:val="21"/>
        </w:rPr>
      </w:pPr>
      <w:r w:rsidRPr="00AF4CC6">
        <w:rPr>
          <w:rFonts w:asciiTheme="majorEastAsia" w:eastAsiaTheme="majorEastAsia" w:hAnsiTheme="majorEastAsia" w:hint="eastAsia"/>
          <w:szCs w:val="21"/>
        </w:rPr>
        <w:t>安山岩</w:t>
      </w:r>
      <w:r>
        <w:rPr>
          <w:rFonts w:asciiTheme="majorEastAsia" w:eastAsiaTheme="majorEastAsia" w:hAnsiTheme="majorEastAsia" w:hint="eastAsia"/>
          <w:szCs w:val="21"/>
        </w:rPr>
        <w:t>：</w:t>
      </w:r>
      <w:r w:rsidRPr="00AF4CC6">
        <w:rPr>
          <w:rFonts w:asciiTheme="majorEastAsia" w:eastAsiaTheme="majorEastAsia" w:hAnsiTheme="majorEastAsia" w:hint="eastAsia"/>
          <w:szCs w:val="21"/>
        </w:rPr>
        <w:t>分布于柳江向斜核部的中</w:t>
      </w:r>
      <w:proofErr w:type="gramStart"/>
      <w:r w:rsidRPr="00AF4CC6">
        <w:rPr>
          <w:rFonts w:asciiTheme="majorEastAsia" w:eastAsiaTheme="majorEastAsia" w:hAnsiTheme="majorEastAsia" w:hint="eastAsia"/>
          <w:szCs w:val="21"/>
        </w:rPr>
        <w:t>侏</w:t>
      </w:r>
      <w:proofErr w:type="gramEnd"/>
      <w:r w:rsidRPr="00AF4CC6">
        <w:rPr>
          <w:rFonts w:asciiTheme="majorEastAsia" w:eastAsiaTheme="majorEastAsia" w:hAnsiTheme="majorEastAsia" w:hint="eastAsia"/>
          <w:szCs w:val="21"/>
        </w:rPr>
        <w:t>罗统地层中，类型相当丰富，有玄武安山岩、辉石安山岩、</w:t>
      </w:r>
      <w:proofErr w:type="gramStart"/>
      <w:r w:rsidRPr="00AF4CC6">
        <w:rPr>
          <w:rFonts w:asciiTheme="majorEastAsia" w:eastAsiaTheme="majorEastAsia" w:hAnsiTheme="majorEastAsia" w:hint="eastAsia"/>
          <w:szCs w:val="21"/>
        </w:rPr>
        <w:t>角闪安山岩</w:t>
      </w:r>
      <w:proofErr w:type="gramEnd"/>
      <w:r w:rsidRPr="00AF4CC6">
        <w:rPr>
          <w:rFonts w:asciiTheme="majorEastAsia" w:eastAsiaTheme="majorEastAsia" w:hAnsiTheme="majorEastAsia" w:hint="eastAsia"/>
          <w:szCs w:val="21"/>
        </w:rPr>
        <w:t>、闪辉安山岩、斜长安山岩、粗安山岩和</w:t>
      </w:r>
      <w:proofErr w:type="gramStart"/>
      <w:r w:rsidRPr="00AF4CC6">
        <w:rPr>
          <w:rFonts w:asciiTheme="majorEastAsia" w:eastAsiaTheme="majorEastAsia" w:hAnsiTheme="majorEastAsia" w:hint="eastAsia"/>
          <w:szCs w:val="21"/>
        </w:rPr>
        <w:t>英安山岩</w:t>
      </w:r>
      <w:proofErr w:type="gramEnd"/>
      <w:r w:rsidRPr="00AF4CC6">
        <w:rPr>
          <w:rFonts w:asciiTheme="majorEastAsia" w:eastAsiaTheme="majorEastAsia" w:hAnsiTheme="majorEastAsia" w:hint="eastAsia"/>
          <w:szCs w:val="21"/>
        </w:rPr>
        <w:t>等。绝大多数都</w:t>
      </w:r>
      <w:proofErr w:type="gramStart"/>
      <w:r w:rsidRPr="00AF4CC6">
        <w:rPr>
          <w:rFonts w:asciiTheme="majorEastAsia" w:eastAsiaTheme="majorEastAsia" w:hAnsiTheme="majorEastAsia" w:hint="eastAsia"/>
          <w:szCs w:val="21"/>
        </w:rPr>
        <w:t>具隐基</w:t>
      </w:r>
      <w:proofErr w:type="gramEnd"/>
      <w:r w:rsidRPr="00AF4CC6">
        <w:rPr>
          <w:rFonts w:asciiTheme="majorEastAsia" w:eastAsiaTheme="majorEastAsia" w:hAnsiTheme="majorEastAsia" w:hint="eastAsia"/>
          <w:szCs w:val="21"/>
        </w:rPr>
        <w:t>斑状结构。颜色以灰绿色为主，少数为暗紫红色，一般都呈块状构造，少数有气孔构造和杏仁构造。</w:t>
      </w:r>
    </w:p>
    <w:p w:rsidR="00AF4CC6" w:rsidRDefault="00353F1A" w:rsidP="00236AFA">
      <w:pPr>
        <w:rPr>
          <w:rFonts w:asciiTheme="majorEastAsia" w:eastAsiaTheme="majorEastAsia" w:hAnsiTheme="majorEastAsia"/>
          <w:szCs w:val="21"/>
        </w:rPr>
      </w:pPr>
      <w:r w:rsidRPr="00353F1A">
        <w:rPr>
          <w:rFonts w:asciiTheme="majorEastAsia" w:eastAsiaTheme="majorEastAsia" w:hAnsiTheme="majorEastAsia" w:hint="eastAsia"/>
          <w:b/>
          <w:szCs w:val="21"/>
        </w:rPr>
        <w:t xml:space="preserve">3.2 </w:t>
      </w:r>
      <w:r>
        <w:rPr>
          <w:rFonts w:asciiTheme="majorEastAsia" w:eastAsiaTheme="majorEastAsia" w:hAnsiTheme="majorEastAsia" w:hint="eastAsia"/>
          <w:szCs w:val="21"/>
        </w:rPr>
        <w:t xml:space="preserve">   </w:t>
      </w:r>
      <w:r w:rsidR="00AF4CC6">
        <w:rPr>
          <w:rFonts w:asciiTheme="majorEastAsia" w:eastAsiaTheme="majorEastAsia" w:hAnsiTheme="majorEastAsia" w:hint="eastAsia"/>
          <w:szCs w:val="21"/>
        </w:rPr>
        <w:t>沉积岩：</w:t>
      </w:r>
    </w:p>
    <w:p w:rsidR="00AF4CC6" w:rsidRDefault="00AF4CC6" w:rsidP="00AF4CC6">
      <w:pPr>
        <w:ind w:firstLineChars="202" w:firstLine="424"/>
        <w:rPr>
          <w:rFonts w:asciiTheme="majorEastAsia" w:eastAsiaTheme="majorEastAsia" w:hAnsiTheme="majorEastAsia"/>
          <w:szCs w:val="21"/>
        </w:rPr>
      </w:pPr>
      <w:r w:rsidRPr="00AF4CC6">
        <w:rPr>
          <w:rFonts w:asciiTheme="majorEastAsia" w:eastAsiaTheme="majorEastAsia" w:hAnsiTheme="majorEastAsia" w:hint="eastAsia"/>
          <w:szCs w:val="21"/>
        </w:rPr>
        <w:t>（一）砾岩底砾岩是在大旋回底部，即在假整合或角度不整合面上的底砾岩，如长龙山组底部硅质</w:t>
      </w:r>
      <w:proofErr w:type="gramStart"/>
      <w:r w:rsidRPr="00AF4CC6">
        <w:rPr>
          <w:rFonts w:asciiTheme="majorEastAsia" w:eastAsiaTheme="majorEastAsia" w:hAnsiTheme="majorEastAsia" w:hint="eastAsia"/>
          <w:szCs w:val="21"/>
        </w:rPr>
        <w:t>砾</w:t>
      </w:r>
      <w:proofErr w:type="gramEnd"/>
      <w:r w:rsidRPr="00AF4CC6">
        <w:rPr>
          <w:rFonts w:asciiTheme="majorEastAsia" w:eastAsiaTheme="majorEastAsia" w:hAnsiTheme="majorEastAsia" w:hint="eastAsia"/>
          <w:szCs w:val="21"/>
        </w:rPr>
        <w:t>底砾岩、府君山组底部泥灰质</w:t>
      </w:r>
      <w:proofErr w:type="gramStart"/>
      <w:r w:rsidRPr="00AF4CC6">
        <w:rPr>
          <w:rFonts w:asciiTheme="majorEastAsia" w:eastAsiaTheme="majorEastAsia" w:hAnsiTheme="majorEastAsia" w:hint="eastAsia"/>
          <w:szCs w:val="21"/>
        </w:rPr>
        <w:t>砾</w:t>
      </w:r>
      <w:proofErr w:type="gramEnd"/>
      <w:r w:rsidRPr="00AF4CC6">
        <w:rPr>
          <w:rFonts w:asciiTheme="majorEastAsia" w:eastAsiaTheme="majorEastAsia" w:hAnsiTheme="majorEastAsia" w:hint="eastAsia"/>
          <w:szCs w:val="21"/>
        </w:rPr>
        <w:t>底砾岩、馒头组底部泥灰质</w:t>
      </w:r>
      <w:proofErr w:type="gramStart"/>
      <w:r w:rsidRPr="00AF4CC6">
        <w:rPr>
          <w:rFonts w:asciiTheme="majorEastAsia" w:eastAsiaTheme="majorEastAsia" w:hAnsiTheme="majorEastAsia" w:hint="eastAsia"/>
          <w:szCs w:val="21"/>
        </w:rPr>
        <w:t>砾</w:t>
      </w:r>
      <w:proofErr w:type="gramEnd"/>
      <w:r w:rsidRPr="00AF4CC6">
        <w:rPr>
          <w:rFonts w:asciiTheme="majorEastAsia" w:eastAsiaTheme="majorEastAsia" w:hAnsiTheme="majorEastAsia" w:hint="eastAsia"/>
          <w:szCs w:val="21"/>
        </w:rPr>
        <w:t>底砾岩、本溪组底部白云质灰岩</w:t>
      </w:r>
      <w:proofErr w:type="gramStart"/>
      <w:r w:rsidRPr="00AF4CC6">
        <w:rPr>
          <w:rFonts w:asciiTheme="majorEastAsia" w:eastAsiaTheme="majorEastAsia" w:hAnsiTheme="majorEastAsia" w:hint="eastAsia"/>
          <w:szCs w:val="21"/>
        </w:rPr>
        <w:t>砾</w:t>
      </w:r>
      <w:proofErr w:type="gramEnd"/>
      <w:r w:rsidRPr="00AF4CC6">
        <w:rPr>
          <w:rFonts w:asciiTheme="majorEastAsia" w:eastAsiaTheme="majorEastAsia" w:hAnsiTheme="majorEastAsia" w:hint="eastAsia"/>
          <w:szCs w:val="21"/>
        </w:rPr>
        <w:t>底砾岩以及北票组底部各种砂质</w:t>
      </w:r>
      <w:proofErr w:type="gramStart"/>
      <w:r w:rsidRPr="00AF4CC6">
        <w:rPr>
          <w:rFonts w:asciiTheme="majorEastAsia" w:eastAsiaTheme="majorEastAsia" w:hAnsiTheme="majorEastAsia" w:hint="eastAsia"/>
          <w:szCs w:val="21"/>
        </w:rPr>
        <w:t>砾</w:t>
      </w:r>
      <w:proofErr w:type="gramEnd"/>
      <w:r w:rsidRPr="00AF4CC6">
        <w:rPr>
          <w:rFonts w:asciiTheme="majorEastAsia" w:eastAsiaTheme="majorEastAsia" w:hAnsiTheme="majorEastAsia" w:hint="eastAsia"/>
          <w:szCs w:val="21"/>
        </w:rPr>
        <w:t>底砾岩。层间砾岩整合地夹于其它岩层间，与下伏地层连续沉积。如</w:t>
      </w:r>
      <w:proofErr w:type="gramStart"/>
      <w:r w:rsidRPr="00AF4CC6">
        <w:rPr>
          <w:rFonts w:asciiTheme="majorEastAsia" w:eastAsiaTheme="majorEastAsia" w:hAnsiTheme="majorEastAsia" w:hint="eastAsia"/>
          <w:szCs w:val="21"/>
        </w:rPr>
        <w:t>石千蜂</w:t>
      </w:r>
      <w:proofErr w:type="gramEnd"/>
      <w:r w:rsidRPr="00AF4CC6">
        <w:rPr>
          <w:rFonts w:asciiTheme="majorEastAsia" w:eastAsiaTheme="majorEastAsia" w:hAnsiTheme="majorEastAsia" w:hint="eastAsia"/>
          <w:szCs w:val="21"/>
        </w:rPr>
        <w:t>组中的层间砾岩(砂页岩沉积韵律的底部、但砾石成分为砂质、泥质及燧石等)和北票组中的层间砾岩〔砾石成分为各种砂岩及燧石〕。</w:t>
      </w:r>
    </w:p>
    <w:p w:rsidR="00AF4CC6" w:rsidRDefault="00AF4CC6" w:rsidP="00AF4CC6">
      <w:pPr>
        <w:ind w:firstLineChars="202" w:firstLine="424"/>
        <w:rPr>
          <w:rFonts w:asciiTheme="majorEastAsia" w:eastAsiaTheme="majorEastAsia" w:hAnsiTheme="majorEastAsia"/>
          <w:szCs w:val="21"/>
        </w:rPr>
      </w:pPr>
      <w:r w:rsidRPr="00AF4CC6">
        <w:rPr>
          <w:rFonts w:asciiTheme="majorEastAsia" w:eastAsiaTheme="majorEastAsia" w:hAnsiTheme="majorEastAsia" w:hint="eastAsia"/>
          <w:szCs w:val="21"/>
        </w:rPr>
        <w:t>（二）砂岩1、石英砂岩石英含量&gt;90%，以硅质胶结为主，有少量铁质胶结，泥质杂基极少。石英砂岩在不同层位上颜色不同、沉积环境不同、颗粒成熟度不同。岩石颜色与胶结物和杂质颜色有关，如青白口系长龙山组石英砂岩为白色，含海绿石带浅绿色；石炭系的石英砂岩为深灰色至白色；侏罗系北票组的石英砂岩为深灰色。其中常发育有平行层理，大型板状、</w:t>
      </w:r>
      <w:proofErr w:type="gramStart"/>
      <w:r w:rsidRPr="00AF4CC6">
        <w:rPr>
          <w:rFonts w:asciiTheme="majorEastAsia" w:eastAsiaTheme="majorEastAsia" w:hAnsiTheme="majorEastAsia" w:hint="eastAsia"/>
          <w:szCs w:val="21"/>
        </w:rPr>
        <w:t>楔</w:t>
      </w:r>
      <w:proofErr w:type="gramEnd"/>
      <w:r w:rsidRPr="00AF4CC6">
        <w:rPr>
          <w:rFonts w:asciiTheme="majorEastAsia" w:eastAsiaTheme="majorEastAsia" w:hAnsiTheme="majorEastAsia" w:hint="eastAsia"/>
          <w:szCs w:val="21"/>
        </w:rPr>
        <w:t>状和槽状交错层理。2、</w:t>
      </w:r>
      <w:proofErr w:type="gramStart"/>
      <w:r w:rsidRPr="00AF4CC6">
        <w:rPr>
          <w:rFonts w:asciiTheme="majorEastAsia" w:eastAsiaTheme="majorEastAsia" w:hAnsiTheme="majorEastAsia" w:hint="eastAsia"/>
          <w:szCs w:val="21"/>
        </w:rPr>
        <w:t>长石砂岩长石砂岩</w:t>
      </w:r>
      <w:proofErr w:type="gramEnd"/>
      <w:r w:rsidRPr="00AF4CC6">
        <w:rPr>
          <w:rFonts w:asciiTheme="majorEastAsia" w:eastAsiaTheme="majorEastAsia" w:hAnsiTheme="majorEastAsia" w:hint="eastAsia"/>
          <w:szCs w:val="21"/>
        </w:rPr>
        <w:t>石英含量&lt;75%、长石&gt;25%。风化作用不彻底、成熟度低。按其基质也可以分为长石砂岩和长石杂砂岩。两者在颜色上、碎屑含量上、磨圆度及分选等方面没有明显差异。只是支撑类型不同。长石杂砂岩基质含量&gt;15%，明显呈基质支撑。长石砂岩主要分布在长龙山组、二叠系、北票组地层中。长石杂砂岩主要分布在北票组和上石盒子组地层中。3、</w:t>
      </w:r>
      <w:proofErr w:type="gramStart"/>
      <w:r w:rsidRPr="00AF4CC6">
        <w:rPr>
          <w:rFonts w:asciiTheme="majorEastAsia" w:eastAsiaTheme="majorEastAsia" w:hAnsiTheme="majorEastAsia" w:hint="eastAsia"/>
          <w:szCs w:val="21"/>
        </w:rPr>
        <w:t>粉砂岩粉砂岩</w:t>
      </w:r>
      <w:proofErr w:type="gramEnd"/>
      <w:r w:rsidRPr="00AF4CC6">
        <w:rPr>
          <w:rFonts w:asciiTheme="majorEastAsia" w:eastAsiaTheme="majorEastAsia" w:hAnsiTheme="majorEastAsia" w:hint="eastAsia"/>
          <w:szCs w:val="21"/>
        </w:rPr>
        <w:t>在各时代地层中均有分布，且比较发育，如本溪组的灰色钙质粉砂岩、黑色粉砂岩，太原组的深灰色粉砂岩，下石盒子组的灰色粉砂岩，石千峰组的紫红色粉砂岩，徐庄组的黄绿色粉砂岩，北票组的深灰色粉砂岩，长龙山组的浅绿色粉砂岩等。</w:t>
      </w:r>
    </w:p>
    <w:p w:rsidR="00AF4CC6" w:rsidRDefault="00AF4CC6" w:rsidP="00AF4CC6">
      <w:pPr>
        <w:ind w:firstLineChars="202" w:firstLine="424"/>
        <w:rPr>
          <w:rFonts w:asciiTheme="majorEastAsia" w:eastAsiaTheme="majorEastAsia" w:hAnsiTheme="majorEastAsia" w:hint="eastAsia"/>
          <w:szCs w:val="21"/>
        </w:rPr>
      </w:pPr>
      <w:r w:rsidRPr="00AF4CC6">
        <w:rPr>
          <w:rFonts w:asciiTheme="majorEastAsia" w:eastAsiaTheme="majorEastAsia" w:hAnsiTheme="majorEastAsia" w:hint="eastAsia"/>
          <w:szCs w:val="21"/>
        </w:rPr>
        <w:t>（三）灰岩1、砾屑灰岩</w:t>
      </w:r>
      <w:proofErr w:type="gramStart"/>
      <w:r w:rsidRPr="00AF4CC6">
        <w:rPr>
          <w:rFonts w:asciiTheme="majorEastAsia" w:eastAsiaTheme="majorEastAsia" w:hAnsiTheme="majorEastAsia" w:hint="eastAsia"/>
          <w:szCs w:val="21"/>
        </w:rPr>
        <w:t>砾</w:t>
      </w:r>
      <w:proofErr w:type="gramEnd"/>
      <w:r w:rsidRPr="00AF4CC6">
        <w:rPr>
          <w:rFonts w:asciiTheme="majorEastAsia" w:eastAsiaTheme="majorEastAsia" w:hAnsiTheme="majorEastAsia" w:hint="eastAsia"/>
          <w:szCs w:val="21"/>
        </w:rPr>
        <w:t>屑含量&gt;50%，平面上</w:t>
      </w:r>
      <w:proofErr w:type="gramStart"/>
      <w:r w:rsidRPr="00AF4CC6">
        <w:rPr>
          <w:rFonts w:asciiTheme="majorEastAsia" w:eastAsiaTheme="majorEastAsia" w:hAnsiTheme="majorEastAsia" w:hint="eastAsia"/>
          <w:szCs w:val="21"/>
        </w:rPr>
        <w:t>砾屑呈</w:t>
      </w:r>
      <w:proofErr w:type="gramEnd"/>
      <w:r w:rsidRPr="00AF4CC6">
        <w:rPr>
          <w:rFonts w:asciiTheme="majorEastAsia" w:eastAsiaTheme="majorEastAsia" w:hAnsiTheme="majorEastAsia" w:hint="eastAsia"/>
          <w:szCs w:val="21"/>
        </w:rPr>
        <w:t>薄饼状，剖面上呈狭长状，形似竹叶，故又称为竹叶状灰岩。</w:t>
      </w:r>
      <w:proofErr w:type="gramStart"/>
      <w:r w:rsidRPr="00AF4CC6">
        <w:rPr>
          <w:rFonts w:asciiTheme="majorEastAsia" w:eastAsiaTheme="majorEastAsia" w:hAnsiTheme="majorEastAsia" w:hint="eastAsia"/>
          <w:szCs w:val="21"/>
        </w:rPr>
        <w:t>砾屑主要</w:t>
      </w:r>
      <w:proofErr w:type="gramEnd"/>
      <w:r w:rsidRPr="00AF4CC6">
        <w:rPr>
          <w:rFonts w:asciiTheme="majorEastAsia" w:eastAsiaTheme="majorEastAsia" w:hAnsiTheme="majorEastAsia" w:hint="eastAsia"/>
          <w:szCs w:val="21"/>
        </w:rPr>
        <w:t>是在沉积盆地中沉积不久的、半固结或固结的各种碳酸盐沉积物，受波浪、潮汐水流、风暴流、重力流等的作用，破碎、搬运、磨蚀、再沉积而成的。2、</w:t>
      </w:r>
      <w:proofErr w:type="gramStart"/>
      <w:r w:rsidRPr="00AF4CC6">
        <w:rPr>
          <w:rFonts w:asciiTheme="majorEastAsia" w:eastAsiaTheme="majorEastAsia" w:hAnsiTheme="majorEastAsia" w:hint="eastAsia"/>
          <w:szCs w:val="21"/>
        </w:rPr>
        <w:t>鲕</w:t>
      </w:r>
      <w:proofErr w:type="gramEnd"/>
      <w:r w:rsidRPr="00AF4CC6">
        <w:rPr>
          <w:rFonts w:asciiTheme="majorEastAsia" w:eastAsiaTheme="majorEastAsia" w:hAnsiTheme="majorEastAsia" w:hint="eastAsia"/>
          <w:szCs w:val="21"/>
        </w:rPr>
        <w:t>状灰岩及含</w:t>
      </w:r>
      <w:proofErr w:type="gramStart"/>
      <w:r w:rsidRPr="00AF4CC6">
        <w:rPr>
          <w:rFonts w:asciiTheme="majorEastAsia" w:eastAsiaTheme="majorEastAsia" w:hAnsiTheme="majorEastAsia" w:hint="eastAsia"/>
          <w:szCs w:val="21"/>
        </w:rPr>
        <w:t>砾</w:t>
      </w:r>
      <w:proofErr w:type="gramEnd"/>
      <w:r w:rsidRPr="00AF4CC6">
        <w:rPr>
          <w:rFonts w:asciiTheme="majorEastAsia" w:eastAsiaTheme="majorEastAsia" w:hAnsiTheme="majorEastAsia" w:hint="eastAsia"/>
          <w:szCs w:val="21"/>
        </w:rPr>
        <w:t>屑</w:t>
      </w:r>
      <w:proofErr w:type="gramStart"/>
      <w:r w:rsidRPr="00AF4CC6">
        <w:rPr>
          <w:rFonts w:asciiTheme="majorEastAsia" w:eastAsiaTheme="majorEastAsia" w:hAnsiTheme="majorEastAsia" w:hint="eastAsia"/>
          <w:szCs w:val="21"/>
        </w:rPr>
        <w:t>鲕</w:t>
      </w:r>
      <w:proofErr w:type="gramEnd"/>
      <w:r w:rsidRPr="00AF4CC6">
        <w:rPr>
          <w:rFonts w:asciiTheme="majorEastAsia" w:eastAsiaTheme="majorEastAsia" w:hAnsiTheme="majorEastAsia" w:hint="eastAsia"/>
          <w:szCs w:val="21"/>
        </w:rPr>
        <w:t>状灰岩鲕粒含量&gt;50%。鲕粒为钙质、呈同心圆状，分</w:t>
      </w:r>
      <w:proofErr w:type="gramStart"/>
      <w:r w:rsidRPr="00AF4CC6">
        <w:rPr>
          <w:rFonts w:asciiTheme="majorEastAsia" w:eastAsiaTheme="majorEastAsia" w:hAnsiTheme="majorEastAsia" w:hint="eastAsia"/>
          <w:szCs w:val="21"/>
        </w:rPr>
        <w:t>鲕</w:t>
      </w:r>
      <w:proofErr w:type="gramEnd"/>
      <w:r w:rsidRPr="00AF4CC6">
        <w:rPr>
          <w:rFonts w:asciiTheme="majorEastAsia" w:eastAsiaTheme="majorEastAsia" w:hAnsiTheme="majorEastAsia" w:hint="eastAsia"/>
          <w:szCs w:val="21"/>
        </w:rPr>
        <w:t>核与同心层两部分，</w:t>
      </w:r>
      <w:proofErr w:type="gramStart"/>
      <w:r w:rsidRPr="00AF4CC6">
        <w:rPr>
          <w:rFonts w:asciiTheme="majorEastAsia" w:eastAsiaTheme="majorEastAsia" w:hAnsiTheme="majorEastAsia" w:hint="eastAsia"/>
          <w:szCs w:val="21"/>
        </w:rPr>
        <w:t>鲕核常</w:t>
      </w:r>
      <w:proofErr w:type="gramEnd"/>
      <w:r w:rsidRPr="00AF4CC6">
        <w:rPr>
          <w:rFonts w:asciiTheme="majorEastAsia" w:eastAsiaTheme="majorEastAsia" w:hAnsiTheme="majorEastAsia" w:hint="eastAsia"/>
          <w:szCs w:val="21"/>
        </w:rPr>
        <w:t>以微晶灰岩粉</w:t>
      </w:r>
      <w:proofErr w:type="gramStart"/>
      <w:r w:rsidRPr="00AF4CC6">
        <w:rPr>
          <w:rFonts w:asciiTheme="majorEastAsia" w:eastAsiaTheme="majorEastAsia" w:hAnsiTheme="majorEastAsia" w:hint="eastAsia"/>
          <w:szCs w:val="21"/>
        </w:rPr>
        <w:t>屑</w:t>
      </w:r>
      <w:proofErr w:type="gramEnd"/>
      <w:r w:rsidRPr="00AF4CC6">
        <w:rPr>
          <w:rFonts w:asciiTheme="majorEastAsia" w:eastAsiaTheme="majorEastAsia" w:hAnsiTheme="majorEastAsia" w:hint="eastAsia"/>
          <w:szCs w:val="21"/>
        </w:rPr>
        <w:t>为主，个别为生物粉屑。鲕粒大小不均，大者1.5mm左右，小者0.5mm左右，</w:t>
      </w:r>
      <w:proofErr w:type="gramStart"/>
      <w:r w:rsidRPr="00AF4CC6">
        <w:rPr>
          <w:rFonts w:asciiTheme="majorEastAsia" w:eastAsiaTheme="majorEastAsia" w:hAnsiTheme="majorEastAsia" w:hint="eastAsia"/>
          <w:szCs w:val="21"/>
        </w:rPr>
        <w:t>常构成</w:t>
      </w:r>
      <w:proofErr w:type="gramEnd"/>
      <w:r w:rsidRPr="00AF4CC6">
        <w:rPr>
          <w:rFonts w:asciiTheme="majorEastAsia" w:eastAsiaTheme="majorEastAsia" w:hAnsiTheme="majorEastAsia" w:hint="eastAsia"/>
          <w:szCs w:val="21"/>
        </w:rPr>
        <w:t>粒度韵律薄层。在搅动海水中形成隐晶质同心层，鲕粒呈接触式—孔隙式胶结，胶结物为亮晶方解石。</w:t>
      </w:r>
      <w:proofErr w:type="gramStart"/>
      <w:r w:rsidRPr="00AF4CC6">
        <w:rPr>
          <w:rFonts w:asciiTheme="majorEastAsia" w:eastAsiaTheme="majorEastAsia" w:hAnsiTheme="majorEastAsia" w:hint="eastAsia"/>
          <w:szCs w:val="21"/>
        </w:rPr>
        <w:t>鲕</w:t>
      </w:r>
      <w:proofErr w:type="gramEnd"/>
      <w:r w:rsidRPr="00AF4CC6">
        <w:rPr>
          <w:rFonts w:asciiTheme="majorEastAsia" w:eastAsiaTheme="majorEastAsia" w:hAnsiTheme="majorEastAsia" w:hint="eastAsia"/>
          <w:szCs w:val="21"/>
        </w:rPr>
        <w:t>状灰岩主要分布在中、上寒武统的徐庄组、张夏组及崮山组中，以张夏组最为典型，分布也最为稳定。如徐庄组顶部的暗紫色页岩中夹有</w:t>
      </w:r>
      <w:proofErr w:type="gramStart"/>
      <w:r w:rsidRPr="00AF4CC6">
        <w:rPr>
          <w:rFonts w:asciiTheme="majorEastAsia" w:eastAsiaTheme="majorEastAsia" w:hAnsiTheme="majorEastAsia" w:hint="eastAsia"/>
          <w:szCs w:val="21"/>
        </w:rPr>
        <w:t>鲕</w:t>
      </w:r>
      <w:proofErr w:type="gramEnd"/>
      <w:r w:rsidRPr="00AF4CC6">
        <w:rPr>
          <w:rFonts w:asciiTheme="majorEastAsia" w:eastAsiaTheme="majorEastAsia" w:hAnsiTheme="majorEastAsia" w:hint="eastAsia"/>
          <w:szCs w:val="21"/>
        </w:rPr>
        <w:t>状灰岩透镜体(</w:t>
      </w:r>
      <w:proofErr w:type="gramStart"/>
      <w:r w:rsidRPr="00AF4CC6">
        <w:rPr>
          <w:rFonts w:asciiTheme="majorEastAsia" w:eastAsiaTheme="majorEastAsia" w:hAnsiTheme="majorEastAsia" w:hint="eastAsia"/>
          <w:szCs w:val="21"/>
        </w:rPr>
        <w:t>鲕</w:t>
      </w:r>
      <w:proofErr w:type="gramEnd"/>
      <w:r w:rsidRPr="00AF4CC6">
        <w:rPr>
          <w:rFonts w:asciiTheme="majorEastAsia" w:eastAsiaTheme="majorEastAsia" w:hAnsiTheme="majorEastAsia" w:hint="eastAsia"/>
          <w:szCs w:val="21"/>
        </w:rPr>
        <w:t>状灰岩普遍硅化)。张夏组中部、底部为含</w:t>
      </w:r>
      <w:proofErr w:type="gramStart"/>
      <w:r w:rsidRPr="00AF4CC6">
        <w:rPr>
          <w:rFonts w:asciiTheme="majorEastAsia" w:eastAsiaTheme="majorEastAsia" w:hAnsiTheme="majorEastAsia" w:hint="eastAsia"/>
          <w:szCs w:val="21"/>
        </w:rPr>
        <w:t>砾</w:t>
      </w:r>
      <w:proofErr w:type="gramEnd"/>
      <w:r w:rsidRPr="00AF4CC6">
        <w:rPr>
          <w:rFonts w:asciiTheme="majorEastAsia" w:eastAsiaTheme="majorEastAsia" w:hAnsiTheme="majorEastAsia" w:hint="eastAsia"/>
          <w:szCs w:val="21"/>
        </w:rPr>
        <w:t>屑</w:t>
      </w:r>
      <w:proofErr w:type="gramStart"/>
      <w:r w:rsidRPr="00AF4CC6">
        <w:rPr>
          <w:rFonts w:asciiTheme="majorEastAsia" w:eastAsiaTheme="majorEastAsia" w:hAnsiTheme="majorEastAsia" w:hint="eastAsia"/>
          <w:szCs w:val="21"/>
        </w:rPr>
        <w:t>鲕</w:t>
      </w:r>
      <w:proofErr w:type="gramEnd"/>
      <w:r w:rsidRPr="00AF4CC6">
        <w:rPr>
          <w:rFonts w:asciiTheme="majorEastAsia" w:eastAsiaTheme="majorEastAsia" w:hAnsiTheme="majorEastAsia" w:hint="eastAsia"/>
          <w:szCs w:val="21"/>
        </w:rPr>
        <w:t>状灰岩，底部以含生物</w:t>
      </w:r>
      <w:proofErr w:type="gramStart"/>
      <w:r w:rsidRPr="00AF4CC6">
        <w:rPr>
          <w:rFonts w:asciiTheme="majorEastAsia" w:eastAsiaTheme="majorEastAsia" w:hAnsiTheme="majorEastAsia" w:hint="eastAsia"/>
          <w:szCs w:val="21"/>
        </w:rPr>
        <w:t>砾</w:t>
      </w:r>
      <w:proofErr w:type="gramEnd"/>
      <w:r w:rsidRPr="00AF4CC6">
        <w:rPr>
          <w:rFonts w:asciiTheme="majorEastAsia" w:eastAsiaTheme="majorEastAsia" w:hAnsiTheme="majorEastAsia" w:hint="eastAsia"/>
          <w:szCs w:val="21"/>
        </w:rPr>
        <w:t>屑的</w:t>
      </w:r>
      <w:proofErr w:type="gramStart"/>
      <w:r w:rsidRPr="00AF4CC6">
        <w:rPr>
          <w:rFonts w:asciiTheme="majorEastAsia" w:eastAsiaTheme="majorEastAsia" w:hAnsiTheme="majorEastAsia" w:hint="eastAsia"/>
          <w:szCs w:val="21"/>
        </w:rPr>
        <w:t>鲕</w:t>
      </w:r>
      <w:proofErr w:type="gramEnd"/>
      <w:r w:rsidRPr="00AF4CC6">
        <w:rPr>
          <w:rFonts w:asciiTheme="majorEastAsia" w:eastAsiaTheme="majorEastAsia" w:hAnsiTheme="majorEastAsia" w:hint="eastAsia"/>
          <w:szCs w:val="21"/>
        </w:rPr>
        <w:t>状灰岩为主，中部多为含</w:t>
      </w:r>
      <w:proofErr w:type="gramStart"/>
      <w:r w:rsidRPr="00AF4CC6">
        <w:rPr>
          <w:rFonts w:asciiTheme="majorEastAsia" w:eastAsiaTheme="majorEastAsia" w:hAnsiTheme="majorEastAsia" w:hint="eastAsia"/>
          <w:szCs w:val="21"/>
        </w:rPr>
        <w:t>鲕</w:t>
      </w:r>
      <w:proofErr w:type="gramEnd"/>
      <w:r w:rsidRPr="00AF4CC6">
        <w:rPr>
          <w:rFonts w:asciiTheme="majorEastAsia" w:eastAsiaTheme="majorEastAsia" w:hAnsiTheme="majorEastAsia" w:hint="eastAsia"/>
          <w:szCs w:val="21"/>
        </w:rPr>
        <w:t>状灰岩</w:t>
      </w:r>
      <w:proofErr w:type="gramStart"/>
      <w:r w:rsidRPr="00AF4CC6">
        <w:rPr>
          <w:rFonts w:asciiTheme="majorEastAsia" w:eastAsiaTheme="majorEastAsia" w:hAnsiTheme="majorEastAsia" w:hint="eastAsia"/>
          <w:szCs w:val="21"/>
        </w:rPr>
        <w:t>砾</w:t>
      </w:r>
      <w:proofErr w:type="gramEnd"/>
      <w:r w:rsidRPr="00AF4CC6">
        <w:rPr>
          <w:rFonts w:asciiTheme="majorEastAsia" w:eastAsiaTheme="majorEastAsia" w:hAnsiTheme="majorEastAsia" w:hint="eastAsia"/>
          <w:szCs w:val="21"/>
        </w:rPr>
        <w:t>屑及生物</w:t>
      </w:r>
      <w:proofErr w:type="gramStart"/>
      <w:r w:rsidRPr="00AF4CC6">
        <w:rPr>
          <w:rFonts w:asciiTheme="majorEastAsia" w:eastAsiaTheme="majorEastAsia" w:hAnsiTheme="majorEastAsia" w:hint="eastAsia"/>
          <w:szCs w:val="21"/>
        </w:rPr>
        <w:t>砾</w:t>
      </w:r>
      <w:proofErr w:type="gramEnd"/>
      <w:r w:rsidRPr="00AF4CC6">
        <w:rPr>
          <w:rFonts w:asciiTheme="majorEastAsia" w:eastAsiaTheme="majorEastAsia" w:hAnsiTheme="majorEastAsia" w:hint="eastAsia"/>
          <w:szCs w:val="21"/>
        </w:rPr>
        <w:t>屑的</w:t>
      </w:r>
      <w:proofErr w:type="gramStart"/>
      <w:r w:rsidRPr="00AF4CC6">
        <w:rPr>
          <w:rFonts w:asciiTheme="majorEastAsia" w:eastAsiaTheme="majorEastAsia" w:hAnsiTheme="majorEastAsia" w:hint="eastAsia"/>
          <w:szCs w:val="21"/>
        </w:rPr>
        <w:t>鲕</w:t>
      </w:r>
      <w:proofErr w:type="gramEnd"/>
      <w:r w:rsidRPr="00AF4CC6">
        <w:rPr>
          <w:rFonts w:asciiTheme="majorEastAsia" w:eastAsiaTheme="majorEastAsia" w:hAnsiTheme="majorEastAsia" w:hint="eastAsia"/>
          <w:szCs w:val="21"/>
        </w:rPr>
        <w:t>状灰岩。共生的三叶虫化石在不同层位上种属也不同，生物发育的程度也略有不同</w:t>
      </w:r>
      <w:r>
        <w:rPr>
          <w:rFonts w:asciiTheme="majorEastAsia" w:eastAsiaTheme="majorEastAsia" w:hAnsiTheme="majorEastAsia" w:hint="eastAsia"/>
          <w:szCs w:val="21"/>
        </w:rPr>
        <w:t>。</w:t>
      </w:r>
    </w:p>
    <w:p w:rsidR="00945EBE" w:rsidRDefault="00945EBE" w:rsidP="00AF4CC6">
      <w:pPr>
        <w:ind w:firstLineChars="202" w:firstLine="424"/>
        <w:rPr>
          <w:rFonts w:asciiTheme="majorEastAsia" w:eastAsiaTheme="majorEastAsia" w:hAnsiTheme="majorEastAsia"/>
          <w:szCs w:val="21"/>
        </w:rPr>
      </w:pPr>
      <w:bookmarkStart w:id="1" w:name="_GoBack"/>
      <w:bookmarkEnd w:id="1"/>
    </w:p>
    <w:p w:rsidR="00AF4CC6" w:rsidRDefault="00AF4CC6" w:rsidP="00AF4CC6">
      <w:pPr>
        <w:ind w:firstLineChars="202" w:firstLine="568"/>
        <w:jc w:val="center"/>
        <w:rPr>
          <w:rFonts w:ascii="黑体" w:eastAsia="黑体" w:hAnsi="黑体"/>
          <w:b/>
          <w:sz w:val="28"/>
          <w:szCs w:val="28"/>
        </w:rPr>
      </w:pPr>
      <w:r>
        <w:rPr>
          <w:rFonts w:ascii="黑体" w:eastAsia="黑体" w:hAnsi="黑体" w:hint="eastAsia"/>
          <w:b/>
          <w:sz w:val="28"/>
          <w:szCs w:val="28"/>
        </w:rPr>
        <w:lastRenderedPageBreak/>
        <w:t>第4章地质构造</w:t>
      </w:r>
    </w:p>
    <w:p w:rsidR="00AF4CC6" w:rsidRDefault="00AF4CC6" w:rsidP="00236AFA">
      <w:pPr>
        <w:rPr>
          <w:rFonts w:asciiTheme="minorEastAsia" w:hAnsiTheme="minorEastAsia"/>
          <w:szCs w:val="21"/>
        </w:rPr>
      </w:pPr>
      <w:r w:rsidRPr="00353F1A">
        <w:rPr>
          <w:rFonts w:asciiTheme="minorEastAsia" w:hAnsiTheme="minorEastAsia" w:hint="eastAsia"/>
          <w:b/>
          <w:szCs w:val="21"/>
        </w:rPr>
        <w:t>4.1</w:t>
      </w:r>
      <w:r w:rsidR="00353F1A" w:rsidRPr="00353F1A">
        <w:rPr>
          <w:rFonts w:asciiTheme="minorEastAsia" w:hAnsiTheme="minorEastAsia" w:hint="eastAsia"/>
          <w:b/>
          <w:szCs w:val="21"/>
        </w:rPr>
        <w:t xml:space="preserve">  </w:t>
      </w:r>
      <w:r w:rsidR="00353F1A">
        <w:rPr>
          <w:rFonts w:asciiTheme="minorEastAsia" w:hAnsiTheme="minorEastAsia" w:hint="eastAsia"/>
          <w:szCs w:val="21"/>
        </w:rPr>
        <w:t xml:space="preserve">  </w:t>
      </w:r>
      <w:r w:rsidRPr="00AF4CC6">
        <w:rPr>
          <w:rFonts w:asciiTheme="minorEastAsia" w:hAnsiTheme="minorEastAsia" w:hint="eastAsia"/>
          <w:szCs w:val="21"/>
        </w:rPr>
        <w:t>概述</w:t>
      </w:r>
    </w:p>
    <w:p w:rsidR="00AF4CC6" w:rsidRDefault="00AF4CC6" w:rsidP="00AF4CC6">
      <w:pPr>
        <w:ind w:firstLineChars="202" w:firstLine="424"/>
        <w:rPr>
          <w:rFonts w:asciiTheme="minorEastAsia" w:hAnsiTheme="minorEastAsia"/>
          <w:szCs w:val="21"/>
        </w:rPr>
      </w:pPr>
      <w:r w:rsidRPr="00AF4CC6">
        <w:rPr>
          <w:rFonts w:asciiTheme="minorEastAsia" w:hAnsiTheme="minorEastAsia" w:hint="eastAsia"/>
          <w:szCs w:val="21"/>
        </w:rPr>
        <w:t>石门</w:t>
      </w:r>
      <w:proofErr w:type="gramStart"/>
      <w:r w:rsidRPr="00AF4CC6">
        <w:rPr>
          <w:rFonts w:asciiTheme="minorEastAsia" w:hAnsiTheme="minorEastAsia" w:hint="eastAsia"/>
          <w:szCs w:val="21"/>
        </w:rPr>
        <w:t>寨地区</w:t>
      </w:r>
      <w:proofErr w:type="gramEnd"/>
      <w:r w:rsidRPr="00AF4CC6">
        <w:rPr>
          <w:rFonts w:asciiTheme="minorEastAsia" w:hAnsiTheme="minorEastAsia" w:hint="eastAsia"/>
          <w:szCs w:val="21"/>
        </w:rPr>
        <w:t>在大地构造位置上属燕山沉降带的山海关隆起东南缘。区内主构造方向近南北。自古生代以来，本区经历了加里东运动，海西运动，印支运动和燕山运动，形成一系列近南北向延伸的褶皱与断裂构造。</w:t>
      </w:r>
    </w:p>
    <w:p w:rsidR="00353F1A" w:rsidRDefault="00AF4CC6" w:rsidP="00236AFA">
      <w:pPr>
        <w:rPr>
          <w:rFonts w:asciiTheme="minorEastAsia" w:hAnsiTheme="minorEastAsia" w:hint="eastAsia"/>
          <w:szCs w:val="21"/>
        </w:rPr>
      </w:pPr>
      <w:r w:rsidRPr="00353F1A">
        <w:rPr>
          <w:rFonts w:asciiTheme="minorEastAsia" w:hAnsiTheme="minorEastAsia" w:hint="eastAsia"/>
          <w:b/>
          <w:szCs w:val="21"/>
        </w:rPr>
        <w:t>4.2</w:t>
      </w:r>
      <w:r w:rsidR="00353F1A" w:rsidRPr="00353F1A">
        <w:rPr>
          <w:rFonts w:asciiTheme="minorEastAsia" w:hAnsiTheme="minorEastAsia" w:hint="eastAsia"/>
          <w:b/>
          <w:szCs w:val="21"/>
        </w:rPr>
        <w:t xml:space="preserve">  </w:t>
      </w:r>
      <w:r w:rsidR="00353F1A">
        <w:rPr>
          <w:rFonts w:asciiTheme="minorEastAsia" w:hAnsiTheme="minorEastAsia" w:hint="eastAsia"/>
          <w:szCs w:val="21"/>
        </w:rPr>
        <w:t xml:space="preserve">  </w:t>
      </w:r>
      <w:r w:rsidRPr="00AF4CC6">
        <w:rPr>
          <w:rFonts w:asciiTheme="minorEastAsia" w:hAnsiTheme="minorEastAsia" w:hint="eastAsia"/>
          <w:szCs w:val="21"/>
        </w:rPr>
        <w:t>褶皱</w:t>
      </w:r>
      <w:r>
        <w:rPr>
          <w:rFonts w:asciiTheme="minorEastAsia" w:hAnsiTheme="minorEastAsia" w:hint="eastAsia"/>
          <w:szCs w:val="21"/>
        </w:rPr>
        <w:t>。实习区内所见主要褶皱如下：</w:t>
      </w:r>
    </w:p>
    <w:p w:rsidR="00AF4CC6" w:rsidRDefault="00AF4CC6" w:rsidP="00353F1A">
      <w:pPr>
        <w:ind w:firstLineChars="200" w:firstLine="420"/>
        <w:rPr>
          <w:rFonts w:asciiTheme="minorEastAsia" w:hAnsiTheme="minorEastAsia"/>
          <w:szCs w:val="21"/>
        </w:rPr>
      </w:pPr>
      <w:r w:rsidRPr="00AF4CC6">
        <w:rPr>
          <w:rFonts w:asciiTheme="minorEastAsia" w:hAnsiTheme="minorEastAsia" w:hint="eastAsia"/>
          <w:szCs w:val="21"/>
        </w:rPr>
        <w:t>吴庄—花场峪背斜</w:t>
      </w:r>
      <w:r>
        <w:rPr>
          <w:rFonts w:asciiTheme="minorEastAsia" w:hAnsiTheme="minorEastAsia" w:hint="eastAsia"/>
          <w:szCs w:val="21"/>
        </w:rPr>
        <w:t>：</w:t>
      </w:r>
      <w:r w:rsidRPr="00AF4CC6">
        <w:rPr>
          <w:rFonts w:asciiTheme="minorEastAsia" w:hAnsiTheme="minorEastAsia" w:hint="eastAsia"/>
          <w:szCs w:val="21"/>
        </w:rPr>
        <w:t>分布于张赵庄以北、吴庄、花场峪一带。该</w:t>
      </w:r>
      <w:proofErr w:type="gramStart"/>
      <w:r w:rsidRPr="00AF4CC6">
        <w:rPr>
          <w:rFonts w:asciiTheme="minorEastAsia" w:hAnsiTheme="minorEastAsia" w:hint="eastAsia"/>
          <w:szCs w:val="21"/>
        </w:rPr>
        <w:t>背斜轴近南北</w:t>
      </w:r>
      <w:proofErr w:type="gramEnd"/>
      <w:r w:rsidRPr="00AF4CC6">
        <w:rPr>
          <w:rFonts w:asciiTheme="minorEastAsia" w:hAnsiTheme="minorEastAsia" w:hint="eastAsia"/>
          <w:szCs w:val="21"/>
        </w:rPr>
        <w:t>向，出露长度约3.5km，宽约1.5km。核部为徐庄组，两翼由张夏组</w:t>
      </w:r>
      <w:proofErr w:type="gramStart"/>
      <w:r w:rsidRPr="00AF4CC6">
        <w:rPr>
          <w:rFonts w:asciiTheme="minorEastAsia" w:hAnsiTheme="minorEastAsia" w:hint="eastAsia"/>
          <w:szCs w:val="21"/>
        </w:rPr>
        <w:t>鲕</w:t>
      </w:r>
      <w:proofErr w:type="gramEnd"/>
      <w:r w:rsidRPr="00AF4CC6">
        <w:rPr>
          <w:rFonts w:asciiTheme="minorEastAsia" w:hAnsiTheme="minorEastAsia" w:hint="eastAsia"/>
          <w:szCs w:val="21"/>
        </w:rPr>
        <w:t>状灰岩，崮山组，长山组和凤山组组成。在花场峪以北，背斜西翼被花岗岩吞没。从延伸趋势看，该背斜在花场峪以北和张赵庄以南仍有断续出露，即吴庄—花场峪一带仅以该背斜出露较完整的一段</w:t>
      </w:r>
      <w:r>
        <w:rPr>
          <w:rFonts w:asciiTheme="minorEastAsia" w:hAnsiTheme="minorEastAsia" w:hint="eastAsia"/>
          <w:szCs w:val="21"/>
        </w:rPr>
        <w:t>。</w:t>
      </w:r>
    </w:p>
    <w:p w:rsidR="00AF4CC6" w:rsidRDefault="00AF4CC6" w:rsidP="00236AFA">
      <w:pPr>
        <w:rPr>
          <w:rFonts w:asciiTheme="minorEastAsia" w:hAnsiTheme="minorEastAsia"/>
          <w:szCs w:val="21"/>
        </w:rPr>
      </w:pPr>
      <w:r w:rsidRPr="00353F1A">
        <w:rPr>
          <w:rFonts w:asciiTheme="minorEastAsia" w:hAnsiTheme="minorEastAsia" w:hint="eastAsia"/>
          <w:b/>
          <w:szCs w:val="21"/>
        </w:rPr>
        <w:t>4.3</w:t>
      </w:r>
      <w:r w:rsidR="00236AFA">
        <w:rPr>
          <w:rFonts w:asciiTheme="minorEastAsia" w:hAnsiTheme="minorEastAsia" w:hint="eastAsia"/>
          <w:b/>
          <w:szCs w:val="21"/>
        </w:rPr>
        <w:t xml:space="preserve">    </w:t>
      </w:r>
      <w:r w:rsidRPr="00AF4CC6">
        <w:rPr>
          <w:rFonts w:asciiTheme="minorEastAsia" w:hAnsiTheme="minorEastAsia" w:hint="eastAsia"/>
          <w:szCs w:val="21"/>
        </w:rPr>
        <w:t>断层</w:t>
      </w:r>
      <w:r>
        <w:rPr>
          <w:rFonts w:asciiTheme="minorEastAsia" w:hAnsiTheme="minorEastAsia" w:hint="eastAsia"/>
          <w:szCs w:val="21"/>
        </w:rPr>
        <w:t>。实习区内所见主要断层：</w:t>
      </w:r>
    </w:p>
    <w:p w:rsidR="00AF4CC6" w:rsidRPr="00AF4CC6" w:rsidRDefault="00AF4CC6" w:rsidP="00353F1A">
      <w:pPr>
        <w:ind w:firstLineChars="202" w:firstLine="424"/>
        <w:rPr>
          <w:rFonts w:asciiTheme="minorEastAsia" w:hAnsiTheme="minorEastAsia"/>
          <w:szCs w:val="21"/>
        </w:rPr>
      </w:pPr>
      <w:r w:rsidRPr="00AF4CC6">
        <w:rPr>
          <w:rFonts w:asciiTheme="minorEastAsia" w:hAnsiTheme="minorEastAsia" w:hint="eastAsia"/>
          <w:szCs w:val="21"/>
        </w:rPr>
        <w:t>北林子—潮水峪断裂</w:t>
      </w:r>
      <w:r>
        <w:rPr>
          <w:rFonts w:ascii="宋体" w:hAnsi="宋体" w:cs="宋体"/>
          <w:noProof/>
          <w:kern w:val="0"/>
          <w:sz w:val="24"/>
          <w:szCs w:val="24"/>
        </w:rPr>
        <w:drawing>
          <wp:anchor distT="0" distB="0" distL="114300" distR="114300" simplePos="0" relativeHeight="251660288" behindDoc="0" locked="0" layoutInCell="1" allowOverlap="1" wp14:anchorId="13E8F909" wp14:editId="6BA69154">
            <wp:simplePos x="0" y="0"/>
            <wp:positionH relativeFrom="column">
              <wp:posOffset>2533015</wp:posOffset>
            </wp:positionH>
            <wp:positionV relativeFrom="paragraph">
              <wp:posOffset>973455</wp:posOffset>
            </wp:positionV>
            <wp:extent cx="2780665" cy="2378075"/>
            <wp:effectExtent l="0" t="0" r="635" b="3175"/>
            <wp:wrapSquare wrapText="bothSides"/>
            <wp:docPr id="3" name="图片 3" descr="图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图2-14"/>
                    <pic:cNvPicPr>
                      <a:picLocks noChangeAspect="1" noChangeArrowheads="1"/>
                    </pic:cNvPicPr>
                  </pic:nvPicPr>
                  <pic:blipFill>
                    <a:blip r:embed="rId10">
                      <a:clrChange>
                        <a:clrFrom>
                          <a:srgbClr val="EDEAE3"/>
                        </a:clrFrom>
                        <a:clrTo>
                          <a:srgbClr val="EDEAE3">
                            <a:alpha val="0"/>
                          </a:srgbClr>
                        </a:clrTo>
                      </a:clrChange>
                      <a:lum contrast="66000"/>
                      <a:extLst>
                        <a:ext uri="{28A0092B-C50C-407E-A947-70E740481C1C}">
                          <a14:useLocalDpi xmlns:a14="http://schemas.microsoft.com/office/drawing/2010/main" val="0"/>
                        </a:ext>
                      </a:extLst>
                    </a:blip>
                    <a:srcRect l="11143" t="7431" r="14792" b="3302"/>
                    <a:stretch>
                      <a:fillRect/>
                    </a:stretch>
                  </pic:blipFill>
                  <pic:spPr bwMode="auto">
                    <a:xfrm>
                      <a:off x="0" y="0"/>
                      <a:ext cx="2780665" cy="2378075"/>
                    </a:xfrm>
                    <a:prstGeom prst="rect">
                      <a:avLst/>
                    </a:prstGeom>
                    <a:noFill/>
                  </pic:spPr>
                </pic:pic>
              </a:graphicData>
            </a:graphic>
            <wp14:sizeRelH relativeFrom="page">
              <wp14:pctWidth>0</wp14:pctWidth>
            </wp14:sizeRelH>
            <wp14:sizeRelV relativeFrom="page">
              <wp14:pctHeight>0</wp14:pctHeight>
            </wp14:sizeRelV>
          </wp:anchor>
        </w:drawing>
      </w:r>
      <w:r w:rsidR="00353F1A">
        <w:rPr>
          <w:rFonts w:asciiTheme="minorEastAsia" w:hAnsiTheme="minorEastAsia" w:hint="eastAsia"/>
          <w:szCs w:val="21"/>
        </w:rPr>
        <w:t>:</w:t>
      </w:r>
      <w:r w:rsidRPr="00AF4CC6">
        <w:rPr>
          <w:rFonts w:asciiTheme="minorEastAsia" w:hAnsiTheme="minorEastAsia" w:hint="eastAsia"/>
          <w:szCs w:val="21"/>
        </w:rPr>
        <w:t>该断裂在浅水营至北林子一段呈近南北向延伸。在石门寨东门126高地，断层向东倾，倾角85°，</w:t>
      </w:r>
      <w:proofErr w:type="gramStart"/>
      <w:r w:rsidRPr="00AF4CC6">
        <w:rPr>
          <w:rFonts w:asciiTheme="minorEastAsia" w:hAnsiTheme="minorEastAsia" w:hint="eastAsia"/>
          <w:szCs w:val="21"/>
        </w:rPr>
        <w:t>西盘为</w:t>
      </w:r>
      <w:proofErr w:type="gramEnd"/>
      <w:r w:rsidRPr="00AF4CC6">
        <w:rPr>
          <w:rFonts w:asciiTheme="minorEastAsia" w:hAnsiTheme="minorEastAsia" w:hint="eastAsia"/>
          <w:szCs w:val="21"/>
        </w:rPr>
        <w:t>张夏组</w:t>
      </w:r>
      <w:proofErr w:type="gramStart"/>
      <w:r w:rsidRPr="00AF4CC6">
        <w:rPr>
          <w:rFonts w:asciiTheme="minorEastAsia" w:hAnsiTheme="minorEastAsia" w:hint="eastAsia"/>
          <w:szCs w:val="21"/>
        </w:rPr>
        <w:t>鲕</w:t>
      </w:r>
      <w:proofErr w:type="gramEnd"/>
      <w:r w:rsidRPr="00AF4CC6">
        <w:rPr>
          <w:rFonts w:asciiTheme="minorEastAsia" w:hAnsiTheme="minorEastAsia" w:hint="eastAsia"/>
          <w:szCs w:val="21"/>
        </w:rPr>
        <w:t>状灰岩，叠层石灰岩；</w:t>
      </w:r>
      <w:proofErr w:type="gramStart"/>
      <w:r w:rsidRPr="00AF4CC6">
        <w:rPr>
          <w:rFonts w:asciiTheme="minorEastAsia" w:hAnsiTheme="minorEastAsia" w:hint="eastAsia"/>
          <w:szCs w:val="21"/>
        </w:rPr>
        <w:t>东盘为</w:t>
      </w:r>
      <w:proofErr w:type="gramEnd"/>
      <w:r w:rsidRPr="00AF4CC6">
        <w:rPr>
          <w:rFonts w:asciiTheme="minorEastAsia" w:hAnsiTheme="minorEastAsia" w:hint="eastAsia"/>
          <w:szCs w:val="21"/>
        </w:rPr>
        <w:t>亮甲山组灰岩(</w:t>
      </w:r>
      <w:proofErr w:type="gramStart"/>
      <w:r w:rsidRPr="00AF4CC6">
        <w:rPr>
          <w:rFonts w:asciiTheme="minorEastAsia" w:hAnsiTheme="minorEastAsia" w:hint="eastAsia"/>
          <w:szCs w:val="21"/>
        </w:rPr>
        <w:t>含蛇卷</w:t>
      </w:r>
      <w:proofErr w:type="gramEnd"/>
      <w:r w:rsidRPr="00AF4CC6">
        <w:rPr>
          <w:rFonts w:asciiTheme="minorEastAsia" w:hAnsiTheme="minorEastAsia" w:hint="eastAsia"/>
          <w:szCs w:val="21"/>
        </w:rPr>
        <w:t>螺，满洲角石)，断裂带内为硅化角砾岩带，在平面上呈锯齿状。</w:t>
      </w:r>
    </w:p>
    <w:p w:rsidR="00AF4CC6" w:rsidRPr="00AF4CC6" w:rsidRDefault="00AF4CC6" w:rsidP="00AF4CC6">
      <w:pPr>
        <w:ind w:firstLineChars="202" w:firstLine="424"/>
        <w:rPr>
          <w:rFonts w:asciiTheme="minorEastAsia" w:hAnsiTheme="minorEastAsia"/>
          <w:szCs w:val="21"/>
        </w:rPr>
      </w:pPr>
      <w:r w:rsidRPr="00AF4CC6">
        <w:rPr>
          <w:rFonts w:asciiTheme="minorEastAsia" w:hAnsiTheme="minorEastAsia" w:hint="eastAsia"/>
          <w:szCs w:val="21"/>
        </w:rPr>
        <w:t>在126高地</w:t>
      </w:r>
      <w:proofErr w:type="gramStart"/>
      <w:r w:rsidRPr="00AF4CC6">
        <w:rPr>
          <w:rFonts w:asciiTheme="minorEastAsia" w:hAnsiTheme="minorEastAsia" w:hint="eastAsia"/>
          <w:szCs w:val="21"/>
        </w:rPr>
        <w:t>北采坑</w:t>
      </w:r>
      <w:proofErr w:type="gramEnd"/>
      <w:r w:rsidRPr="00AF4CC6">
        <w:rPr>
          <w:rFonts w:asciiTheme="minorEastAsia" w:hAnsiTheme="minorEastAsia" w:hint="eastAsia"/>
          <w:szCs w:val="21"/>
        </w:rPr>
        <w:t>，见该断横剖面(地质图上c)断层面走向N25°E，倾向南东，倾角60°，断裂带宽15m。由东向西依次是正长斑岩脉，硅化角砾岩和石英脉。断裂带东侧见有10cm宽的断裂缝，内见有断层泥，片理化及断面上的竖直擦痕，表明该断层张性活动后曾遭受过挤压。</w:t>
      </w:r>
    </w:p>
    <w:p w:rsidR="00AF4CC6" w:rsidRDefault="00AF4CC6" w:rsidP="00AF4CC6">
      <w:pPr>
        <w:ind w:firstLineChars="202" w:firstLine="424"/>
        <w:rPr>
          <w:rFonts w:asciiTheme="minorEastAsia" w:hAnsiTheme="minorEastAsia"/>
          <w:szCs w:val="21"/>
        </w:rPr>
      </w:pPr>
      <w:r w:rsidRPr="00AF4CC6">
        <w:rPr>
          <w:rFonts w:asciiTheme="minorEastAsia" w:hAnsiTheme="minorEastAsia" w:hint="eastAsia"/>
          <w:szCs w:val="21"/>
        </w:rPr>
        <w:t>在潮水峪一带，断层走向N20°E，倾向南东(实际上倾向为东西向摆动)。</w:t>
      </w:r>
    </w:p>
    <w:p w:rsidR="00AF4CC6" w:rsidRPr="004036E3" w:rsidRDefault="00AF4CC6" w:rsidP="00AF4CC6">
      <w:pPr>
        <w:ind w:firstLineChars="200" w:firstLine="420"/>
        <w:rPr>
          <w:szCs w:val="21"/>
        </w:rPr>
      </w:pPr>
      <w:r w:rsidRPr="004036E3">
        <w:rPr>
          <w:rFonts w:hint="eastAsia"/>
          <w:szCs w:val="21"/>
        </w:rPr>
        <w:t>上盘为风山组泥质条带状灰岩；下盘为冶里组厚层灰岩，断层</w:t>
      </w:r>
      <w:proofErr w:type="gramStart"/>
      <w:r w:rsidRPr="004036E3">
        <w:rPr>
          <w:rFonts w:hint="eastAsia"/>
          <w:szCs w:val="21"/>
        </w:rPr>
        <w:t>面无论</w:t>
      </w:r>
      <w:proofErr w:type="gramEnd"/>
      <w:r w:rsidRPr="004036E3">
        <w:rPr>
          <w:rFonts w:hint="eastAsia"/>
          <w:szCs w:val="21"/>
        </w:rPr>
        <w:t>在倾斜方向上，还是在走向方向上均表现为舒缓波状，断面上镜面，竖直擦痕，阶段以及断裂带内挤压透镜体等压性特征明显</w:t>
      </w:r>
      <w:r w:rsidRPr="004036E3">
        <w:rPr>
          <w:rFonts w:hint="eastAsia"/>
          <w:szCs w:val="21"/>
        </w:rPr>
        <w:t>(</w:t>
      </w:r>
      <w:r>
        <w:rPr>
          <w:rFonts w:hint="eastAsia"/>
          <w:szCs w:val="21"/>
        </w:rPr>
        <w:t>如右图所示</w:t>
      </w:r>
      <w:r w:rsidRPr="004036E3">
        <w:rPr>
          <w:rFonts w:hint="eastAsia"/>
          <w:szCs w:val="21"/>
        </w:rPr>
        <w:t>)</w:t>
      </w:r>
      <w:r w:rsidRPr="004036E3">
        <w:rPr>
          <w:rFonts w:hint="eastAsia"/>
          <w:szCs w:val="21"/>
        </w:rPr>
        <w:t>。</w:t>
      </w:r>
    </w:p>
    <w:p w:rsidR="00AF4CC6" w:rsidRDefault="00AF4CC6" w:rsidP="00AF4CC6">
      <w:pPr>
        <w:ind w:firstLineChars="202" w:firstLine="424"/>
        <w:rPr>
          <w:szCs w:val="21"/>
        </w:rPr>
      </w:pPr>
      <w:r w:rsidRPr="004036E3">
        <w:rPr>
          <w:rFonts w:hint="eastAsia"/>
          <w:szCs w:val="21"/>
        </w:rPr>
        <w:t>该断层为早期东西向构造成分，后期为</w:t>
      </w:r>
      <w:r w:rsidRPr="004036E3">
        <w:rPr>
          <w:rFonts w:hint="eastAsia"/>
          <w:szCs w:val="21"/>
        </w:rPr>
        <w:t>NNE</w:t>
      </w:r>
      <w:r w:rsidRPr="004036E3">
        <w:rPr>
          <w:rFonts w:hint="eastAsia"/>
          <w:szCs w:val="21"/>
        </w:rPr>
        <w:t>向构造叠加，属先张后压</w:t>
      </w:r>
      <w:r w:rsidRPr="004036E3">
        <w:rPr>
          <w:rFonts w:hint="eastAsia"/>
          <w:szCs w:val="21"/>
        </w:rPr>
        <w:t>(</w:t>
      </w:r>
      <w:r w:rsidRPr="004036E3">
        <w:rPr>
          <w:rFonts w:hint="eastAsia"/>
          <w:szCs w:val="21"/>
        </w:rPr>
        <w:t>或</w:t>
      </w:r>
      <w:proofErr w:type="gramStart"/>
      <w:r w:rsidRPr="004036E3">
        <w:rPr>
          <w:rFonts w:hint="eastAsia"/>
          <w:szCs w:val="21"/>
        </w:rPr>
        <w:t>压扭</w:t>
      </w:r>
      <w:r w:rsidRPr="004036E3">
        <w:rPr>
          <w:rFonts w:hint="eastAsia"/>
          <w:szCs w:val="21"/>
        </w:rPr>
        <w:t>)</w:t>
      </w:r>
      <w:proofErr w:type="gramEnd"/>
      <w:r w:rsidRPr="004036E3">
        <w:rPr>
          <w:rFonts w:hint="eastAsia"/>
          <w:szCs w:val="21"/>
        </w:rPr>
        <w:t>的复性断裂</w:t>
      </w:r>
      <w:r>
        <w:rPr>
          <w:rFonts w:hint="eastAsia"/>
          <w:szCs w:val="21"/>
        </w:rPr>
        <w:t>。</w:t>
      </w:r>
    </w:p>
    <w:p w:rsidR="004A45CF" w:rsidRPr="004A45CF" w:rsidRDefault="00AF4CC6" w:rsidP="00236AFA">
      <w:pPr>
        <w:rPr>
          <w:rFonts w:asciiTheme="minorEastAsia" w:hAnsiTheme="minorEastAsia"/>
          <w:szCs w:val="21"/>
        </w:rPr>
      </w:pPr>
      <w:r w:rsidRPr="00236AFA">
        <w:rPr>
          <w:rFonts w:asciiTheme="minorEastAsia" w:hAnsiTheme="minorEastAsia" w:hint="eastAsia"/>
          <w:b/>
          <w:szCs w:val="21"/>
        </w:rPr>
        <w:t>4.4</w:t>
      </w:r>
      <w:r w:rsidR="00236AFA">
        <w:rPr>
          <w:rFonts w:asciiTheme="minorEastAsia" w:hAnsiTheme="minorEastAsia" w:hint="eastAsia"/>
          <w:szCs w:val="21"/>
        </w:rPr>
        <w:t xml:space="preserve">    </w:t>
      </w:r>
      <w:r w:rsidRPr="00AF4CC6">
        <w:rPr>
          <w:rFonts w:asciiTheme="minorEastAsia" w:hAnsiTheme="minorEastAsia" w:hint="eastAsia"/>
          <w:szCs w:val="21"/>
        </w:rPr>
        <w:t>构造演化史</w:t>
      </w:r>
    </w:p>
    <w:p w:rsidR="00CB6AF7" w:rsidRDefault="004A45CF" w:rsidP="004A45CF">
      <w:pPr>
        <w:ind w:firstLineChars="202" w:firstLine="424"/>
        <w:rPr>
          <w:rFonts w:asciiTheme="minorEastAsia" w:hAnsiTheme="minorEastAsia"/>
          <w:szCs w:val="21"/>
        </w:rPr>
      </w:pPr>
      <w:r w:rsidRPr="004A45CF">
        <w:rPr>
          <w:rFonts w:asciiTheme="minorEastAsia" w:hAnsiTheme="minorEastAsia" w:hint="eastAsia"/>
          <w:szCs w:val="21"/>
        </w:rPr>
        <w:t>本区在地质历史发展进程中，曾经历过的主要运动有五台运动，吕梁运动，蓟县运动，太康运动，海西——印支运动，燕山运动以及喜马拉雅运动。</w:t>
      </w:r>
    </w:p>
    <w:p w:rsidR="00CB6AF7" w:rsidRDefault="004A45CF" w:rsidP="00C961FB">
      <w:pPr>
        <w:ind w:firstLineChars="202" w:firstLine="424"/>
        <w:rPr>
          <w:rFonts w:asciiTheme="minorEastAsia" w:hAnsiTheme="minorEastAsia"/>
          <w:szCs w:val="21"/>
        </w:rPr>
      </w:pPr>
      <w:r w:rsidRPr="004A45CF">
        <w:rPr>
          <w:rFonts w:asciiTheme="minorEastAsia" w:hAnsiTheme="minorEastAsia" w:hint="eastAsia"/>
          <w:szCs w:val="21"/>
        </w:rPr>
        <w:t>前中元古代地槽发展阶段</w:t>
      </w:r>
      <w:r w:rsidR="00C961FB">
        <w:rPr>
          <w:rFonts w:asciiTheme="minorEastAsia" w:hAnsiTheme="minorEastAsia" w:hint="eastAsia"/>
          <w:szCs w:val="21"/>
        </w:rPr>
        <w:t>:</w:t>
      </w:r>
      <w:r w:rsidRPr="004A45CF">
        <w:rPr>
          <w:rFonts w:asciiTheme="minorEastAsia" w:hAnsiTheme="minorEastAsia" w:hint="eastAsia"/>
          <w:szCs w:val="21"/>
        </w:rPr>
        <w:t>从区域性地质背景来看，本区前中元古代处于地槽发展阶段。地壳大幅度下降，堆积了巨厚的沉积物，经历了五台运动和吕梁运动。特别是早元古代的吕梁运动，地槽回返，产生了漫长而复杂的褶皱运动，并伴有区域变质作用，混合岩化和花岗岩化作用。逐渐形成了一套巨厚的变质岩，混合岩和混合花岗岩。构成了华北地台结晶基底。结束了前中元古代地槽发展阶段。</w:t>
      </w:r>
    </w:p>
    <w:p w:rsidR="00C961FB" w:rsidRDefault="004A45CF" w:rsidP="00C961FB">
      <w:pPr>
        <w:ind w:firstLineChars="202" w:firstLine="424"/>
        <w:rPr>
          <w:rFonts w:asciiTheme="minorEastAsia" w:hAnsiTheme="minorEastAsia"/>
          <w:szCs w:val="21"/>
        </w:rPr>
      </w:pPr>
      <w:r w:rsidRPr="004A45CF">
        <w:rPr>
          <w:rFonts w:asciiTheme="minorEastAsia" w:hAnsiTheme="minorEastAsia" w:hint="eastAsia"/>
          <w:szCs w:val="21"/>
        </w:rPr>
        <w:t>中元古代地台发展阶段</w:t>
      </w:r>
      <w:r w:rsidR="00C961FB">
        <w:rPr>
          <w:rFonts w:asciiTheme="minorEastAsia" w:hAnsiTheme="minorEastAsia" w:hint="eastAsia"/>
          <w:szCs w:val="21"/>
        </w:rPr>
        <w:t>:</w:t>
      </w:r>
      <w:r w:rsidRPr="004A45CF">
        <w:rPr>
          <w:rFonts w:asciiTheme="minorEastAsia" w:hAnsiTheme="minorEastAsia" w:hint="eastAsia"/>
          <w:szCs w:val="21"/>
        </w:rPr>
        <w:t>吕梁运动以后，华北地台进入一个相对稳定时期，初期地台边缘部位仍带有活动性特征，断裂活动比较强烈，</w:t>
      </w:r>
      <w:proofErr w:type="gramStart"/>
      <w:r w:rsidRPr="004A45CF">
        <w:rPr>
          <w:rFonts w:asciiTheme="minorEastAsia" w:hAnsiTheme="minorEastAsia" w:hint="eastAsia"/>
          <w:szCs w:val="21"/>
        </w:rPr>
        <w:t>断陷和隆起</w:t>
      </w:r>
      <w:proofErr w:type="gramEnd"/>
      <w:r w:rsidRPr="004A45CF">
        <w:rPr>
          <w:rFonts w:asciiTheme="minorEastAsia" w:hAnsiTheme="minorEastAsia" w:hint="eastAsia"/>
          <w:szCs w:val="21"/>
        </w:rPr>
        <w:t>比较明显，地台北部出现了呈北东方向延伸的燕山海槽。</w:t>
      </w:r>
    </w:p>
    <w:p w:rsidR="00CB6AF7" w:rsidRDefault="004A45CF" w:rsidP="00C961FB">
      <w:pPr>
        <w:ind w:firstLineChars="202" w:firstLine="424"/>
        <w:rPr>
          <w:rFonts w:asciiTheme="minorEastAsia" w:hAnsiTheme="minorEastAsia"/>
          <w:szCs w:val="21"/>
        </w:rPr>
      </w:pPr>
      <w:r w:rsidRPr="004A45CF">
        <w:rPr>
          <w:rFonts w:asciiTheme="minorEastAsia" w:hAnsiTheme="minorEastAsia" w:hint="eastAsia"/>
          <w:szCs w:val="21"/>
        </w:rPr>
        <w:t>晚元古代地台发展阶段</w:t>
      </w:r>
      <w:r w:rsidR="00C961FB">
        <w:rPr>
          <w:rFonts w:asciiTheme="minorEastAsia" w:hAnsiTheme="minorEastAsia" w:hint="eastAsia"/>
          <w:szCs w:val="21"/>
        </w:rPr>
        <w:t>:</w:t>
      </w:r>
      <w:r w:rsidRPr="004A45CF">
        <w:rPr>
          <w:rFonts w:asciiTheme="minorEastAsia" w:hAnsiTheme="minorEastAsia" w:hint="eastAsia"/>
          <w:szCs w:val="21"/>
        </w:rPr>
        <w:t>晚元古代早期，华北地台由边缘凹陷转入整体下降。北部陆表海不断扩大，山海关古陆范围缩小。到</w:t>
      </w:r>
      <w:proofErr w:type="gramStart"/>
      <w:r w:rsidRPr="004A45CF">
        <w:rPr>
          <w:rFonts w:asciiTheme="minorEastAsia" w:hAnsiTheme="minorEastAsia" w:hint="eastAsia"/>
          <w:szCs w:val="21"/>
        </w:rPr>
        <w:t>青白口期</w:t>
      </w:r>
      <w:proofErr w:type="gramEnd"/>
      <w:r w:rsidRPr="004A45CF">
        <w:rPr>
          <w:rFonts w:asciiTheme="minorEastAsia" w:hAnsiTheme="minorEastAsia" w:hint="eastAsia"/>
          <w:szCs w:val="21"/>
        </w:rPr>
        <w:t>本区已经成为陆表海的一部分。堆积了龙山</w:t>
      </w:r>
      <w:r w:rsidRPr="004A45CF">
        <w:rPr>
          <w:rFonts w:asciiTheme="minorEastAsia" w:hAnsiTheme="minorEastAsia" w:hint="eastAsia"/>
          <w:szCs w:val="21"/>
        </w:rPr>
        <w:lastRenderedPageBreak/>
        <w:t>组滨海相碎屑岩和浅海相泥灰岩，稍后堆积了景儿峪组滨海相碎屑岩和浅海相泥灰岩。本区晚元古代晚期震旦纪再度成为古陆剥削区。</w:t>
      </w:r>
    </w:p>
    <w:p w:rsidR="00CB6AF7" w:rsidRDefault="004A45CF" w:rsidP="00C961FB">
      <w:pPr>
        <w:ind w:firstLineChars="202" w:firstLine="424"/>
        <w:rPr>
          <w:rFonts w:asciiTheme="minorEastAsia" w:hAnsiTheme="minorEastAsia"/>
          <w:szCs w:val="21"/>
        </w:rPr>
      </w:pPr>
      <w:r w:rsidRPr="004A45CF">
        <w:rPr>
          <w:rFonts w:asciiTheme="minorEastAsia" w:hAnsiTheme="minorEastAsia" w:hint="eastAsia"/>
          <w:szCs w:val="21"/>
        </w:rPr>
        <w:t>古生代地台发展阶段</w:t>
      </w:r>
      <w:r w:rsidR="00C961FB">
        <w:rPr>
          <w:rFonts w:asciiTheme="minorEastAsia" w:hAnsiTheme="minorEastAsia" w:hint="eastAsia"/>
          <w:szCs w:val="21"/>
        </w:rPr>
        <w:t>:</w:t>
      </w:r>
      <w:r w:rsidRPr="004A45CF">
        <w:rPr>
          <w:rFonts w:asciiTheme="minorEastAsia" w:hAnsiTheme="minorEastAsia" w:hint="eastAsia"/>
          <w:szCs w:val="21"/>
        </w:rPr>
        <w:t>古生代伊始，本区再度下降，海水由北方侵入，接受沉积，随后海侵扩大，有大量的碳酸岩盐沉积。从整体上看，这一时期气候温暖潮湿；生物界无脊椎动物三叶虫开始出现，并发展起来。晚期浅水活动区形成</w:t>
      </w:r>
      <w:proofErr w:type="gramStart"/>
      <w:r w:rsidRPr="004A45CF">
        <w:rPr>
          <w:rFonts w:asciiTheme="minorEastAsia" w:hAnsiTheme="minorEastAsia" w:hint="eastAsia"/>
          <w:szCs w:val="21"/>
        </w:rPr>
        <w:t>球形隐藻灰岩</w:t>
      </w:r>
      <w:proofErr w:type="gramEnd"/>
      <w:r w:rsidRPr="004A45CF">
        <w:rPr>
          <w:rFonts w:asciiTheme="minorEastAsia" w:hAnsiTheme="minorEastAsia" w:hint="eastAsia"/>
          <w:szCs w:val="21"/>
        </w:rPr>
        <w:t>。</w:t>
      </w:r>
      <w:proofErr w:type="gramStart"/>
      <w:r w:rsidRPr="004A45CF">
        <w:rPr>
          <w:rFonts w:asciiTheme="minorEastAsia" w:hAnsiTheme="minorEastAsia" w:hint="eastAsia"/>
          <w:szCs w:val="21"/>
        </w:rPr>
        <w:t>早奥陶世冶里期海进</w:t>
      </w:r>
      <w:proofErr w:type="gramEnd"/>
      <w:r w:rsidRPr="004A45CF">
        <w:rPr>
          <w:rFonts w:asciiTheme="minorEastAsia" w:hAnsiTheme="minorEastAsia" w:hint="eastAsia"/>
          <w:szCs w:val="21"/>
        </w:rPr>
        <w:t>再度扩大，沉积环境逐渐变为正常浅海较深水环境，以大量的碳酸岩出现为特征。</w:t>
      </w:r>
      <w:proofErr w:type="gramStart"/>
      <w:r w:rsidRPr="004A45CF">
        <w:rPr>
          <w:rFonts w:asciiTheme="minorEastAsia" w:hAnsiTheme="minorEastAsia" w:hint="eastAsia"/>
          <w:szCs w:val="21"/>
        </w:rPr>
        <w:t>早奥陶世</w:t>
      </w:r>
      <w:proofErr w:type="gramEnd"/>
      <w:r w:rsidRPr="004A45CF">
        <w:rPr>
          <w:rFonts w:asciiTheme="minorEastAsia" w:hAnsiTheme="minorEastAsia" w:hint="eastAsia"/>
          <w:szCs w:val="21"/>
        </w:rPr>
        <w:t>气候温暖湿润，适宜生物生长，以头足类有壳鹦鹉螺的兴起，三叶虫的出现衰落为特征，称雄一时的腕足类，笔石及介形类也开始发育起来，</w:t>
      </w:r>
      <w:proofErr w:type="gramStart"/>
      <w:r w:rsidRPr="004A45CF">
        <w:rPr>
          <w:rFonts w:asciiTheme="minorEastAsia" w:hAnsiTheme="minorEastAsia" w:hint="eastAsia"/>
          <w:szCs w:val="21"/>
        </w:rPr>
        <w:t>早奥陶世末发生</w:t>
      </w:r>
      <w:proofErr w:type="gramEnd"/>
      <w:r w:rsidRPr="004A45CF">
        <w:rPr>
          <w:rFonts w:asciiTheme="minorEastAsia" w:hAnsiTheme="minorEastAsia" w:hint="eastAsia"/>
          <w:szCs w:val="21"/>
        </w:rPr>
        <w:t>太康运动，华北地台大面积抬升，海水退出。</w:t>
      </w:r>
    </w:p>
    <w:p w:rsidR="00C961FB" w:rsidRDefault="004A45CF" w:rsidP="00C961FB">
      <w:pPr>
        <w:ind w:firstLineChars="202" w:firstLine="424"/>
        <w:rPr>
          <w:rFonts w:asciiTheme="minorEastAsia" w:hAnsiTheme="minorEastAsia"/>
          <w:szCs w:val="21"/>
        </w:rPr>
      </w:pPr>
      <w:r w:rsidRPr="004A45CF">
        <w:rPr>
          <w:rFonts w:asciiTheme="minorEastAsia" w:hAnsiTheme="minorEastAsia" w:hint="eastAsia"/>
          <w:szCs w:val="21"/>
        </w:rPr>
        <w:t>中石炭</w:t>
      </w:r>
      <w:proofErr w:type="gramStart"/>
      <w:r w:rsidRPr="004A45CF">
        <w:rPr>
          <w:rFonts w:asciiTheme="minorEastAsia" w:hAnsiTheme="minorEastAsia" w:hint="eastAsia"/>
          <w:szCs w:val="21"/>
        </w:rPr>
        <w:t>世</w:t>
      </w:r>
      <w:proofErr w:type="gramEnd"/>
      <w:r w:rsidRPr="004A45CF">
        <w:rPr>
          <w:rFonts w:asciiTheme="minorEastAsia" w:hAnsiTheme="minorEastAsia" w:hint="eastAsia"/>
          <w:szCs w:val="21"/>
        </w:rPr>
        <w:t>早期，本区地壳又开始下降，海水侵入，本区处于滨海沼泽相沉积，形成</w:t>
      </w:r>
      <w:proofErr w:type="gramStart"/>
      <w:r w:rsidRPr="004A45CF">
        <w:rPr>
          <w:rFonts w:asciiTheme="minorEastAsia" w:hAnsiTheme="minorEastAsia" w:hint="eastAsia"/>
          <w:szCs w:val="21"/>
        </w:rPr>
        <w:t>一套富铝铁质</w:t>
      </w:r>
      <w:proofErr w:type="gramEnd"/>
      <w:r w:rsidRPr="004A45CF">
        <w:rPr>
          <w:rFonts w:asciiTheme="minorEastAsia" w:hAnsiTheme="minorEastAsia" w:hint="eastAsia"/>
          <w:szCs w:val="21"/>
        </w:rPr>
        <w:t>碎屑沉积物。地壳升降频繁，滨海沼泽中有大量植物繁衍，以</w:t>
      </w:r>
      <w:proofErr w:type="gramStart"/>
      <w:r w:rsidRPr="004A45CF">
        <w:rPr>
          <w:rFonts w:asciiTheme="minorEastAsia" w:hAnsiTheme="minorEastAsia" w:hint="eastAsia"/>
          <w:szCs w:val="21"/>
        </w:rPr>
        <w:t>厥</w:t>
      </w:r>
      <w:proofErr w:type="gramEnd"/>
      <w:r w:rsidRPr="004A45CF">
        <w:rPr>
          <w:rFonts w:asciiTheme="minorEastAsia" w:hAnsiTheme="minorEastAsia" w:hint="eastAsia"/>
          <w:szCs w:val="21"/>
        </w:rPr>
        <w:t>类为主，海洋中则以珊瑚，腕足和双壳类动物最多；晚石炭</w:t>
      </w:r>
      <w:proofErr w:type="gramStart"/>
      <w:r w:rsidRPr="004A45CF">
        <w:rPr>
          <w:rFonts w:asciiTheme="minorEastAsia" w:hAnsiTheme="minorEastAsia" w:hint="eastAsia"/>
          <w:szCs w:val="21"/>
        </w:rPr>
        <w:t>世</w:t>
      </w:r>
      <w:proofErr w:type="gramEnd"/>
      <w:r w:rsidRPr="004A45CF">
        <w:rPr>
          <w:rFonts w:asciiTheme="minorEastAsia" w:hAnsiTheme="minorEastAsia" w:hint="eastAsia"/>
          <w:szCs w:val="21"/>
        </w:rPr>
        <w:t>地壳略趋稳定，海水时进时退，但以陆相沼泽为主，气候适宜大量植物生长，死后形成巨厚堆积，形成本区含煤地层。二叠纪本区以河流相，湖泊相和沼泽想沉积为主，气候温暖湿润，植物生长繁茂，气候转为干旱时形成一些红色碎屑岩沉积，这个时期也有海水侵入。</w:t>
      </w:r>
    </w:p>
    <w:p w:rsidR="00C961FB" w:rsidRDefault="00C961FB" w:rsidP="00C961FB">
      <w:pPr>
        <w:ind w:firstLineChars="202" w:firstLine="424"/>
        <w:rPr>
          <w:rFonts w:asciiTheme="minorEastAsia" w:hAnsiTheme="minorEastAsia"/>
          <w:szCs w:val="21"/>
        </w:rPr>
      </w:pPr>
      <w:r>
        <w:rPr>
          <w:rFonts w:asciiTheme="minorEastAsia" w:hAnsiTheme="minorEastAsia" w:hint="eastAsia"/>
          <w:szCs w:val="21"/>
        </w:rPr>
        <w:t>中生代地台活化阶段:</w:t>
      </w:r>
      <w:r w:rsidR="004A45CF" w:rsidRPr="004A45CF">
        <w:rPr>
          <w:rFonts w:asciiTheme="minorEastAsia" w:hAnsiTheme="minorEastAsia" w:hint="eastAsia"/>
          <w:szCs w:val="21"/>
        </w:rPr>
        <w:t>本区在二叠系石千峰组地层沉积之后，曾发生过两次构造变动。大约在海西晚期本区经历了一次自西而东的挤压作用，产生了由</w:t>
      </w:r>
      <w:proofErr w:type="gramStart"/>
      <w:r w:rsidR="004A45CF" w:rsidRPr="004A45CF">
        <w:rPr>
          <w:rFonts w:asciiTheme="minorEastAsia" w:hAnsiTheme="minorEastAsia" w:hint="eastAsia"/>
          <w:szCs w:val="21"/>
        </w:rPr>
        <w:t>龙山组至石千峰组</w:t>
      </w:r>
      <w:proofErr w:type="gramEnd"/>
      <w:r w:rsidR="004A45CF" w:rsidRPr="004A45CF">
        <w:rPr>
          <w:rFonts w:asciiTheme="minorEastAsia" w:hAnsiTheme="minorEastAsia" w:hint="eastAsia"/>
          <w:szCs w:val="21"/>
        </w:rPr>
        <w:t>组成的柳江向斜及南北向压性断裂和北东，北西两组扭性断裂。向斜西翼倾角略陡，东翼倾角较缓。由于柳江向斜向北扬起，地形北高南低，北端侵蚀层位较低，东翼区石岭以北侵蚀至二叠系下石盒，普遍不见下石盒子顶界。向斜北西端侵蚀至下</w:t>
      </w:r>
      <w:proofErr w:type="gramStart"/>
      <w:r w:rsidR="004A45CF" w:rsidRPr="004A45CF">
        <w:rPr>
          <w:rFonts w:asciiTheme="minorEastAsia" w:hAnsiTheme="minorEastAsia" w:hint="eastAsia"/>
          <w:szCs w:val="21"/>
        </w:rPr>
        <w:t>奥陶统</w:t>
      </w:r>
      <w:proofErr w:type="gramEnd"/>
      <w:r w:rsidR="004A45CF" w:rsidRPr="004A45CF">
        <w:rPr>
          <w:rFonts w:asciiTheme="minorEastAsia" w:hAnsiTheme="minorEastAsia" w:hint="eastAsia"/>
          <w:szCs w:val="21"/>
        </w:rPr>
        <w:t>马家沟组，在</w:t>
      </w:r>
      <w:proofErr w:type="gramStart"/>
      <w:r w:rsidR="004A45CF" w:rsidRPr="004A45CF">
        <w:rPr>
          <w:rFonts w:asciiTheme="minorEastAsia" w:hAnsiTheme="minorEastAsia" w:hint="eastAsia"/>
          <w:szCs w:val="21"/>
        </w:rPr>
        <w:t>老君顶</w:t>
      </w:r>
      <w:proofErr w:type="gramEnd"/>
      <w:r w:rsidR="004A45CF" w:rsidRPr="004A45CF">
        <w:rPr>
          <w:rFonts w:asciiTheme="minorEastAsia" w:hAnsiTheme="minorEastAsia" w:hint="eastAsia"/>
          <w:szCs w:val="21"/>
        </w:rPr>
        <w:t>——小王山东西向隆起上，其侵蚀层位也较低，而沉降盆地保留层位较高。</w:t>
      </w:r>
    </w:p>
    <w:p w:rsidR="00C961FB" w:rsidRDefault="004A45CF" w:rsidP="004A45CF">
      <w:pPr>
        <w:ind w:firstLineChars="202" w:firstLine="424"/>
        <w:rPr>
          <w:rFonts w:asciiTheme="minorEastAsia" w:hAnsiTheme="minorEastAsia"/>
          <w:szCs w:val="21"/>
        </w:rPr>
      </w:pPr>
      <w:r w:rsidRPr="004A45CF">
        <w:rPr>
          <w:rFonts w:asciiTheme="minorEastAsia" w:hAnsiTheme="minorEastAsia" w:hint="eastAsia"/>
          <w:szCs w:val="21"/>
        </w:rPr>
        <w:t>本区在海西——印支运动以后，侏罗系北票组河流相沙砾岩层呈角度不整合覆盖在前中生界不同时代地层之上。持续的凹陷及气候转亚热带潮湿气候，盆地内部潮水加深，沼泽广布，大量的裸子植物繁盛起来，取代了古生代兴起的蕨类植物。</w:t>
      </w:r>
    </w:p>
    <w:p w:rsidR="004A45CF" w:rsidRDefault="004A45CF" w:rsidP="004A45CF">
      <w:pPr>
        <w:ind w:firstLineChars="202" w:firstLine="424"/>
        <w:rPr>
          <w:rFonts w:asciiTheme="minorEastAsia" w:hAnsiTheme="minorEastAsia"/>
          <w:szCs w:val="21"/>
        </w:rPr>
      </w:pPr>
      <w:r w:rsidRPr="004A45CF">
        <w:rPr>
          <w:rFonts w:asciiTheme="minorEastAsia" w:hAnsiTheme="minorEastAsia" w:hint="eastAsia"/>
          <w:szCs w:val="21"/>
        </w:rPr>
        <w:t>北票组沉积以后，本区燕山运动第一期构造</w:t>
      </w:r>
      <w:proofErr w:type="gramStart"/>
      <w:r w:rsidRPr="004A45CF">
        <w:rPr>
          <w:rFonts w:asciiTheme="minorEastAsia" w:hAnsiTheme="minorEastAsia" w:hint="eastAsia"/>
          <w:szCs w:val="21"/>
        </w:rPr>
        <w:t>变形仍</w:t>
      </w:r>
      <w:proofErr w:type="gramEnd"/>
      <w:r w:rsidRPr="004A45CF">
        <w:rPr>
          <w:rFonts w:asciiTheme="minorEastAsia" w:hAnsiTheme="minorEastAsia" w:hint="eastAsia"/>
          <w:szCs w:val="21"/>
        </w:rPr>
        <w:t>以塑性变形为主，产生了本区北西向构造，并伴随有闪长</w:t>
      </w:r>
      <w:proofErr w:type="gramStart"/>
      <w:r w:rsidRPr="004A45CF">
        <w:rPr>
          <w:rFonts w:asciiTheme="minorEastAsia" w:hAnsiTheme="minorEastAsia" w:hint="eastAsia"/>
          <w:szCs w:val="21"/>
        </w:rPr>
        <w:t>玢岩浅成侵入体</w:t>
      </w:r>
      <w:proofErr w:type="gramEnd"/>
      <w:r w:rsidRPr="004A45CF">
        <w:rPr>
          <w:rFonts w:asciiTheme="minorEastAsia" w:hAnsiTheme="minorEastAsia" w:hint="eastAsia"/>
          <w:szCs w:val="21"/>
        </w:rPr>
        <w:t>侵入。中晚</w:t>
      </w:r>
      <w:proofErr w:type="gramStart"/>
      <w:r w:rsidRPr="004A45CF">
        <w:rPr>
          <w:rFonts w:asciiTheme="minorEastAsia" w:hAnsiTheme="minorEastAsia" w:hint="eastAsia"/>
          <w:szCs w:val="21"/>
        </w:rPr>
        <w:t>侏</w:t>
      </w:r>
      <w:proofErr w:type="gramEnd"/>
      <w:r w:rsidRPr="004A45CF">
        <w:rPr>
          <w:rFonts w:asciiTheme="minorEastAsia" w:hAnsiTheme="minorEastAsia" w:hint="eastAsia"/>
          <w:szCs w:val="21"/>
        </w:rPr>
        <w:t>罗</w:t>
      </w:r>
      <w:proofErr w:type="gramStart"/>
      <w:r w:rsidRPr="004A45CF">
        <w:rPr>
          <w:rFonts w:asciiTheme="minorEastAsia" w:hAnsiTheme="minorEastAsia" w:hint="eastAsia"/>
          <w:szCs w:val="21"/>
        </w:rPr>
        <w:t>世</w:t>
      </w:r>
      <w:proofErr w:type="gramEnd"/>
      <w:r w:rsidRPr="004A45CF">
        <w:rPr>
          <w:rFonts w:asciiTheme="minorEastAsia" w:hAnsiTheme="minorEastAsia" w:hint="eastAsia"/>
          <w:szCs w:val="21"/>
        </w:rPr>
        <w:t>是华北地台极不平静的时期。蓝旗组以角度不整合覆盖在北票组之上；</w:t>
      </w:r>
      <w:proofErr w:type="gramStart"/>
      <w:r w:rsidRPr="004A45CF">
        <w:rPr>
          <w:rFonts w:asciiTheme="minorEastAsia" w:hAnsiTheme="minorEastAsia" w:hint="eastAsia"/>
          <w:szCs w:val="21"/>
        </w:rPr>
        <w:t>孙家梁组以</w:t>
      </w:r>
      <w:proofErr w:type="gramEnd"/>
      <w:r w:rsidRPr="004A45CF">
        <w:rPr>
          <w:rFonts w:asciiTheme="minorEastAsia" w:hAnsiTheme="minorEastAsia" w:hint="eastAsia"/>
          <w:szCs w:val="21"/>
        </w:rPr>
        <w:t>角度不整合覆盖在蓝旗组之上，频繁的构造运动伴随而来的是阵发式的火山喷发和岩浆侵位。本区蓝旗组火山岩系受新华夏系北</w:t>
      </w:r>
      <w:proofErr w:type="gramStart"/>
      <w:r w:rsidRPr="004A45CF">
        <w:rPr>
          <w:rFonts w:asciiTheme="minorEastAsia" w:hAnsiTheme="minorEastAsia" w:hint="eastAsia"/>
          <w:szCs w:val="21"/>
        </w:rPr>
        <w:t>北</w:t>
      </w:r>
      <w:proofErr w:type="gramEnd"/>
      <w:r w:rsidRPr="004A45CF">
        <w:rPr>
          <w:rFonts w:asciiTheme="minorEastAsia" w:hAnsiTheme="minorEastAsia" w:hint="eastAsia"/>
          <w:szCs w:val="21"/>
        </w:rPr>
        <w:t>东向构造控制。西翼区南北向走向断裂被新华</w:t>
      </w:r>
      <w:proofErr w:type="gramStart"/>
      <w:r w:rsidRPr="004A45CF">
        <w:rPr>
          <w:rFonts w:asciiTheme="minorEastAsia" w:hAnsiTheme="minorEastAsia" w:hint="eastAsia"/>
          <w:szCs w:val="21"/>
        </w:rPr>
        <w:t>夏系压性</w:t>
      </w:r>
      <w:proofErr w:type="gramEnd"/>
      <w:r w:rsidRPr="004A45CF">
        <w:rPr>
          <w:rFonts w:asciiTheme="minorEastAsia" w:hAnsiTheme="minorEastAsia" w:hint="eastAsia"/>
          <w:szCs w:val="21"/>
        </w:rPr>
        <w:t>或压扭性断裂迁就，利用，部分新生断裂切割了北票组。燕山运动第四期是以断块运动为主，鸡冠山地堑应是这次断块运动的实例。即本区</w:t>
      </w:r>
      <w:proofErr w:type="gramStart"/>
      <w:r w:rsidRPr="004A45CF">
        <w:rPr>
          <w:rFonts w:asciiTheme="minorEastAsia" w:hAnsiTheme="minorEastAsia" w:hint="eastAsia"/>
          <w:szCs w:val="21"/>
        </w:rPr>
        <w:t>晚东西</w:t>
      </w:r>
      <w:proofErr w:type="gramEnd"/>
      <w:r w:rsidRPr="004A45CF">
        <w:rPr>
          <w:rFonts w:asciiTheme="minorEastAsia" w:hAnsiTheme="minorEastAsia" w:hint="eastAsia"/>
          <w:szCs w:val="21"/>
        </w:rPr>
        <w:t>向构造。</w:t>
      </w:r>
    </w:p>
    <w:p w:rsidR="00C961FB" w:rsidRPr="00C961FB" w:rsidRDefault="00C961FB" w:rsidP="00C961FB">
      <w:pPr>
        <w:ind w:firstLineChars="202" w:firstLine="568"/>
        <w:jc w:val="center"/>
        <w:rPr>
          <w:rFonts w:ascii="黑体" w:eastAsia="黑体" w:hAnsi="黑体"/>
          <w:b/>
          <w:sz w:val="28"/>
          <w:szCs w:val="28"/>
        </w:rPr>
      </w:pPr>
      <w:r w:rsidRPr="00C961FB">
        <w:rPr>
          <w:rFonts w:ascii="黑体" w:eastAsia="黑体" w:hAnsi="黑体" w:hint="eastAsia"/>
          <w:b/>
          <w:sz w:val="28"/>
          <w:szCs w:val="28"/>
        </w:rPr>
        <w:t>第五章  矿产</w:t>
      </w:r>
    </w:p>
    <w:p w:rsidR="00C961FB" w:rsidRDefault="00C961FB" w:rsidP="00236AFA">
      <w:pPr>
        <w:rPr>
          <w:rFonts w:asciiTheme="minorEastAsia" w:hAnsiTheme="minorEastAsia"/>
          <w:szCs w:val="28"/>
        </w:rPr>
      </w:pPr>
      <w:r w:rsidRPr="00236AFA">
        <w:rPr>
          <w:rFonts w:asciiTheme="minorEastAsia" w:hAnsiTheme="minorEastAsia" w:hint="eastAsia"/>
          <w:b/>
          <w:szCs w:val="28"/>
        </w:rPr>
        <w:t>5.1</w:t>
      </w:r>
      <w:r w:rsidR="00236AFA" w:rsidRPr="00236AFA">
        <w:rPr>
          <w:rFonts w:asciiTheme="minorEastAsia" w:hAnsiTheme="minorEastAsia" w:hint="eastAsia"/>
          <w:b/>
          <w:szCs w:val="28"/>
        </w:rPr>
        <w:t xml:space="preserve"> </w:t>
      </w:r>
      <w:r w:rsidR="00236AFA">
        <w:rPr>
          <w:rFonts w:asciiTheme="minorEastAsia" w:hAnsiTheme="minorEastAsia" w:hint="eastAsia"/>
          <w:szCs w:val="28"/>
        </w:rPr>
        <w:t xml:space="preserve">   </w:t>
      </w:r>
      <w:r w:rsidRPr="00C961FB">
        <w:rPr>
          <w:rFonts w:asciiTheme="minorEastAsia" w:hAnsiTheme="minorEastAsia" w:hint="eastAsia"/>
          <w:szCs w:val="28"/>
        </w:rPr>
        <w:t>岩煤田：煤层与煤质</w:t>
      </w:r>
    </w:p>
    <w:p w:rsidR="00C961FB" w:rsidRDefault="00C961FB" w:rsidP="00C961FB">
      <w:pPr>
        <w:ind w:firstLineChars="202" w:firstLine="424"/>
        <w:rPr>
          <w:rFonts w:asciiTheme="minorEastAsia" w:hAnsiTheme="minorEastAsia"/>
          <w:szCs w:val="28"/>
        </w:rPr>
      </w:pPr>
      <w:r w:rsidRPr="00C961FB">
        <w:rPr>
          <w:rFonts w:asciiTheme="minorEastAsia" w:hAnsiTheme="minorEastAsia" w:hint="eastAsia"/>
          <w:szCs w:val="28"/>
        </w:rPr>
        <w:t>柳江盆地</w:t>
      </w:r>
      <w:proofErr w:type="gramStart"/>
      <w:r w:rsidRPr="00C961FB">
        <w:rPr>
          <w:rFonts w:asciiTheme="minorEastAsia" w:hAnsiTheme="minorEastAsia" w:hint="eastAsia"/>
          <w:szCs w:val="28"/>
        </w:rPr>
        <w:t>为一含煤盆地</w:t>
      </w:r>
      <w:proofErr w:type="gramEnd"/>
      <w:r w:rsidRPr="00C961FB">
        <w:rPr>
          <w:rFonts w:asciiTheme="minorEastAsia" w:hAnsiTheme="minorEastAsia" w:hint="eastAsia"/>
          <w:szCs w:val="28"/>
        </w:rPr>
        <w:t>。主要含煤地层为上石炭统的太原组。下二叠统及下、中</w:t>
      </w:r>
      <w:proofErr w:type="gramStart"/>
      <w:r w:rsidRPr="00C961FB">
        <w:rPr>
          <w:rFonts w:asciiTheme="minorEastAsia" w:hAnsiTheme="minorEastAsia" w:hint="eastAsia"/>
          <w:szCs w:val="28"/>
        </w:rPr>
        <w:t>侏</w:t>
      </w:r>
      <w:proofErr w:type="gramEnd"/>
      <w:r w:rsidRPr="00C961FB">
        <w:rPr>
          <w:rFonts w:asciiTheme="minorEastAsia" w:hAnsiTheme="minorEastAsia" w:hint="eastAsia"/>
          <w:szCs w:val="28"/>
        </w:rPr>
        <w:t>罗统。由于向斜东西两翼构造的差异性。煤矿多分布在上</w:t>
      </w:r>
      <w:proofErr w:type="gramStart"/>
      <w:r w:rsidRPr="00C961FB">
        <w:rPr>
          <w:rFonts w:asciiTheme="minorEastAsia" w:hAnsiTheme="minorEastAsia" w:hint="eastAsia"/>
          <w:szCs w:val="28"/>
        </w:rPr>
        <w:t>石炭统至下</w:t>
      </w:r>
      <w:proofErr w:type="gramEnd"/>
      <w:r w:rsidRPr="00C961FB">
        <w:rPr>
          <w:rFonts w:asciiTheme="minorEastAsia" w:hAnsiTheme="minorEastAsia" w:hint="eastAsia"/>
          <w:szCs w:val="28"/>
        </w:rPr>
        <w:t>二叠统地层中。而侏罗系煤层可开采的主要限于</w:t>
      </w:r>
      <w:proofErr w:type="gramStart"/>
      <w:r w:rsidRPr="00C961FB">
        <w:rPr>
          <w:rFonts w:asciiTheme="minorEastAsia" w:hAnsiTheme="minorEastAsia" w:hint="eastAsia"/>
          <w:szCs w:val="28"/>
        </w:rPr>
        <w:t>义院口</w:t>
      </w:r>
      <w:proofErr w:type="gramEnd"/>
      <w:r w:rsidRPr="00C961FB">
        <w:rPr>
          <w:rFonts w:asciiTheme="minorEastAsia" w:hAnsiTheme="minorEastAsia" w:hint="eastAsia"/>
          <w:szCs w:val="28"/>
        </w:rPr>
        <w:t>附近。由于煤层受花岗岩热液作用的影响，而发生不同程度的变质作用，故煤质灰分高，硬度高，成块状，多为无烟煤。受岩浆影响，煤层变质程度有自东而西和自南而</w:t>
      </w:r>
      <w:proofErr w:type="gramStart"/>
      <w:r w:rsidRPr="00C961FB">
        <w:rPr>
          <w:rFonts w:asciiTheme="minorEastAsia" w:hAnsiTheme="minorEastAsia" w:hint="eastAsia"/>
          <w:szCs w:val="28"/>
        </w:rPr>
        <w:t>北增强</w:t>
      </w:r>
      <w:proofErr w:type="gramEnd"/>
      <w:r w:rsidRPr="00C961FB">
        <w:rPr>
          <w:rFonts w:asciiTheme="minorEastAsia" w:hAnsiTheme="minorEastAsia" w:hint="eastAsia"/>
          <w:szCs w:val="28"/>
        </w:rPr>
        <w:t>的明显特征。本区煤质变化大，石炭-二叠系的煤的含s的量在1~2%之间，含磷量低，最大为0.09%，一般为0.02%，侏罗系煤层含s量&lt;1%。本区最大煤矿由柳江煤矿、长城煤矿</w:t>
      </w:r>
      <w:r>
        <w:rPr>
          <w:rFonts w:asciiTheme="minorEastAsia" w:hAnsiTheme="minorEastAsia" w:hint="eastAsia"/>
          <w:szCs w:val="28"/>
        </w:rPr>
        <w:t>。</w:t>
      </w:r>
    </w:p>
    <w:p w:rsidR="00C961FB" w:rsidRDefault="00C961FB" w:rsidP="00236AFA">
      <w:pPr>
        <w:rPr>
          <w:rFonts w:asciiTheme="minorEastAsia" w:hAnsiTheme="minorEastAsia"/>
          <w:szCs w:val="28"/>
        </w:rPr>
      </w:pPr>
      <w:r w:rsidRPr="00236AFA">
        <w:rPr>
          <w:rFonts w:asciiTheme="minorEastAsia" w:hAnsiTheme="minorEastAsia" w:hint="eastAsia"/>
          <w:b/>
          <w:szCs w:val="28"/>
        </w:rPr>
        <w:t>5.2</w:t>
      </w:r>
      <w:r w:rsidR="00236AFA" w:rsidRPr="00236AFA">
        <w:rPr>
          <w:rFonts w:asciiTheme="minorEastAsia" w:hAnsiTheme="minorEastAsia" w:hint="eastAsia"/>
          <w:b/>
          <w:szCs w:val="28"/>
        </w:rPr>
        <w:t xml:space="preserve"> </w:t>
      </w:r>
      <w:r w:rsidR="00236AFA">
        <w:rPr>
          <w:rFonts w:asciiTheme="minorEastAsia" w:hAnsiTheme="minorEastAsia" w:hint="eastAsia"/>
          <w:szCs w:val="28"/>
        </w:rPr>
        <w:t xml:space="preserve">   </w:t>
      </w:r>
      <w:r>
        <w:rPr>
          <w:rFonts w:asciiTheme="minorEastAsia" w:hAnsiTheme="minorEastAsia" w:hint="eastAsia"/>
          <w:szCs w:val="28"/>
        </w:rPr>
        <w:t>岩水文：水文地质评价</w:t>
      </w:r>
    </w:p>
    <w:p w:rsidR="00C961FB" w:rsidRDefault="00C961FB" w:rsidP="00C961FB">
      <w:pPr>
        <w:ind w:firstLineChars="202" w:firstLine="424"/>
        <w:rPr>
          <w:rFonts w:asciiTheme="minorEastAsia" w:hAnsiTheme="minorEastAsia"/>
          <w:szCs w:val="28"/>
        </w:rPr>
      </w:pPr>
      <w:r w:rsidRPr="00C961FB">
        <w:rPr>
          <w:rFonts w:asciiTheme="minorEastAsia" w:hAnsiTheme="minorEastAsia" w:hint="eastAsia"/>
          <w:szCs w:val="28"/>
        </w:rPr>
        <w:t>本区属燕山山脉东南部低山丘陵区，山体多为</w:t>
      </w:r>
      <w:proofErr w:type="gramStart"/>
      <w:r w:rsidRPr="00C961FB">
        <w:rPr>
          <w:rFonts w:asciiTheme="minorEastAsia" w:hAnsiTheme="minorEastAsia" w:hint="eastAsia"/>
          <w:szCs w:val="28"/>
        </w:rPr>
        <w:t>浑园</w:t>
      </w:r>
      <w:proofErr w:type="gramEnd"/>
      <w:r w:rsidRPr="00C961FB">
        <w:rPr>
          <w:rFonts w:asciiTheme="minorEastAsia" w:hAnsiTheme="minorEastAsia" w:hint="eastAsia"/>
          <w:szCs w:val="28"/>
        </w:rPr>
        <w:t>状，山顶平缓，河谷发育多为“U”型谷。最高山峰海拔标高312.7m，标高70.2m，比高242.5m。地表植被不发育，主要分布</w:t>
      </w:r>
      <w:r w:rsidRPr="00C961FB">
        <w:rPr>
          <w:rFonts w:asciiTheme="minorEastAsia" w:hAnsiTheme="minorEastAsia" w:hint="eastAsia"/>
          <w:szCs w:val="28"/>
        </w:rPr>
        <w:lastRenderedPageBreak/>
        <w:t>有人工林（松、柏）及野生灌木丛等。本区属东部季风区暖温带湿润气候，多年平均气温10.5℃，多年平均降水量679.3mm，最大年降水量为1273.5mm（1996年），最小年降水量为320.0mm，日最大降水量378mm（1959年7月21日）。多年平均蒸发量1646.88mm，多为年平均降水量的2.3倍。区</w:t>
      </w:r>
      <w:r>
        <w:rPr>
          <w:rFonts w:asciiTheme="minorEastAsia" w:hAnsiTheme="minorEastAsia" w:hint="eastAsia"/>
          <w:szCs w:val="28"/>
        </w:rPr>
        <w:t>内</w:t>
      </w:r>
      <w:r w:rsidRPr="00C961FB">
        <w:rPr>
          <w:rFonts w:asciiTheme="minorEastAsia" w:hAnsiTheme="minorEastAsia" w:hint="eastAsia"/>
          <w:szCs w:val="28"/>
        </w:rPr>
        <w:t>河水系，呈</w:t>
      </w:r>
      <w:proofErr w:type="gramStart"/>
      <w:r w:rsidRPr="00C961FB">
        <w:rPr>
          <w:rFonts w:asciiTheme="minorEastAsia" w:hAnsiTheme="minorEastAsia" w:hint="eastAsia"/>
          <w:szCs w:val="28"/>
        </w:rPr>
        <w:t>枝叉</w:t>
      </w:r>
      <w:proofErr w:type="gramEnd"/>
      <w:r w:rsidRPr="00C961FB">
        <w:rPr>
          <w:rFonts w:asciiTheme="minorEastAsia" w:hAnsiTheme="minorEastAsia" w:hint="eastAsia"/>
          <w:szCs w:val="28"/>
        </w:rPr>
        <w:t>状分布，区内河流均为季节性河流，雨季水位暴涨，平时水量很小或干涸。</w:t>
      </w:r>
    </w:p>
    <w:p w:rsidR="001A004D" w:rsidRDefault="001A004D" w:rsidP="001A004D">
      <w:pPr>
        <w:ind w:firstLineChars="202" w:firstLine="568"/>
        <w:jc w:val="center"/>
        <w:rPr>
          <w:rFonts w:ascii="黑体" w:eastAsia="黑体" w:hAnsi="黑体"/>
          <w:b/>
          <w:sz w:val="28"/>
          <w:szCs w:val="28"/>
        </w:rPr>
      </w:pPr>
      <w:r w:rsidRPr="001A004D">
        <w:rPr>
          <w:rFonts w:ascii="黑体" w:eastAsia="黑体" w:hAnsi="黑体" w:hint="eastAsia"/>
          <w:b/>
          <w:sz w:val="28"/>
          <w:szCs w:val="28"/>
        </w:rPr>
        <w:t>结束语</w:t>
      </w:r>
    </w:p>
    <w:p w:rsidR="001A004D" w:rsidRPr="001A004D" w:rsidRDefault="001A004D" w:rsidP="001A004D">
      <w:pPr>
        <w:ind w:firstLineChars="202" w:firstLine="424"/>
        <w:rPr>
          <w:rFonts w:asciiTheme="minorEastAsia" w:hAnsiTheme="minorEastAsia"/>
          <w:szCs w:val="28"/>
        </w:rPr>
      </w:pPr>
      <w:r w:rsidRPr="001A004D">
        <w:rPr>
          <w:rFonts w:asciiTheme="minorEastAsia" w:hAnsiTheme="minorEastAsia" w:hint="eastAsia"/>
          <w:szCs w:val="28"/>
        </w:rPr>
        <w:t>为期十几天的秦皇岛柳江盆地地质填图实习终于结束了。</w:t>
      </w:r>
      <w:r>
        <w:rPr>
          <w:rFonts w:asciiTheme="minorEastAsia" w:hAnsiTheme="minorEastAsia" w:hint="eastAsia"/>
          <w:szCs w:val="28"/>
        </w:rPr>
        <w:t>12</w:t>
      </w:r>
      <w:r w:rsidRPr="001A004D">
        <w:rPr>
          <w:rFonts w:asciiTheme="minorEastAsia" w:hAnsiTheme="minorEastAsia" w:hint="eastAsia"/>
          <w:szCs w:val="28"/>
        </w:rPr>
        <w:t>号</w:t>
      </w:r>
      <w:r>
        <w:rPr>
          <w:rFonts w:asciiTheme="minorEastAsia" w:hAnsiTheme="minorEastAsia" w:hint="eastAsia"/>
          <w:szCs w:val="28"/>
        </w:rPr>
        <w:t>下午</w:t>
      </w:r>
      <w:r w:rsidRPr="001A004D">
        <w:rPr>
          <w:rFonts w:asciiTheme="minorEastAsia" w:hAnsiTheme="minorEastAsia" w:hint="eastAsia"/>
          <w:szCs w:val="28"/>
        </w:rPr>
        <w:t>全体师生乘坐</w:t>
      </w:r>
      <w:r>
        <w:rPr>
          <w:rFonts w:asciiTheme="minorEastAsia" w:hAnsiTheme="minorEastAsia" w:hint="eastAsia"/>
          <w:szCs w:val="28"/>
        </w:rPr>
        <w:t>火车</w:t>
      </w:r>
      <w:r w:rsidRPr="001A004D">
        <w:rPr>
          <w:rFonts w:asciiTheme="minorEastAsia" w:hAnsiTheme="minorEastAsia" w:hint="eastAsia"/>
          <w:szCs w:val="28"/>
        </w:rPr>
        <w:t>，踏上了回京的归途。同学们不仅在此次野外填图实习中开阔了眼界，增长了见识，而且同学之间增进了友谊，团队合作能力明显提高，更重要的是同学们深入地巩固和掌握地质专业方面的知识，将课本知识和野外实际充分的联系起来。主要体现在以下几个方面：</w:t>
      </w:r>
    </w:p>
    <w:p w:rsidR="001A004D" w:rsidRPr="001A004D" w:rsidRDefault="001A004D" w:rsidP="001A004D">
      <w:pPr>
        <w:ind w:firstLineChars="202" w:firstLine="424"/>
        <w:rPr>
          <w:rFonts w:asciiTheme="minorEastAsia" w:hAnsiTheme="minorEastAsia"/>
          <w:szCs w:val="28"/>
        </w:rPr>
      </w:pPr>
      <w:r w:rsidRPr="001A004D">
        <w:rPr>
          <w:rFonts w:asciiTheme="minorEastAsia" w:hAnsiTheme="minorEastAsia" w:hint="eastAsia"/>
          <w:szCs w:val="28"/>
        </w:rPr>
        <w:t>第一,对矿物、岩石的肉眼鉴定与描述能力有了很大的提升，学会和掌握了通过岩石风化面、新鲜面、颜色、结构、构造、成分成熟度、矿物含量等多个方面的观察与判别，鉴定岩石种类和属性。</w:t>
      </w:r>
    </w:p>
    <w:p w:rsidR="001A004D" w:rsidRPr="001A004D" w:rsidRDefault="001A004D" w:rsidP="001A004D">
      <w:pPr>
        <w:ind w:firstLineChars="202" w:firstLine="424"/>
        <w:rPr>
          <w:rFonts w:asciiTheme="minorEastAsia" w:hAnsiTheme="minorEastAsia"/>
          <w:szCs w:val="28"/>
        </w:rPr>
      </w:pPr>
      <w:r w:rsidRPr="001A004D">
        <w:rPr>
          <w:rFonts w:asciiTheme="minorEastAsia" w:hAnsiTheme="minorEastAsia" w:hint="eastAsia"/>
          <w:szCs w:val="28"/>
        </w:rPr>
        <w:t>第二, 进行了地层划分对比及时代的确定，通过地层之上下界线、接触关系及层序的研究，依据每一地层单位或火成岩体的分布界限、上下围岩的接触关系，对层序加以确定。</w:t>
      </w:r>
    </w:p>
    <w:p w:rsidR="001A004D" w:rsidRPr="001A004D" w:rsidRDefault="001A004D" w:rsidP="001A004D">
      <w:pPr>
        <w:ind w:firstLineChars="202" w:firstLine="424"/>
        <w:rPr>
          <w:rFonts w:asciiTheme="minorEastAsia" w:hAnsiTheme="minorEastAsia"/>
          <w:szCs w:val="28"/>
        </w:rPr>
      </w:pPr>
      <w:r w:rsidRPr="001A004D">
        <w:rPr>
          <w:rFonts w:asciiTheme="minorEastAsia" w:hAnsiTheme="minorEastAsia" w:hint="eastAsia"/>
          <w:szCs w:val="28"/>
        </w:rPr>
        <w:t>第三, 对岩石、化石标本的采集和编录，通过对沉积岩的细心查找，学生们确定了有无化石及判定了所含化石的种类。</w:t>
      </w:r>
    </w:p>
    <w:p w:rsidR="001A004D" w:rsidRPr="001A004D" w:rsidRDefault="001A004D" w:rsidP="001A004D">
      <w:pPr>
        <w:ind w:firstLineChars="202" w:firstLine="424"/>
        <w:rPr>
          <w:rFonts w:asciiTheme="minorEastAsia" w:hAnsiTheme="minorEastAsia"/>
          <w:szCs w:val="28"/>
        </w:rPr>
      </w:pPr>
      <w:r w:rsidRPr="001A004D">
        <w:rPr>
          <w:rFonts w:asciiTheme="minorEastAsia" w:hAnsiTheme="minorEastAsia" w:hint="eastAsia"/>
          <w:szCs w:val="28"/>
        </w:rPr>
        <w:t>第四，通过对实测剖面方法的学习，掌握导线测量法、用罗盘测量产状</w:t>
      </w:r>
      <w:proofErr w:type="gramStart"/>
      <w:r w:rsidRPr="001A004D">
        <w:rPr>
          <w:rFonts w:asciiTheme="minorEastAsia" w:hAnsiTheme="minorEastAsia" w:hint="eastAsia"/>
          <w:szCs w:val="28"/>
        </w:rPr>
        <w:t>和坡角的</w:t>
      </w:r>
      <w:proofErr w:type="gramEnd"/>
      <w:r w:rsidRPr="001A004D">
        <w:rPr>
          <w:rFonts w:asciiTheme="minorEastAsia" w:hAnsiTheme="minorEastAsia" w:hint="eastAsia"/>
          <w:szCs w:val="28"/>
        </w:rPr>
        <w:t>方法等。</w:t>
      </w:r>
    </w:p>
    <w:p w:rsidR="001A004D" w:rsidRPr="001A004D" w:rsidRDefault="001A004D" w:rsidP="001A004D">
      <w:pPr>
        <w:ind w:firstLineChars="202" w:firstLine="424"/>
        <w:rPr>
          <w:rFonts w:asciiTheme="minorEastAsia" w:hAnsiTheme="minorEastAsia"/>
          <w:szCs w:val="28"/>
        </w:rPr>
      </w:pPr>
      <w:r w:rsidRPr="001A004D">
        <w:rPr>
          <w:rFonts w:asciiTheme="minorEastAsia" w:hAnsiTheme="minorEastAsia" w:hint="eastAsia"/>
          <w:szCs w:val="28"/>
        </w:rPr>
        <w:t>第五，通过岩石观察分析，分层和定点，描绘新手剖面图，以及根据坡角，岩层产状，导线方位角，通过计算分析画出实测剖面图和综合柱状图。</w:t>
      </w:r>
    </w:p>
    <w:p w:rsidR="001A004D" w:rsidRPr="001A004D" w:rsidRDefault="001A004D" w:rsidP="001A004D">
      <w:pPr>
        <w:ind w:firstLineChars="202" w:firstLine="424"/>
        <w:rPr>
          <w:rFonts w:asciiTheme="minorEastAsia" w:hAnsiTheme="minorEastAsia"/>
          <w:szCs w:val="28"/>
        </w:rPr>
      </w:pPr>
      <w:r w:rsidRPr="001A004D">
        <w:rPr>
          <w:rFonts w:asciiTheme="minorEastAsia" w:hAnsiTheme="minorEastAsia" w:hint="eastAsia"/>
          <w:szCs w:val="28"/>
        </w:rPr>
        <w:t>第六，通过在地形图上的分层和定点，用V字形法则连线，画出最终的实习测量成果图。</w:t>
      </w:r>
    </w:p>
    <w:p w:rsidR="001A004D" w:rsidRPr="001A004D" w:rsidRDefault="001A004D" w:rsidP="001A004D">
      <w:pPr>
        <w:ind w:firstLineChars="202" w:firstLine="424"/>
        <w:rPr>
          <w:rFonts w:asciiTheme="minorEastAsia" w:hAnsiTheme="minorEastAsia"/>
          <w:szCs w:val="28"/>
        </w:rPr>
      </w:pPr>
      <w:r w:rsidRPr="001A004D">
        <w:rPr>
          <w:rFonts w:asciiTheme="minorEastAsia" w:hAnsiTheme="minorEastAsia" w:hint="eastAsia"/>
          <w:szCs w:val="28"/>
        </w:rPr>
        <w:t>没有跑过野外的地质专业学生是终究不会成为一位合格的地质工作者的。可见，野外实践经验对于地质专业的人来说是多么的重要。因此，同学们这次实习都很用心刻苦，没有人迟到，也没有人因病请假，始终按时、按质的完成老师布置的任务，同时也受到了老师们的积极鼓励和表扬。但本次实习中还有很多的不足之处，例如不是每位同学都积极都能认真听从老师安排，认真完成老师布置的任务，走错路定错点的事情时有发生；同学与老师之间不够默契，有时老师和同学的节奏不一样，不是在前就是在后，野外测量时老师的指导不够好；小组之间没有提前安排好工作，图纸、罗盘、地质锤等没有很好的整理，导致丢三落四。相信通过这次实习，同学们总结经验，力争在以后的地质工作中不会再犯同样的错误。</w:t>
      </w:r>
    </w:p>
    <w:p w:rsidR="001A004D" w:rsidRPr="001A004D" w:rsidRDefault="001A004D" w:rsidP="001A004D">
      <w:pPr>
        <w:ind w:firstLineChars="202" w:firstLine="424"/>
        <w:rPr>
          <w:rFonts w:asciiTheme="minorEastAsia" w:hAnsiTheme="minorEastAsia"/>
          <w:szCs w:val="28"/>
        </w:rPr>
      </w:pPr>
      <w:r w:rsidRPr="001A004D">
        <w:rPr>
          <w:rFonts w:asciiTheme="minorEastAsia" w:hAnsiTheme="minorEastAsia" w:hint="eastAsia"/>
          <w:szCs w:val="28"/>
        </w:rPr>
        <w:t>在此，感谢带队的方老师，以及随同指导的郝老师、鲁老师等人给予同学们的教导和帮助。正是有他们的细心指导，才有同学们此次成功的野外填图实习。同学们在这短短的十几天里,收获的不只是知识,还有坚强、自信、毅力与不屈不挠的精神,但更重要的是感受到了与师生之间的那份情谊。相信由此出发，同学们将更加努力地学好各门专业知识，成为优秀的地质工作者</w:t>
      </w:r>
    </w:p>
    <w:sectPr w:rsidR="001A004D" w:rsidRPr="001A00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705" w:rsidRDefault="00787705" w:rsidP="00B91155">
      <w:r>
        <w:separator/>
      </w:r>
    </w:p>
  </w:endnote>
  <w:endnote w:type="continuationSeparator" w:id="0">
    <w:p w:rsidR="00787705" w:rsidRDefault="00787705" w:rsidP="00B91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705" w:rsidRDefault="00787705" w:rsidP="00B91155">
      <w:r>
        <w:separator/>
      </w:r>
    </w:p>
  </w:footnote>
  <w:footnote w:type="continuationSeparator" w:id="0">
    <w:p w:rsidR="00787705" w:rsidRDefault="00787705" w:rsidP="00B911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8403B"/>
    <w:multiLevelType w:val="multilevel"/>
    <w:tmpl w:val="E474B52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26A0010B"/>
    <w:multiLevelType w:val="multilevel"/>
    <w:tmpl w:val="4BFEE8B6"/>
    <w:lvl w:ilvl="0">
      <w:start w:val="1"/>
      <w:numFmt w:val="decimal"/>
      <w:lvlText w:val="%1"/>
      <w:lvlJc w:val="left"/>
      <w:pPr>
        <w:ind w:left="555" w:hanging="55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9000" w:hanging="1800"/>
      </w:pPr>
      <w:rPr>
        <w:rFonts w:hint="default"/>
      </w:rPr>
    </w:lvl>
    <w:lvl w:ilvl="6">
      <w:start w:val="1"/>
      <w:numFmt w:val="decimal"/>
      <w:lvlText w:val="%1.%2.%3.%4.%5.%6.%7"/>
      <w:lvlJc w:val="left"/>
      <w:pPr>
        <w:ind w:left="10800" w:hanging="216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4040" w:hanging="2520"/>
      </w:pPr>
      <w:rPr>
        <w:rFonts w:hint="default"/>
      </w:rPr>
    </w:lvl>
  </w:abstractNum>
  <w:abstractNum w:abstractNumId="2">
    <w:nsid w:val="4F1656D3"/>
    <w:multiLevelType w:val="multilevel"/>
    <w:tmpl w:val="39C21802"/>
    <w:lvl w:ilvl="0">
      <w:start w:val="1"/>
      <w:numFmt w:val="decimal"/>
      <w:lvlText w:val="%1"/>
      <w:lvlJc w:val="left"/>
      <w:pPr>
        <w:ind w:left="360" w:hanging="360"/>
      </w:pPr>
      <w:rPr>
        <w:rFonts w:hint="default"/>
      </w:rPr>
    </w:lvl>
    <w:lvl w:ilvl="1">
      <w:start w:val="5"/>
      <w:numFmt w:val="decimal"/>
      <w:lvlText w:val="%1.%2"/>
      <w:lvlJc w:val="left"/>
      <w:pPr>
        <w:ind w:left="644"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7E9F5F0B"/>
    <w:multiLevelType w:val="hybridMultilevel"/>
    <w:tmpl w:val="7D2EBAD6"/>
    <w:lvl w:ilvl="0" w:tplc="C1A45C3A">
      <w:start w:val="1"/>
      <w:numFmt w:val="japaneseCounting"/>
      <w:lvlText w:val="第%1章"/>
      <w:lvlJc w:val="left"/>
      <w:pPr>
        <w:ind w:left="5410" w:hanging="1440"/>
      </w:pPr>
      <w:rPr>
        <w:rFonts w:hint="default"/>
      </w:rPr>
    </w:lvl>
    <w:lvl w:ilvl="1" w:tplc="04090019" w:tentative="1">
      <w:start w:val="1"/>
      <w:numFmt w:val="lowerLetter"/>
      <w:lvlText w:val="%2)"/>
      <w:lvlJc w:val="left"/>
      <w:pPr>
        <w:ind w:left="4810" w:hanging="420"/>
      </w:pPr>
    </w:lvl>
    <w:lvl w:ilvl="2" w:tplc="0409001B" w:tentative="1">
      <w:start w:val="1"/>
      <w:numFmt w:val="lowerRoman"/>
      <w:lvlText w:val="%3."/>
      <w:lvlJc w:val="right"/>
      <w:pPr>
        <w:ind w:left="5230" w:hanging="420"/>
      </w:pPr>
    </w:lvl>
    <w:lvl w:ilvl="3" w:tplc="0409000F" w:tentative="1">
      <w:start w:val="1"/>
      <w:numFmt w:val="decimal"/>
      <w:lvlText w:val="%4."/>
      <w:lvlJc w:val="left"/>
      <w:pPr>
        <w:ind w:left="5650" w:hanging="420"/>
      </w:pPr>
    </w:lvl>
    <w:lvl w:ilvl="4" w:tplc="04090019" w:tentative="1">
      <w:start w:val="1"/>
      <w:numFmt w:val="lowerLetter"/>
      <w:lvlText w:val="%5)"/>
      <w:lvlJc w:val="left"/>
      <w:pPr>
        <w:ind w:left="6070" w:hanging="420"/>
      </w:pPr>
    </w:lvl>
    <w:lvl w:ilvl="5" w:tplc="0409001B" w:tentative="1">
      <w:start w:val="1"/>
      <w:numFmt w:val="lowerRoman"/>
      <w:lvlText w:val="%6."/>
      <w:lvlJc w:val="right"/>
      <w:pPr>
        <w:ind w:left="6490" w:hanging="420"/>
      </w:pPr>
    </w:lvl>
    <w:lvl w:ilvl="6" w:tplc="0409000F" w:tentative="1">
      <w:start w:val="1"/>
      <w:numFmt w:val="decimal"/>
      <w:lvlText w:val="%7."/>
      <w:lvlJc w:val="left"/>
      <w:pPr>
        <w:ind w:left="6910" w:hanging="420"/>
      </w:pPr>
    </w:lvl>
    <w:lvl w:ilvl="7" w:tplc="04090019" w:tentative="1">
      <w:start w:val="1"/>
      <w:numFmt w:val="lowerLetter"/>
      <w:lvlText w:val="%8)"/>
      <w:lvlJc w:val="left"/>
      <w:pPr>
        <w:ind w:left="7330" w:hanging="420"/>
      </w:pPr>
    </w:lvl>
    <w:lvl w:ilvl="8" w:tplc="0409001B" w:tentative="1">
      <w:start w:val="1"/>
      <w:numFmt w:val="lowerRoman"/>
      <w:lvlText w:val="%9."/>
      <w:lvlJc w:val="right"/>
      <w:pPr>
        <w:ind w:left="775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923"/>
    <w:rsid w:val="000B2E9F"/>
    <w:rsid w:val="001A004D"/>
    <w:rsid w:val="00236AFA"/>
    <w:rsid w:val="003228B1"/>
    <w:rsid w:val="00353F1A"/>
    <w:rsid w:val="004A45CF"/>
    <w:rsid w:val="004D3553"/>
    <w:rsid w:val="005C772D"/>
    <w:rsid w:val="005D25B0"/>
    <w:rsid w:val="00701A8A"/>
    <w:rsid w:val="00787705"/>
    <w:rsid w:val="007F020A"/>
    <w:rsid w:val="007F3402"/>
    <w:rsid w:val="00945EBE"/>
    <w:rsid w:val="00961923"/>
    <w:rsid w:val="00AF4CC6"/>
    <w:rsid w:val="00B06312"/>
    <w:rsid w:val="00B91155"/>
    <w:rsid w:val="00C961FB"/>
    <w:rsid w:val="00CB6AF7"/>
    <w:rsid w:val="00D909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2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3553"/>
    <w:pPr>
      <w:ind w:firstLineChars="200" w:firstLine="420"/>
    </w:pPr>
  </w:style>
  <w:style w:type="paragraph" w:styleId="a4">
    <w:name w:val="header"/>
    <w:basedOn w:val="a"/>
    <w:link w:val="Char"/>
    <w:uiPriority w:val="99"/>
    <w:unhideWhenUsed/>
    <w:rsid w:val="00B911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91155"/>
    <w:rPr>
      <w:sz w:val="18"/>
      <w:szCs w:val="18"/>
    </w:rPr>
  </w:style>
  <w:style w:type="paragraph" w:styleId="a5">
    <w:name w:val="footer"/>
    <w:basedOn w:val="a"/>
    <w:link w:val="Char0"/>
    <w:uiPriority w:val="99"/>
    <w:unhideWhenUsed/>
    <w:rsid w:val="00B91155"/>
    <w:pPr>
      <w:tabs>
        <w:tab w:val="center" w:pos="4153"/>
        <w:tab w:val="right" w:pos="8306"/>
      </w:tabs>
      <w:snapToGrid w:val="0"/>
      <w:jc w:val="left"/>
    </w:pPr>
    <w:rPr>
      <w:sz w:val="18"/>
      <w:szCs w:val="18"/>
    </w:rPr>
  </w:style>
  <w:style w:type="character" w:customStyle="1" w:styleId="Char0">
    <w:name w:val="页脚 Char"/>
    <w:basedOn w:val="a0"/>
    <w:link w:val="a5"/>
    <w:uiPriority w:val="99"/>
    <w:rsid w:val="00B91155"/>
    <w:rPr>
      <w:sz w:val="18"/>
      <w:szCs w:val="18"/>
    </w:rPr>
  </w:style>
  <w:style w:type="paragraph" w:styleId="a6">
    <w:name w:val="Balloon Text"/>
    <w:basedOn w:val="a"/>
    <w:link w:val="Char1"/>
    <w:uiPriority w:val="99"/>
    <w:semiHidden/>
    <w:unhideWhenUsed/>
    <w:rsid w:val="005C772D"/>
    <w:rPr>
      <w:sz w:val="18"/>
      <w:szCs w:val="18"/>
    </w:rPr>
  </w:style>
  <w:style w:type="character" w:customStyle="1" w:styleId="Char1">
    <w:name w:val="批注框文本 Char"/>
    <w:basedOn w:val="a0"/>
    <w:link w:val="a6"/>
    <w:uiPriority w:val="99"/>
    <w:semiHidden/>
    <w:rsid w:val="005C772D"/>
    <w:rPr>
      <w:sz w:val="18"/>
      <w:szCs w:val="18"/>
    </w:rPr>
  </w:style>
  <w:style w:type="table" w:styleId="a7">
    <w:name w:val="Table Grid"/>
    <w:basedOn w:val="a1"/>
    <w:uiPriority w:val="59"/>
    <w:rsid w:val="005C77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2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3553"/>
    <w:pPr>
      <w:ind w:firstLineChars="200" w:firstLine="420"/>
    </w:pPr>
  </w:style>
  <w:style w:type="paragraph" w:styleId="a4">
    <w:name w:val="header"/>
    <w:basedOn w:val="a"/>
    <w:link w:val="Char"/>
    <w:uiPriority w:val="99"/>
    <w:unhideWhenUsed/>
    <w:rsid w:val="00B911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91155"/>
    <w:rPr>
      <w:sz w:val="18"/>
      <w:szCs w:val="18"/>
    </w:rPr>
  </w:style>
  <w:style w:type="paragraph" w:styleId="a5">
    <w:name w:val="footer"/>
    <w:basedOn w:val="a"/>
    <w:link w:val="Char0"/>
    <w:uiPriority w:val="99"/>
    <w:unhideWhenUsed/>
    <w:rsid w:val="00B91155"/>
    <w:pPr>
      <w:tabs>
        <w:tab w:val="center" w:pos="4153"/>
        <w:tab w:val="right" w:pos="8306"/>
      </w:tabs>
      <w:snapToGrid w:val="0"/>
      <w:jc w:val="left"/>
    </w:pPr>
    <w:rPr>
      <w:sz w:val="18"/>
      <w:szCs w:val="18"/>
    </w:rPr>
  </w:style>
  <w:style w:type="character" w:customStyle="1" w:styleId="Char0">
    <w:name w:val="页脚 Char"/>
    <w:basedOn w:val="a0"/>
    <w:link w:val="a5"/>
    <w:uiPriority w:val="99"/>
    <w:rsid w:val="00B91155"/>
    <w:rPr>
      <w:sz w:val="18"/>
      <w:szCs w:val="18"/>
    </w:rPr>
  </w:style>
  <w:style w:type="paragraph" w:styleId="a6">
    <w:name w:val="Balloon Text"/>
    <w:basedOn w:val="a"/>
    <w:link w:val="Char1"/>
    <w:uiPriority w:val="99"/>
    <w:semiHidden/>
    <w:unhideWhenUsed/>
    <w:rsid w:val="005C772D"/>
    <w:rPr>
      <w:sz w:val="18"/>
      <w:szCs w:val="18"/>
    </w:rPr>
  </w:style>
  <w:style w:type="character" w:customStyle="1" w:styleId="Char1">
    <w:name w:val="批注框文本 Char"/>
    <w:basedOn w:val="a0"/>
    <w:link w:val="a6"/>
    <w:uiPriority w:val="99"/>
    <w:semiHidden/>
    <w:rsid w:val="005C772D"/>
    <w:rPr>
      <w:sz w:val="18"/>
      <w:szCs w:val="18"/>
    </w:rPr>
  </w:style>
  <w:style w:type="table" w:styleId="a7">
    <w:name w:val="Table Grid"/>
    <w:basedOn w:val="a1"/>
    <w:uiPriority w:val="59"/>
    <w:rsid w:val="005C77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920404">
      <w:bodyDiv w:val="1"/>
      <w:marLeft w:val="0"/>
      <w:marRight w:val="0"/>
      <w:marTop w:val="0"/>
      <w:marBottom w:val="0"/>
      <w:divBdr>
        <w:top w:val="none" w:sz="0" w:space="0" w:color="auto"/>
        <w:left w:val="none" w:sz="0" w:space="0" w:color="auto"/>
        <w:bottom w:val="none" w:sz="0" w:space="0" w:color="auto"/>
        <w:right w:val="none" w:sz="0" w:space="0" w:color="auto"/>
      </w:divBdr>
    </w:div>
    <w:div w:id="852955921">
      <w:bodyDiv w:val="1"/>
      <w:marLeft w:val="0"/>
      <w:marRight w:val="0"/>
      <w:marTop w:val="0"/>
      <w:marBottom w:val="0"/>
      <w:divBdr>
        <w:top w:val="none" w:sz="0" w:space="0" w:color="auto"/>
        <w:left w:val="none" w:sz="0" w:space="0" w:color="auto"/>
        <w:bottom w:val="none" w:sz="0" w:space="0" w:color="auto"/>
        <w:right w:val="none" w:sz="0" w:space="0" w:color="auto"/>
      </w:divBdr>
    </w:div>
    <w:div w:id="132181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12</Pages>
  <Words>1925</Words>
  <Characters>10973</Characters>
  <Application>Microsoft Office Word</Application>
  <DocSecurity>0</DocSecurity>
  <Lines>91</Lines>
  <Paragraphs>25</Paragraphs>
  <ScaleCrop>false</ScaleCrop>
  <Company/>
  <LinksUpToDate>false</LinksUpToDate>
  <CharactersWithSpaces>12873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wang</cp:lastModifiedBy>
  <cp:revision>11</cp:revision>
  <dcterms:created xsi:type="dcterms:W3CDTF">2011-06-16T05:58:00Z</dcterms:created>
  <dcterms:modified xsi:type="dcterms:W3CDTF">2011-06-21T00:30:00Z</dcterms:modified>
</cp:coreProperties>
</file>