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宋体" w:eastAsia="宋体" w:hAnsi="宋体" w:cs="宋体"/>
          <w:b/>
          <w:bCs/>
          <w:color w:val="0000FF"/>
          <w:kern w:val="0"/>
          <w:sz w:val="48"/>
          <w:szCs w:val="48"/>
        </w:rPr>
        <w:t>地球化学》练习题</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28"/>
          <w:szCs w:val="24"/>
        </w:rPr>
        <w:t>绪</w:t>
      </w:r>
      <w:r w:rsidRPr="00C027C3">
        <w:rPr>
          <w:rFonts w:ascii="宋体" w:eastAsia="宋体" w:hAnsi="宋体" w:cs="宋体"/>
          <w:b/>
          <w:bCs/>
          <w:color w:val="000000"/>
          <w:kern w:val="0"/>
          <w:sz w:val="28"/>
          <w:szCs w:val="24"/>
        </w:rPr>
        <w:t xml:space="preserve"> </w:t>
      </w:r>
      <w:r w:rsidRPr="00C027C3">
        <w:rPr>
          <w:rFonts w:ascii="Times New Roman" w:eastAsia="宋体" w:hAnsi="Times New Roman" w:cs="宋体" w:hint="eastAsia"/>
          <w:b/>
          <w:bCs/>
          <w:color w:val="000000"/>
          <w:kern w:val="0"/>
          <w:sz w:val="28"/>
          <w:szCs w:val="24"/>
        </w:rPr>
        <w:t>论</w:t>
      </w:r>
      <w:r w:rsidRPr="00C027C3">
        <w:rPr>
          <w:rFonts w:ascii="宋体" w:eastAsia="宋体" w:hAnsi="宋体" w:cs="宋体"/>
          <w:b/>
          <w:bCs/>
          <w:color w:val="000000"/>
          <w:kern w:val="0"/>
          <w:sz w:val="20"/>
          <w:szCs w:val="20"/>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00"/>
          <w:kern w:val="0"/>
          <w:sz w:val="20"/>
          <w:szCs w:val="20"/>
        </w:rPr>
        <w:t>1.</w:t>
      </w:r>
      <w:r w:rsidRPr="00C027C3">
        <w:rPr>
          <w:rFonts w:ascii="Times New Roman" w:eastAsia="宋体" w:hAnsi="Times New Roman" w:cs="Times New Roman"/>
          <w:color w:val="000000"/>
          <w:kern w:val="0"/>
          <w:sz w:val="20"/>
          <w:szCs w:val="20"/>
        </w:rPr>
        <w:t xml:space="preserve">  </w:t>
      </w:r>
      <w:r w:rsidRPr="00C027C3">
        <w:rPr>
          <w:rFonts w:ascii="Times New Roman" w:eastAsia="宋体" w:hAnsi="Times New Roman" w:cs="宋体" w:hint="eastAsia"/>
          <w:color w:val="000000"/>
          <w:kern w:val="0"/>
          <w:sz w:val="20"/>
          <w:szCs w:val="20"/>
        </w:rPr>
        <w:t>概述地球化学学科的特点。</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00"/>
          <w:kern w:val="0"/>
          <w:sz w:val="20"/>
          <w:szCs w:val="20"/>
        </w:rPr>
        <w:t>2.</w:t>
      </w:r>
      <w:r w:rsidRPr="00C027C3">
        <w:rPr>
          <w:rFonts w:ascii="Times New Roman" w:eastAsia="宋体" w:hAnsi="Times New Roman" w:cs="Times New Roman"/>
          <w:color w:val="000000"/>
          <w:kern w:val="0"/>
          <w:sz w:val="20"/>
          <w:szCs w:val="20"/>
        </w:rPr>
        <w:t xml:space="preserve">   </w:t>
      </w:r>
      <w:r w:rsidRPr="00C027C3">
        <w:rPr>
          <w:rFonts w:ascii="Times New Roman" w:eastAsia="宋体" w:hAnsi="Times New Roman" w:cs="宋体" w:hint="eastAsia"/>
          <w:bCs/>
          <w:color w:val="000000"/>
          <w:kern w:val="0"/>
          <w:sz w:val="20"/>
          <w:szCs w:val="21"/>
        </w:rPr>
        <w:t>简要说明地球化学研究的基本问题。</w:t>
      </w:r>
      <w:r w:rsidRPr="00C027C3">
        <w:rPr>
          <w:rFonts w:ascii="宋体" w:eastAsia="宋体" w:hAnsi="宋体" w:cs="宋体"/>
          <w:color w:val="000000"/>
          <w:kern w:val="0"/>
          <w:sz w:val="20"/>
          <w:szCs w:val="21"/>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00"/>
          <w:kern w:val="0"/>
          <w:sz w:val="20"/>
          <w:szCs w:val="20"/>
        </w:rPr>
        <w:t>3.</w:t>
      </w:r>
      <w:r w:rsidRPr="00C027C3">
        <w:rPr>
          <w:rFonts w:ascii="Times New Roman" w:eastAsia="宋体" w:hAnsi="Times New Roman" w:cs="Times New Roman"/>
          <w:color w:val="000000"/>
          <w:kern w:val="0"/>
          <w:sz w:val="20"/>
          <w:szCs w:val="20"/>
        </w:rPr>
        <w:t xml:space="preserve">   </w:t>
      </w:r>
      <w:r w:rsidRPr="00C027C3">
        <w:rPr>
          <w:rFonts w:ascii="Times New Roman" w:eastAsia="宋体" w:hAnsi="Times New Roman" w:cs="宋体" w:hint="eastAsia"/>
          <w:color w:val="000000"/>
          <w:kern w:val="0"/>
          <w:sz w:val="20"/>
          <w:szCs w:val="20"/>
        </w:rPr>
        <w:t>简述地球化学学科的研究思路和研究方法。</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 xml:space="preserve">4. </w:t>
      </w:r>
      <w:r w:rsidRPr="00C027C3">
        <w:rPr>
          <w:rFonts w:ascii="Times New Roman" w:eastAsia="宋体" w:hAnsi="Times New Roman" w:cs="宋体" w:hint="eastAsia"/>
          <w:color w:val="000000"/>
          <w:kern w:val="0"/>
          <w:sz w:val="20"/>
          <w:szCs w:val="20"/>
        </w:rPr>
        <w:t>地球化学与化学、地球科学其它学科在研究目标和研究方法方面的异同。</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第一章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太阳系和地球系统的元素丰度</w:t>
      </w:r>
      <w:r w:rsidRPr="00C027C3">
        <w:rPr>
          <w:rFonts w:ascii="宋体" w:eastAsia="宋体" w:hAnsi="宋体" w:cs="宋体"/>
          <w:b/>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1.</w:t>
      </w:r>
      <w:r w:rsidRPr="00C027C3">
        <w:rPr>
          <w:rFonts w:ascii="Times New Roman" w:eastAsia="宋体" w:hAnsi="Times New Roman" w:cs="宋体" w:hint="eastAsia"/>
          <w:color w:val="000000"/>
          <w:kern w:val="0"/>
          <w:sz w:val="20"/>
          <w:szCs w:val="20"/>
        </w:rPr>
        <w:t>概说太阳成份的研究思路和研究方法</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00"/>
          <w:kern w:val="0"/>
          <w:sz w:val="24"/>
          <w:szCs w:val="24"/>
        </w:rPr>
        <w:t>2.</w:t>
      </w:r>
      <w:r w:rsidRPr="00C027C3">
        <w:rPr>
          <w:rFonts w:ascii="Times New Roman" w:eastAsia="宋体" w:hAnsi="Times New Roman" w:cs="宋体" w:hint="eastAsia"/>
          <w:color w:val="000000"/>
          <w:kern w:val="0"/>
          <w:sz w:val="20"/>
          <w:szCs w:val="20"/>
        </w:rPr>
        <w:t>简述太阳系元素丰度的基本特征</w:t>
      </w:r>
      <w:r w:rsidRPr="00C027C3">
        <w:rPr>
          <w:rFonts w:ascii="Times New Roman" w:eastAsia="宋体" w:hAnsi="Times New Roman" w:cs="宋体" w:hint="eastAsia"/>
          <w:color w:val="000000"/>
          <w:kern w:val="0"/>
          <w:sz w:val="20"/>
          <w:szCs w:val="20"/>
        </w:rPr>
        <w:t>.</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00"/>
          <w:kern w:val="0"/>
          <w:sz w:val="24"/>
          <w:szCs w:val="24"/>
        </w:rPr>
        <w:t>3</w:t>
      </w:r>
      <w:r w:rsidRPr="00C027C3">
        <w:rPr>
          <w:rFonts w:ascii="Times New Roman" w:eastAsia="宋体" w:hAnsi="Times New Roman" w:cs="宋体" w:hint="eastAsia"/>
          <w:color w:val="000000"/>
          <w:kern w:val="0"/>
          <w:sz w:val="20"/>
          <w:szCs w:val="20"/>
        </w:rPr>
        <w:t>.</w:t>
      </w:r>
      <w:r w:rsidRPr="00C027C3">
        <w:rPr>
          <w:rFonts w:ascii="Times New Roman" w:eastAsia="宋体" w:hAnsi="Times New Roman" w:cs="宋体" w:hint="eastAsia"/>
          <w:color w:val="000000"/>
          <w:kern w:val="0"/>
          <w:sz w:val="20"/>
          <w:szCs w:val="20"/>
        </w:rPr>
        <w:t>说说陨石的分类及相成分的研究意义</w:t>
      </w:r>
      <w:r w:rsidRPr="00C027C3">
        <w:rPr>
          <w:rFonts w:ascii="Times New Roman" w:eastAsia="宋体" w:hAnsi="Times New Roman" w:cs="宋体" w:hint="eastAsia"/>
          <w:color w:val="000000"/>
          <w:kern w:val="0"/>
          <w:sz w:val="20"/>
          <w:szCs w:val="20"/>
        </w:rPr>
        <w:t>.</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4.</w:t>
      </w:r>
      <w:r w:rsidRPr="00C027C3">
        <w:rPr>
          <w:rFonts w:ascii="Times New Roman" w:eastAsia="宋体" w:hAnsi="Times New Roman" w:cs="宋体" w:hint="eastAsia"/>
          <w:color w:val="000000"/>
          <w:kern w:val="0"/>
          <w:sz w:val="20"/>
          <w:szCs w:val="20"/>
        </w:rPr>
        <w:t>月球的结构和化学成分与地球相比有何异同？</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00"/>
          <w:kern w:val="0"/>
          <w:sz w:val="24"/>
          <w:szCs w:val="24"/>
        </w:rPr>
        <w:t>5.</w:t>
      </w:r>
      <w:r w:rsidRPr="00C027C3">
        <w:rPr>
          <w:rFonts w:ascii="Times New Roman" w:eastAsia="宋体" w:hAnsi="Times New Roman" w:cs="宋体" w:hint="eastAsia"/>
          <w:color w:val="000000"/>
          <w:kern w:val="0"/>
          <w:sz w:val="20"/>
          <w:szCs w:val="20"/>
        </w:rPr>
        <w:t>讨论陨石的研究意义</w:t>
      </w:r>
      <w:r w:rsidRPr="00C027C3">
        <w:rPr>
          <w:rFonts w:ascii="Times New Roman" w:eastAsia="宋体" w:hAnsi="Times New Roman" w:cs="宋体" w:hint="eastAsia"/>
          <w:color w:val="000000"/>
          <w:kern w:val="0"/>
          <w:sz w:val="20"/>
          <w:szCs w:val="20"/>
        </w:rPr>
        <w:t>.</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 xml:space="preserve">6. </w:t>
      </w:r>
      <w:r w:rsidRPr="00C027C3">
        <w:rPr>
          <w:rFonts w:ascii="Times New Roman" w:eastAsia="宋体" w:hAnsi="Times New Roman" w:cs="宋体" w:hint="eastAsia"/>
          <w:color w:val="000000"/>
          <w:kern w:val="0"/>
          <w:sz w:val="20"/>
          <w:szCs w:val="20"/>
        </w:rPr>
        <w:t>地球的结构对于研究和了解地球的总体成分有什么作用？</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 xml:space="preserve">7. </w:t>
      </w:r>
      <w:r w:rsidRPr="00C027C3">
        <w:rPr>
          <w:rFonts w:ascii="Times New Roman" w:eastAsia="宋体" w:hAnsi="Times New Roman" w:cs="宋体" w:hint="eastAsia"/>
          <w:color w:val="000000"/>
          <w:kern w:val="0"/>
          <w:sz w:val="20"/>
          <w:szCs w:val="20"/>
        </w:rPr>
        <w:t>阐述地球化学组成的研究方法论</w:t>
      </w:r>
      <w:r w:rsidRPr="00C027C3">
        <w:rPr>
          <w:rFonts w:ascii="Times New Roman" w:eastAsia="宋体" w:hAnsi="Times New Roman" w:cs="宋体" w:hint="eastAsia"/>
          <w:color w:val="000000"/>
          <w:kern w:val="0"/>
          <w:sz w:val="20"/>
          <w:szCs w:val="20"/>
        </w:rPr>
        <w:t>.</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 xml:space="preserve">8. </w:t>
      </w:r>
      <w:r w:rsidRPr="00C027C3">
        <w:rPr>
          <w:rFonts w:ascii="Times New Roman" w:eastAsia="宋体" w:hAnsi="Times New Roman" w:cs="宋体" w:hint="eastAsia"/>
          <w:color w:val="000000"/>
          <w:kern w:val="0"/>
          <w:sz w:val="20"/>
          <w:szCs w:val="20"/>
        </w:rPr>
        <w:t>地球的化学组成的基本特征有哪些？</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 xml:space="preserve">9. </w:t>
      </w:r>
      <w:r w:rsidRPr="00C027C3">
        <w:rPr>
          <w:rFonts w:ascii="Times New Roman" w:eastAsia="宋体" w:hAnsi="Times New Roman" w:cs="宋体" w:hint="eastAsia"/>
          <w:color w:val="000000"/>
          <w:kern w:val="0"/>
          <w:sz w:val="20"/>
          <w:szCs w:val="20"/>
        </w:rPr>
        <w:t>讨论地壳元素丰度的研究方法</w:t>
      </w:r>
      <w:r w:rsidRPr="00C027C3">
        <w:rPr>
          <w:rFonts w:ascii="Times New Roman" w:eastAsia="宋体" w:hAnsi="Times New Roman" w:cs="宋体" w:hint="eastAsia"/>
          <w:color w:val="000000"/>
          <w:kern w:val="0"/>
          <w:sz w:val="20"/>
          <w:szCs w:val="20"/>
        </w:rPr>
        <w:t>.</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10.</w:t>
      </w:r>
      <w:r w:rsidRPr="00C027C3">
        <w:rPr>
          <w:rFonts w:ascii="Times New Roman" w:eastAsia="宋体" w:hAnsi="Times New Roman" w:cs="宋体" w:hint="eastAsia"/>
          <w:color w:val="000000"/>
          <w:kern w:val="0"/>
          <w:sz w:val="20"/>
          <w:szCs w:val="20"/>
        </w:rPr>
        <w:t>简介地壳元素丰度特征</w:t>
      </w:r>
      <w:r w:rsidRPr="00C027C3">
        <w:rPr>
          <w:rFonts w:ascii="Times New Roman" w:eastAsia="宋体" w:hAnsi="Times New Roman" w:cs="宋体" w:hint="eastAsia"/>
          <w:color w:val="000000"/>
          <w:kern w:val="0"/>
          <w:sz w:val="20"/>
          <w:szCs w:val="20"/>
        </w:rPr>
        <w:t>.</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00"/>
          <w:kern w:val="0"/>
          <w:sz w:val="24"/>
          <w:szCs w:val="24"/>
        </w:rPr>
        <w:t>11.</w:t>
      </w:r>
      <w:r w:rsidRPr="00C027C3">
        <w:rPr>
          <w:rFonts w:ascii="Times New Roman" w:eastAsia="宋体" w:hAnsi="Times New Roman" w:cs="Times New Roman"/>
          <w:color w:val="000000"/>
          <w:kern w:val="0"/>
          <w:sz w:val="14"/>
          <w:szCs w:val="14"/>
        </w:rPr>
        <w:t xml:space="preserve"> </w:t>
      </w:r>
      <w:r w:rsidRPr="00C027C3">
        <w:rPr>
          <w:rFonts w:ascii="Times New Roman" w:eastAsia="宋体" w:hAnsi="Times New Roman" w:cs="宋体" w:hint="eastAsia"/>
          <w:color w:val="000000"/>
          <w:kern w:val="0"/>
          <w:sz w:val="20"/>
          <w:szCs w:val="20"/>
        </w:rPr>
        <w:t>地壳元素丰度特征与太阳系、地球对比说明什么问题？</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12.</w:t>
      </w:r>
      <w:r w:rsidRPr="00C027C3">
        <w:rPr>
          <w:rFonts w:ascii="Times New Roman" w:eastAsia="宋体" w:hAnsi="Times New Roman" w:cs="宋体" w:hint="eastAsia"/>
          <w:color w:val="000000"/>
          <w:kern w:val="0"/>
          <w:sz w:val="20"/>
          <w:szCs w:val="20"/>
        </w:rPr>
        <w:t>地壳元素丰度值（克拉克值）有何研究意义？</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13.</w:t>
      </w:r>
      <w:r w:rsidRPr="00C027C3">
        <w:rPr>
          <w:rFonts w:ascii="Times New Roman" w:eastAsia="宋体" w:hAnsi="Times New Roman" w:cs="宋体" w:hint="eastAsia"/>
          <w:color w:val="000000"/>
          <w:kern w:val="0"/>
          <w:sz w:val="20"/>
          <w:szCs w:val="20"/>
        </w:rPr>
        <w:t>概述区域地壳元素丰度的研究意义</w:t>
      </w:r>
      <w:r w:rsidRPr="00C027C3">
        <w:rPr>
          <w:rFonts w:ascii="Times New Roman" w:eastAsia="宋体" w:hAnsi="Times New Roman" w:cs="宋体" w:hint="eastAsia"/>
          <w:color w:val="000000"/>
          <w:kern w:val="0"/>
          <w:sz w:val="20"/>
          <w:szCs w:val="20"/>
        </w:rPr>
        <w:t>.</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14.</w:t>
      </w:r>
      <w:r w:rsidRPr="00C027C3">
        <w:rPr>
          <w:rFonts w:ascii="Times New Roman" w:eastAsia="宋体" w:hAnsi="Times New Roman" w:cs="宋体" w:hint="eastAsia"/>
          <w:color w:val="000000"/>
          <w:kern w:val="0"/>
          <w:sz w:val="20"/>
          <w:szCs w:val="20"/>
        </w:rPr>
        <w:t>简要说明区域地壳元素丰度的研究方法</w:t>
      </w:r>
      <w:r w:rsidRPr="00C027C3">
        <w:rPr>
          <w:rFonts w:ascii="Times New Roman" w:eastAsia="宋体" w:hAnsi="Times New Roman" w:cs="宋体" w:hint="eastAsia"/>
          <w:color w:val="000000"/>
          <w:kern w:val="0"/>
          <w:sz w:val="20"/>
          <w:szCs w:val="20"/>
        </w:rPr>
        <w:t>.</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15.</w:t>
      </w:r>
      <w:r w:rsidRPr="00C027C3">
        <w:rPr>
          <w:rFonts w:ascii="Times New Roman" w:eastAsia="宋体" w:hAnsi="Times New Roman" w:cs="宋体" w:hint="eastAsia"/>
          <w:color w:val="000000"/>
          <w:kern w:val="0"/>
          <w:sz w:val="20"/>
          <w:szCs w:val="20"/>
        </w:rPr>
        <w:t>岩浆岩中各岩类元素含量变化规律如何？</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lastRenderedPageBreak/>
        <w:t>16.</w:t>
      </w:r>
      <w:r w:rsidRPr="00C027C3">
        <w:rPr>
          <w:rFonts w:ascii="Times New Roman" w:eastAsia="宋体" w:hAnsi="Times New Roman" w:cs="宋体" w:hint="eastAsia"/>
          <w:color w:val="000000"/>
          <w:kern w:val="0"/>
          <w:sz w:val="20"/>
          <w:szCs w:val="20"/>
        </w:rPr>
        <w:t>简述沉积岩中不同岩类中元素含量变化规律</w:t>
      </w:r>
      <w:r w:rsidRPr="00C027C3">
        <w:rPr>
          <w:rFonts w:ascii="Times New Roman" w:eastAsia="宋体" w:hAnsi="Times New Roman" w:cs="宋体" w:hint="eastAsia"/>
          <w:color w:val="000000"/>
          <w:kern w:val="0"/>
          <w:sz w:val="20"/>
          <w:szCs w:val="20"/>
        </w:rPr>
        <w:t>.</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第二章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元素结合规律与赋存形式</w:t>
      </w:r>
      <w:r w:rsidRPr="00C027C3">
        <w:rPr>
          <w:rFonts w:ascii="宋体" w:eastAsia="宋体" w:hAnsi="宋体" w:cs="宋体"/>
          <w:b/>
          <w:color w:val="000000"/>
          <w:kern w:val="0"/>
          <w:sz w:val="28"/>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1.</w:t>
      </w:r>
      <w:r w:rsidRPr="00C027C3">
        <w:rPr>
          <w:rFonts w:ascii="Times New Roman" w:eastAsia="宋体" w:hAnsi="Times New Roman" w:cs="宋体" w:hint="eastAsia"/>
          <w:color w:val="000000"/>
          <w:kern w:val="0"/>
          <w:sz w:val="20"/>
          <w:szCs w:val="20"/>
        </w:rPr>
        <w:t>亲氧元素和亲硫元素地球化学性质的主要差异是什么？</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2.</w:t>
      </w:r>
      <w:r w:rsidRPr="00C027C3">
        <w:rPr>
          <w:rFonts w:ascii="Times New Roman" w:eastAsia="宋体" w:hAnsi="Times New Roman" w:cs="宋体" w:hint="eastAsia"/>
          <w:color w:val="000000"/>
          <w:kern w:val="0"/>
          <w:sz w:val="20"/>
          <w:szCs w:val="20"/>
        </w:rPr>
        <w:t>简述类质同像的基本规律</w:t>
      </w:r>
      <w:r w:rsidRPr="00C027C3">
        <w:rPr>
          <w:rFonts w:ascii="Times New Roman" w:eastAsia="宋体" w:hAnsi="Times New Roman" w:cs="宋体" w:hint="eastAsia"/>
          <w:color w:val="000000"/>
          <w:kern w:val="0"/>
          <w:sz w:val="20"/>
          <w:szCs w:val="20"/>
        </w:rPr>
        <w:t>.</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3.</w:t>
      </w:r>
      <w:r w:rsidRPr="00C027C3">
        <w:rPr>
          <w:rFonts w:ascii="Times New Roman" w:eastAsia="宋体" w:hAnsi="Times New Roman" w:cs="宋体" w:hint="eastAsia"/>
          <w:color w:val="000000"/>
          <w:kern w:val="0"/>
          <w:sz w:val="20"/>
          <w:szCs w:val="20"/>
        </w:rPr>
        <w:t>阐述类质同像的地球化学意义</w:t>
      </w:r>
      <w:r w:rsidRPr="00C027C3">
        <w:rPr>
          <w:rFonts w:ascii="Times New Roman" w:eastAsia="宋体" w:hAnsi="Times New Roman" w:cs="宋体" w:hint="eastAsia"/>
          <w:color w:val="000000"/>
          <w:kern w:val="0"/>
          <w:sz w:val="20"/>
          <w:szCs w:val="20"/>
        </w:rPr>
        <w:t>.</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4.</w:t>
      </w:r>
      <w:r w:rsidRPr="00C027C3">
        <w:rPr>
          <w:rFonts w:ascii="Times New Roman" w:eastAsia="宋体" w:hAnsi="Times New Roman" w:cs="宋体" w:hint="eastAsia"/>
          <w:color w:val="000000"/>
          <w:kern w:val="0"/>
          <w:sz w:val="20"/>
          <w:szCs w:val="20"/>
        </w:rPr>
        <w:t>简述地壳中元素的赋存形式及其研究方法</w:t>
      </w:r>
      <w:r w:rsidRPr="00C027C3">
        <w:rPr>
          <w:rFonts w:ascii="Times New Roman" w:eastAsia="宋体" w:hAnsi="Times New Roman" w:cs="宋体" w:hint="eastAsia"/>
          <w:color w:val="000000"/>
          <w:kern w:val="0"/>
          <w:sz w:val="20"/>
          <w:szCs w:val="20"/>
        </w:rPr>
        <w:t>.</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5.</w:t>
      </w:r>
      <w:r w:rsidRPr="00C027C3">
        <w:rPr>
          <w:rFonts w:ascii="Times New Roman" w:eastAsia="宋体" w:hAnsi="Times New Roman" w:cs="宋体" w:hint="eastAsia"/>
          <w:color w:val="000000"/>
          <w:kern w:val="0"/>
          <w:sz w:val="20"/>
          <w:szCs w:val="20"/>
        </w:rPr>
        <w:t>举例说明元素存在形式研究对环境、找矿或农业问题的意义</w:t>
      </w:r>
      <w:r w:rsidRPr="00C027C3">
        <w:rPr>
          <w:rFonts w:ascii="Times New Roman" w:eastAsia="宋体" w:hAnsi="Times New Roman" w:cs="宋体" w:hint="eastAsia"/>
          <w:color w:val="000000"/>
          <w:kern w:val="0"/>
          <w:sz w:val="20"/>
          <w:szCs w:val="20"/>
        </w:rPr>
        <w:t>.</w:t>
      </w:r>
      <w:r w:rsidRPr="00C027C3">
        <w:rPr>
          <w:rFonts w:ascii="Times New Roman" w:eastAsia="宋体" w:hAnsi="Times New Roman" w:cs="Times New Roman"/>
          <w:color w:val="000000"/>
          <w:kern w:val="0"/>
          <w:sz w:val="14"/>
          <w:szCs w:val="14"/>
        </w:rPr>
        <w:t xml:space="preserve">  </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6.</w:t>
      </w:r>
      <w:r w:rsidRPr="00C027C3">
        <w:rPr>
          <w:rFonts w:ascii="Times New Roman" w:eastAsia="宋体" w:hAnsi="Times New Roman" w:cs="宋体" w:hint="eastAsia"/>
          <w:color w:val="000000"/>
          <w:kern w:val="0"/>
          <w:sz w:val="20"/>
          <w:szCs w:val="20"/>
        </w:rPr>
        <w:t>英国某村由于受开采</w:t>
      </w:r>
      <w:r w:rsidRPr="00C027C3">
        <w:rPr>
          <w:rFonts w:ascii="Times New Roman" w:eastAsia="宋体" w:hAnsi="Times New Roman" w:cs="宋体" w:hint="eastAsia"/>
          <w:color w:val="000000"/>
          <w:kern w:val="0"/>
          <w:sz w:val="20"/>
          <w:szCs w:val="20"/>
        </w:rPr>
        <w:t>ZnCO3</w:t>
      </w:r>
      <w:r w:rsidRPr="00C027C3">
        <w:rPr>
          <w:rFonts w:ascii="Times New Roman" w:eastAsia="宋体" w:hAnsi="Times New Roman" w:cs="宋体" w:hint="eastAsia"/>
          <w:color w:val="000000"/>
          <w:kern w:val="0"/>
          <w:sz w:val="20"/>
          <w:szCs w:val="20"/>
        </w:rPr>
        <w:t>矿的影响，造成住宅土壤、房尘及饮食摄入</w:t>
      </w:r>
      <w:r w:rsidRPr="00C027C3">
        <w:rPr>
          <w:rFonts w:ascii="Times New Roman" w:eastAsia="宋体" w:hAnsi="Times New Roman" w:cs="宋体" w:hint="eastAsia"/>
          <w:color w:val="000000"/>
          <w:kern w:val="0"/>
          <w:sz w:val="20"/>
          <w:szCs w:val="20"/>
        </w:rPr>
        <w:t>Cd</w:t>
      </w:r>
      <w:r w:rsidRPr="00C027C3">
        <w:rPr>
          <w:rFonts w:ascii="Times New Roman" w:eastAsia="宋体" w:hAnsi="Times New Roman" w:cs="宋体" w:hint="eastAsia"/>
          <w:color w:val="000000"/>
          <w:kern w:val="0"/>
          <w:sz w:val="20"/>
          <w:szCs w:val="20"/>
        </w:rPr>
        <w:t>明显高于其国标，但与未受污染的邻村相比，在人体健康方面两村没有明显差异。为什么？</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第三章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水</w:t>
      </w:r>
      <w:r w:rsidRPr="00C027C3">
        <w:rPr>
          <w:rFonts w:ascii="宋体" w:eastAsia="宋体" w:hAnsi="宋体" w:cs="宋体"/>
          <w:b/>
          <w:color w:val="000000"/>
          <w:kern w:val="0"/>
          <w:sz w:val="28"/>
          <w:szCs w:val="24"/>
        </w:rPr>
        <w:t>-</w:t>
      </w:r>
      <w:r w:rsidRPr="00C027C3">
        <w:rPr>
          <w:rFonts w:ascii="Times New Roman" w:eastAsia="宋体" w:hAnsi="Times New Roman" w:cs="宋体" w:hint="eastAsia"/>
          <w:b/>
          <w:color w:val="000000"/>
          <w:kern w:val="0"/>
          <w:sz w:val="28"/>
          <w:szCs w:val="24"/>
        </w:rPr>
        <w:t>岩化学作用和水介质中元素的迁移</w:t>
      </w:r>
      <w:r w:rsidRPr="00C027C3">
        <w:rPr>
          <w:rFonts w:ascii="宋体" w:eastAsia="宋体" w:hAnsi="宋体" w:cs="宋体"/>
          <w:b/>
          <w:color w:val="000000"/>
          <w:kern w:val="0"/>
          <w:sz w:val="28"/>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1.</w:t>
      </w:r>
      <w:r w:rsidRPr="00C027C3">
        <w:rPr>
          <w:rFonts w:ascii="Times New Roman" w:eastAsia="宋体" w:hAnsi="Times New Roman" w:cs="宋体" w:hint="eastAsia"/>
          <w:color w:val="000000"/>
          <w:kern w:val="0"/>
          <w:sz w:val="20"/>
          <w:szCs w:val="20"/>
        </w:rPr>
        <w:t>举例说明元素地球化学迁移的定义</w:t>
      </w:r>
      <w:r w:rsidRPr="00C027C3">
        <w:rPr>
          <w:rFonts w:ascii="Times New Roman" w:eastAsia="宋体" w:hAnsi="Times New Roman" w:cs="宋体" w:hint="eastAsia"/>
          <w:color w:val="000000"/>
          <w:kern w:val="0"/>
          <w:sz w:val="20"/>
          <w:szCs w:val="20"/>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2.</w:t>
      </w:r>
      <w:r w:rsidRPr="00C027C3">
        <w:rPr>
          <w:rFonts w:ascii="Times New Roman" w:eastAsia="宋体" w:hAnsi="Times New Roman" w:cs="宋体" w:hint="eastAsia"/>
          <w:color w:val="000000"/>
          <w:kern w:val="0"/>
          <w:sz w:val="20"/>
          <w:szCs w:val="20"/>
        </w:rPr>
        <w:t>举例说明影响元素地球化学迁移过程的因素。</w:t>
      </w:r>
      <w:r w:rsidRPr="00C027C3">
        <w:rPr>
          <w:rFonts w:ascii="Times New Roman" w:eastAsia="宋体" w:hAnsi="Times New Roman" w:cs="宋体" w:hint="eastAsia"/>
          <w:color w:val="000000"/>
          <w:kern w:val="0"/>
          <w:sz w:val="20"/>
          <w:szCs w:val="20"/>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3.</w:t>
      </w:r>
      <w:r w:rsidRPr="00C027C3">
        <w:rPr>
          <w:rFonts w:ascii="Times New Roman" w:eastAsia="宋体" w:hAnsi="Times New Roman" w:cs="宋体" w:hint="eastAsia"/>
          <w:color w:val="000000"/>
          <w:kern w:val="0"/>
          <w:sz w:val="20"/>
          <w:szCs w:val="20"/>
        </w:rPr>
        <w:t>列举自然界元素迁移的标志</w:t>
      </w:r>
      <w:r w:rsidRPr="00C027C3">
        <w:rPr>
          <w:rFonts w:ascii="Times New Roman" w:eastAsia="宋体" w:hAnsi="Times New Roman" w:cs="宋体" w:hint="eastAsia"/>
          <w:color w:val="000000"/>
          <w:kern w:val="0"/>
          <w:sz w:val="20"/>
          <w:szCs w:val="20"/>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4.</w:t>
      </w:r>
      <w:r w:rsidRPr="00C027C3">
        <w:rPr>
          <w:rFonts w:ascii="Times New Roman" w:eastAsia="宋体" w:hAnsi="Times New Roman" w:cs="宋体" w:hint="eastAsia"/>
          <w:color w:val="000000"/>
          <w:kern w:val="0"/>
          <w:sz w:val="20"/>
          <w:szCs w:val="20"/>
        </w:rPr>
        <w:t>元素地球化学迁移的研究方法</w:t>
      </w:r>
      <w:r w:rsidRPr="00C027C3">
        <w:rPr>
          <w:rFonts w:ascii="Times New Roman" w:eastAsia="宋体" w:hAnsi="Times New Roman" w:cs="宋体" w:hint="eastAsia"/>
          <w:color w:val="000000"/>
          <w:kern w:val="0"/>
          <w:sz w:val="20"/>
          <w:szCs w:val="20"/>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5.</w:t>
      </w:r>
      <w:r w:rsidRPr="00C027C3">
        <w:rPr>
          <w:rFonts w:ascii="Times New Roman" w:eastAsia="宋体" w:hAnsi="Times New Roman" w:cs="宋体" w:hint="eastAsia"/>
          <w:color w:val="000000"/>
          <w:kern w:val="0"/>
          <w:sz w:val="20"/>
          <w:szCs w:val="20"/>
        </w:rPr>
        <w:t>水溶液中元素的迁移形式有那些？其中成矿元素的主要迁移形式又是什么？</w:t>
      </w:r>
      <w:r w:rsidRPr="00C027C3">
        <w:rPr>
          <w:rFonts w:ascii="Times New Roman" w:eastAsia="宋体" w:hAnsi="Times New Roman" w:cs="宋体" w:hint="eastAsia"/>
          <w:color w:val="000000"/>
          <w:kern w:val="0"/>
          <w:sz w:val="20"/>
          <w:szCs w:val="20"/>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6.</w:t>
      </w:r>
      <w:r w:rsidRPr="00C027C3">
        <w:rPr>
          <w:rFonts w:ascii="Times New Roman" w:eastAsia="宋体" w:hAnsi="Times New Roman" w:cs="宋体" w:hint="eastAsia"/>
          <w:color w:val="000000"/>
          <w:kern w:val="0"/>
          <w:sz w:val="20"/>
          <w:szCs w:val="20"/>
        </w:rPr>
        <w:t>解释络离子的稳定性及其在地球化学迁移中的意义</w:t>
      </w:r>
      <w:r w:rsidRPr="00C027C3">
        <w:rPr>
          <w:rFonts w:ascii="Times New Roman" w:eastAsia="宋体" w:hAnsi="Times New Roman" w:cs="宋体" w:hint="eastAsia"/>
          <w:color w:val="000000"/>
          <w:kern w:val="0"/>
          <w:sz w:val="20"/>
          <w:szCs w:val="20"/>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7.</w:t>
      </w:r>
      <w:r w:rsidRPr="00C027C3">
        <w:rPr>
          <w:rFonts w:ascii="Times New Roman" w:eastAsia="宋体" w:hAnsi="Times New Roman" w:cs="宋体" w:hint="eastAsia"/>
          <w:color w:val="000000"/>
          <w:kern w:val="0"/>
          <w:sz w:val="20"/>
          <w:szCs w:val="20"/>
        </w:rPr>
        <w:t>简述元素迁移形式的研究方法</w:t>
      </w:r>
      <w:r w:rsidRPr="00C027C3">
        <w:rPr>
          <w:rFonts w:ascii="Times New Roman" w:eastAsia="宋体" w:hAnsi="Times New Roman" w:cs="宋体" w:hint="eastAsia"/>
          <w:color w:val="000000"/>
          <w:kern w:val="0"/>
          <w:sz w:val="20"/>
          <w:szCs w:val="20"/>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8.</w:t>
      </w:r>
      <w:r w:rsidRPr="00C027C3">
        <w:rPr>
          <w:rFonts w:ascii="Times New Roman" w:eastAsia="宋体" w:hAnsi="Times New Roman" w:cs="宋体" w:hint="eastAsia"/>
          <w:color w:val="000000"/>
          <w:kern w:val="0"/>
          <w:sz w:val="20"/>
          <w:szCs w:val="20"/>
        </w:rPr>
        <w:t>什么是共同离子效应？什么是盐效应？</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9.</w:t>
      </w:r>
      <w:r w:rsidRPr="00C027C3">
        <w:rPr>
          <w:rFonts w:ascii="Times New Roman" w:eastAsia="宋体" w:hAnsi="Times New Roman" w:cs="宋体" w:hint="eastAsia"/>
          <w:color w:val="000000"/>
          <w:kern w:val="0"/>
          <w:sz w:val="20"/>
          <w:szCs w:val="20"/>
        </w:rPr>
        <w:t>天然水的</w:t>
      </w:r>
      <w:r w:rsidRPr="00C027C3">
        <w:rPr>
          <w:rFonts w:ascii="Times New Roman" w:eastAsia="宋体" w:hAnsi="Times New Roman" w:cs="宋体" w:hint="eastAsia"/>
          <w:color w:val="000000"/>
          <w:kern w:val="0"/>
          <w:sz w:val="20"/>
          <w:szCs w:val="20"/>
        </w:rPr>
        <w:t>pH</w:t>
      </w:r>
      <w:r w:rsidRPr="00C027C3">
        <w:rPr>
          <w:rFonts w:ascii="Times New Roman" w:eastAsia="宋体" w:hAnsi="Times New Roman" w:cs="宋体" w:hint="eastAsia"/>
          <w:color w:val="000000"/>
          <w:kern w:val="0"/>
          <w:sz w:val="20"/>
          <w:szCs w:val="20"/>
        </w:rPr>
        <w:t>值范围是多少？</w:t>
      </w:r>
      <w:r w:rsidRPr="00C027C3">
        <w:rPr>
          <w:rFonts w:ascii="Times New Roman" w:eastAsia="宋体" w:hAnsi="Times New Roman" w:cs="宋体" w:hint="eastAsia"/>
          <w:color w:val="000000"/>
          <w:kern w:val="0"/>
          <w:sz w:val="20"/>
          <w:szCs w:val="20"/>
        </w:rPr>
        <w:t xml:space="preserve"> </w:t>
      </w:r>
      <w:r w:rsidRPr="00C027C3">
        <w:rPr>
          <w:rFonts w:ascii="Times New Roman" w:eastAsia="宋体" w:hAnsi="Times New Roman" w:cs="宋体" w:hint="eastAsia"/>
          <w:color w:val="000000"/>
          <w:kern w:val="0"/>
          <w:sz w:val="20"/>
          <w:szCs w:val="20"/>
        </w:rPr>
        <w:t>对于研究元素在水介质中的迁移、沉淀有何意义？</w:t>
      </w:r>
      <w:r w:rsidRPr="00C027C3">
        <w:rPr>
          <w:rFonts w:ascii="Times New Roman" w:eastAsia="宋体" w:hAnsi="Times New Roman" w:cs="宋体" w:hint="eastAsia"/>
          <w:color w:val="000000"/>
          <w:kern w:val="0"/>
          <w:sz w:val="20"/>
          <w:szCs w:val="20"/>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10.</w:t>
      </w:r>
      <w:r w:rsidRPr="00C027C3">
        <w:rPr>
          <w:rFonts w:ascii="Times New Roman" w:eastAsia="宋体" w:hAnsi="Times New Roman" w:cs="宋体" w:hint="eastAsia"/>
          <w:color w:val="000000"/>
          <w:kern w:val="0"/>
          <w:sz w:val="20"/>
          <w:szCs w:val="20"/>
        </w:rPr>
        <w:t>举例说明</w:t>
      </w:r>
      <w:r w:rsidRPr="00C027C3">
        <w:rPr>
          <w:rFonts w:ascii="Times New Roman" w:eastAsia="宋体" w:hAnsi="Times New Roman" w:cs="宋体" w:hint="eastAsia"/>
          <w:color w:val="000000"/>
          <w:kern w:val="0"/>
          <w:sz w:val="20"/>
          <w:szCs w:val="20"/>
        </w:rPr>
        <w:t>Eh</w:t>
      </w:r>
      <w:r w:rsidRPr="00C027C3">
        <w:rPr>
          <w:rFonts w:ascii="Times New Roman" w:eastAsia="宋体" w:hAnsi="Times New Roman" w:cs="宋体" w:hint="eastAsia"/>
          <w:color w:val="000000"/>
          <w:kern w:val="0"/>
          <w:sz w:val="20"/>
          <w:szCs w:val="20"/>
        </w:rPr>
        <w:t>、</w:t>
      </w:r>
      <w:r w:rsidRPr="00C027C3">
        <w:rPr>
          <w:rFonts w:ascii="Times New Roman" w:eastAsia="宋体" w:hAnsi="Times New Roman" w:cs="宋体" w:hint="eastAsia"/>
          <w:color w:val="000000"/>
          <w:kern w:val="0"/>
          <w:sz w:val="20"/>
          <w:szCs w:val="20"/>
        </w:rPr>
        <w:t>pH</w:t>
      </w:r>
      <w:r w:rsidRPr="00C027C3">
        <w:rPr>
          <w:rFonts w:ascii="Times New Roman" w:eastAsia="宋体" w:hAnsi="Times New Roman" w:cs="宋体" w:hint="eastAsia"/>
          <w:color w:val="000000"/>
          <w:kern w:val="0"/>
          <w:sz w:val="20"/>
          <w:szCs w:val="20"/>
        </w:rPr>
        <w:t>值对元素迁移的影响</w:t>
      </w:r>
      <w:r w:rsidRPr="00C027C3">
        <w:rPr>
          <w:rFonts w:ascii="Times New Roman" w:eastAsia="宋体" w:hAnsi="Times New Roman" w:cs="宋体" w:hint="eastAsia"/>
          <w:color w:val="000000"/>
          <w:kern w:val="0"/>
          <w:sz w:val="20"/>
          <w:szCs w:val="20"/>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11.</w:t>
      </w:r>
      <w:r w:rsidRPr="00C027C3">
        <w:rPr>
          <w:rFonts w:ascii="Times New Roman" w:eastAsia="宋体" w:hAnsi="Times New Roman" w:cs="宋体" w:hint="eastAsia"/>
          <w:color w:val="000000"/>
          <w:kern w:val="0"/>
          <w:sz w:val="20"/>
          <w:szCs w:val="20"/>
        </w:rPr>
        <w:t>非标准电极电位</w:t>
      </w:r>
      <w:r w:rsidRPr="00C027C3">
        <w:rPr>
          <w:rFonts w:ascii="Times New Roman" w:eastAsia="宋体" w:hAnsi="Times New Roman" w:cs="宋体" w:hint="eastAsia"/>
          <w:color w:val="000000"/>
          <w:kern w:val="0"/>
          <w:sz w:val="20"/>
          <w:szCs w:val="20"/>
        </w:rPr>
        <w:t>E</w:t>
      </w:r>
      <w:r w:rsidRPr="00C027C3">
        <w:rPr>
          <w:rFonts w:ascii="Times New Roman" w:eastAsia="宋体" w:hAnsi="Times New Roman" w:cs="宋体" w:hint="eastAsia"/>
          <w:color w:val="000000"/>
          <w:kern w:val="0"/>
          <w:sz w:val="20"/>
          <w:szCs w:val="20"/>
        </w:rPr>
        <w:t>及环境的氧化还原电位</w:t>
      </w:r>
      <w:r w:rsidRPr="00C027C3">
        <w:rPr>
          <w:rFonts w:ascii="Times New Roman" w:eastAsia="宋体" w:hAnsi="Times New Roman" w:cs="宋体" w:hint="eastAsia"/>
          <w:color w:val="000000"/>
          <w:kern w:val="0"/>
          <w:sz w:val="20"/>
          <w:szCs w:val="20"/>
        </w:rPr>
        <w:t>Eh</w:t>
      </w:r>
      <w:r w:rsidRPr="00C027C3">
        <w:rPr>
          <w:rFonts w:ascii="Times New Roman" w:eastAsia="宋体" w:hAnsi="Times New Roman" w:cs="宋体" w:hint="eastAsia"/>
          <w:color w:val="000000"/>
          <w:kern w:val="0"/>
          <w:sz w:val="20"/>
          <w:szCs w:val="20"/>
        </w:rPr>
        <w:t>，在研究元素地球化学行为方面有什么作用？</w:t>
      </w:r>
      <w:r w:rsidRPr="00C027C3">
        <w:rPr>
          <w:rFonts w:ascii="Times New Roman" w:eastAsia="宋体" w:hAnsi="Times New Roman" w:cs="宋体" w:hint="eastAsia"/>
          <w:color w:val="000000"/>
          <w:kern w:val="0"/>
          <w:sz w:val="20"/>
          <w:szCs w:val="20"/>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20"/>
          <w:szCs w:val="20"/>
        </w:rPr>
        <w:t>12.</w:t>
      </w:r>
      <w:r w:rsidRPr="00C027C3">
        <w:rPr>
          <w:rFonts w:ascii="Times New Roman" w:eastAsia="宋体" w:hAnsi="Times New Roman" w:cs="宋体" w:hint="eastAsia"/>
          <w:color w:val="000000"/>
          <w:kern w:val="0"/>
          <w:sz w:val="20"/>
          <w:szCs w:val="20"/>
        </w:rPr>
        <w:t>试述影响元素溶解与迁移的内部因素。</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第四章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地球化学热力学和地球化学动力学</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lastRenderedPageBreak/>
        <w:t>1.</w:t>
      </w:r>
      <w:r w:rsidRPr="00C027C3">
        <w:rPr>
          <w:rFonts w:ascii="Times New Roman" w:eastAsia="宋体" w:hAnsi="Times New Roman" w:cs="Times New Roman" w:hint="eastAsia"/>
          <w:color w:val="000000"/>
          <w:szCs w:val="24"/>
        </w:rPr>
        <w:t>自然界中地球化学热力学体系基本特点是什么？</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2.</w:t>
      </w:r>
      <w:r w:rsidRPr="00C027C3">
        <w:rPr>
          <w:rFonts w:ascii="Times New Roman" w:eastAsia="宋体" w:hAnsi="Times New Roman" w:cs="Times New Roman" w:hint="eastAsia"/>
          <w:color w:val="000000"/>
          <w:szCs w:val="24"/>
        </w:rPr>
        <w:t>自然体系中哪些特征可作为体系达到平衡态的证据与标志？</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3.</w:t>
      </w:r>
      <w:r w:rsidRPr="00C027C3">
        <w:rPr>
          <w:rFonts w:ascii="Times New Roman" w:eastAsia="宋体" w:hAnsi="Times New Roman" w:cs="Times New Roman" w:hint="eastAsia"/>
          <w:color w:val="000000"/>
          <w:szCs w:val="24"/>
        </w:rPr>
        <w:t>讨论相律及其应用。</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4.</w:t>
      </w:r>
      <w:r w:rsidRPr="00C027C3">
        <w:rPr>
          <w:rFonts w:ascii="Times New Roman" w:eastAsia="宋体" w:hAnsi="Times New Roman" w:cs="Times New Roman" w:hint="eastAsia"/>
          <w:color w:val="000000"/>
          <w:szCs w:val="24"/>
        </w:rPr>
        <w:t>编制相图的原理和方法。</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6.</w:t>
      </w:r>
      <w:r w:rsidRPr="00C027C3">
        <w:rPr>
          <w:rFonts w:ascii="Times New Roman" w:eastAsia="宋体" w:hAnsi="Times New Roman" w:cs="Times New Roman" w:hint="eastAsia"/>
          <w:color w:val="000000"/>
          <w:szCs w:val="24"/>
        </w:rPr>
        <w:t>简述化学反应制动原理的宏观解释</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7.</w:t>
      </w:r>
      <w:r w:rsidRPr="00C027C3">
        <w:rPr>
          <w:rFonts w:ascii="Times New Roman" w:eastAsia="宋体" w:hAnsi="Times New Roman" w:cs="Times New Roman" w:hint="eastAsia"/>
          <w:color w:val="000000"/>
          <w:szCs w:val="24"/>
        </w:rPr>
        <w:t>简述热力学在地球化学中的应用。</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8.</w:t>
      </w:r>
      <w:r w:rsidRPr="00C027C3">
        <w:rPr>
          <w:rFonts w:ascii="Times New Roman" w:eastAsia="宋体" w:hAnsi="Times New Roman" w:cs="Times New Roman" w:hint="eastAsia"/>
          <w:color w:val="000000"/>
          <w:szCs w:val="24"/>
        </w:rPr>
        <w:t>简述地球化学热力学与地球化学动力学的异同。</w:t>
      </w:r>
      <w:r w:rsidRPr="00C027C3">
        <w:rPr>
          <w:rFonts w:ascii="宋体" w:eastAsia="宋体" w:hAnsi="宋体" w:cs="宋体"/>
          <w:color w:val="000000"/>
          <w:kern w:val="0"/>
          <w:sz w:val="24"/>
          <w:szCs w:val="24"/>
        </w:rPr>
        <w:t xml:space="preserve">  </w:t>
      </w:r>
    </w:p>
    <w:p w:rsidR="00C027C3" w:rsidRPr="00C027C3" w:rsidRDefault="00C027C3" w:rsidP="00C027C3">
      <w:pPr>
        <w:widowControl/>
        <w:jc w:val="left"/>
        <w:rPr>
          <w:rFonts w:ascii="宋体" w:eastAsia="宋体" w:hAnsi="宋体" w:cs="宋体"/>
          <w:color w:val="000000"/>
          <w:kern w:val="0"/>
          <w:sz w:val="24"/>
          <w:szCs w:val="24"/>
        </w:rPr>
      </w:pPr>
      <w:r w:rsidRPr="00C027C3">
        <w:rPr>
          <w:rFonts w:ascii="Times New Roman" w:eastAsia="宋体" w:hAnsi="Times New Roman" w:cs="Times New Roman"/>
          <w:color w:val="000000"/>
          <w:szCs w:val="24"/>
        </w:rPr>
        <w:t xml:space="preserve">9. </w:t>
      </w:r>
      <w:r w:rsidRPr="00C027C3">
        <w:rPr>
          <w:rFonts w:ascii="Times New Roman" w:eastAsia="宋体" w:hAnsi="Times New Roman" w:cs="Times New Roman" w:hint="eastAsia"/>
          <w:color w:val="000000"/>
          <w:szCs w:val="24"/>
        </w:rPr>
        <w:t>简述水溶液中元素的迁移方式。</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第五章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微量元素地球化学</w:t>
      </w:r>
      <w:r w:rsidRPr="00C027C3">
        <w:rPr>
          <w:rFonts w:ascii="宋体" w:eastAsia="宋体" w:hAnsi="宋体" w:cs="宋体"/>
          <w:color w:val="000000"/>
          <w:kern w:val="0"/>
          <w:sz w:val="24"/>
          <w:szCs w:val="24"/>
        </w:rPr>
        <w:t> </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1.</w:t>
      </w:r>
      <w:r w:rsidRPr="00C027C3">
        <w:rPr>
          <w:rFonts w:ascii="Times New Roman" w:eastAsia="宋体" w:hAnsi="Times New Roman" w:cs="Times New Roman" w:hint="eastAsia"/>
          <w:color w:val="000000"/>
          <w:szCs w:val="24"/>
        </w:rPr>
        <w:t>什么是微量元素地球化学？其研究意义是什么？</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2.</w:t>
      </w:r>
      <w:r w:rsidRPr="00C027C3">
        <w:rPr>
          <w:rFonts w:ascii="Times New Roman" w:eastAsia="宋体" w:hAnsi="Times New Roman" w:cs="Times New Roman" w:hint="eastAsia"/>
          <w:color w:val="000000"/>
          <w:szCs w:val="24"/>
        </w:rPr>
        <w:t>了解微量元素地球化学的研究思路及研究方法。</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3.</w:t>
      </w:r>
      <w:r w:rsidRPr="00C027C3">
        <w:rPr>
          <w:rFonts w:ascii="Times New Roman" w:eastAsia="宋体" w:hAnsi="Times New Roman" w:cs="Times New Roman" w:hint="eastAsia"/>
          <w:color w:val="000000"/>
          <w:szCs w:val="24"/>
        </w:rPr>
        <w:t>什么叫微量元素、什么是主量（常量）元素？微量元素的主要存在形式有哪些？</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4.</w:t>
      </w:r>
      <w:r w:rsidRPr="00C027C3">
        <w:rPr>
          <w:rFonts w:ascii="Times New Roman" w:eastAsia="宋体" w:hAnsi="Times New Roman" w:cs="Times New Roman" w:hint="eastAsia"/>
          <w:color w:val="000000"/>
          <w:szCs w:val="24"/>
        </w:rPr>
        <w:t>阐述能斯特分配定律、能斯特分配系数的概念及其研究意义。</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5.</w:t>
      </w:r>
      <w:r w:rsidRPr="00C027C3">
        <w:rPr>
          <w:rFonts w:ascii="Times New Roman" w:eastAsia="宋体" w:hAnsi="Times New Roman" w:cs="Times New Roman" w:hint="eastAsia"/>
          <w:color w:val="000000"/>
          <w:szCs w:val="24"/>
        </w:rPr>
        <w:t>稀土元素的主要特点是什么？其在地球化学体系中行为差异主要表现有哪些方面？。</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6.</w:t>
      </w:r>
      <w:r w:rsidRPr="00C027C3">
        <w:rPr>
          <w:rFonts w:ascii="Times New Roman" w:eastAsia="宋体" w:hAnsi="Times New Roman" w:cs="Times New Roman" w:hint="eastAsia"/>
          <w:color w:val="000000"/>
          <w:szCs w:val="24"/>
        </w:rPr>
        <w:t>讨论稀土元素的研究意义。</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7.</w:t>
      </w:r>
      <w:r w:rsidRPr="00C027C3">
        <w:rPr>
          <w:rFonts w:ascii="Times New Roman" w:eastAsia="宋体" w:hAnsi="Times New Roman" w:cs="Times New Roman" w:hint="eastAsia"/>
          <w:color w:val="000000"/>
          <w:szCs w:val="24"/>
        </w:rPr>
        <w:t>你认为岩浆作用过程中决定元素浓集成矿的主要机制和决定因素是什么？</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8 </w:t>
      </w:r>
      <w:r w:rsidRPr="00C027C3">
        <w:rPr>
          <w:rFonts w:ascii="Times New Roman" w:eastAsia="宋体" w:hAnsi="Times New Roman" w:cs="Times New Roman" w:hint="eastAsia"/>
          <w:color w:val="000000"/>
          <w:szCs w:val="24"/>
        </w:rPr>
        <w:t>根据微量元素的特点</w:t>
      </w:r>
      <w:r w:rsidRPr="00C027C3">
        <w:rPr>
          <w:rFonts w:ascii="Times New Roman" w:eastAsia="宋体" w:hAnsi="Times New Roman" w:cs="Times New Roman" w:hint="eastAsia"/>
          <w:color w:val="000000"/>
          <w:szCs w:val="24"/>
        </w:rPr>
        <w:t>,</w:t>
      </w:r>
      <w:r w:rsidRPr="00C027C3">
        <w:rPr>
          <w:rFonts w:ascii="Times New Roman" w:eastAsia="宋体" w:hAnsi="Times New Roman" w:cs="Times New Roman" w:hint="eastAsia"/>
          <w:color w:val="000000"/>
          <w:szCs w:val="24"/>
        </w:rPr>
        <w:t>说明那些元素适合于研究沉积岩物源区特征</w:t>
      </w:r>
      <w:r w:rsidRPr="00C027C3">
        <w:rPr>
          <w:rFonts w:ascii="Times New Roman" w:eastAsia="宋体" w:hAnsi="Times New Roman" w:cs="Times New Roman" w:hint="eastAsia"/>
          <w:color w:val="000000"/>
          <w:szCs w:val="24"/>
        </w:rPr>
        <w:t>,</w:t>
      </w:r>
      <w:r w:rsidRPr="00C027C3">
        <w:rPr>
          <w:rFonts w:ascii="Times New Roman" w:eastAsia="宋体" w:hAnsi="Times New Roman" w:cs="Times New Roman" w:hint="eastAsia"/>
          <w:color w:val="000000"/>
          <w:szCs w:val="24"/>
        </w:rPr>
        <w:t>为什么</w:t>
      </w:r>
      <w:r w:rsidRPr="00C027C3">
        <w:rPr>
          <w:rFonts w:ascii="Times New Roman" w:eastAsia="宋体" w:hAnsi="Times New Roman" w:cs="Times New Roman" w:hint="eastAsia"/>
          <w:color w:val="000000"/>
          <w:szCs w:val="24"/>
        </w:rPr>
        <w:t>?</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第六章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同位素地球化学</w:t>
      </w:r>
      <w:r w:rsidRPr="00C027C3">
        <w:rPr>
          <w:rFonts w:ascii="宋体" w:eastAsia="宋体" w:hAnsi="宋体" w:cs="宋体"/>
          <w:color w:val="000000"/>
          <w:kern w:val="0"/>
          <w:sz w:val="24"/>
          <w:szCs w:val="24"/>
        </w:rPr>
        <w:t> </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1. </w:t>
      </w:r>
      <w:r w:rsidRPr="00C027C3">
        <w:rPr>
          <w:rFonts w:ascii="Times New Roman" w:eastAsia="宋体" w:hAnsi="Times New Roman" w:cs="Times New Roman" w:hint="eastAsia"/>
          <w:color w:val="000000"/>
          <w:szCs w:val="24"/>
        </w:rPr>
        <w:t>同位素地球化学在解决地学领域问题中有何独到之处？</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2. </w:t>
      </w:r>
      <w:r w:rsidRPr="00C027C3">
        <w:rPr>
          <w:rFonts w:ascii="Times New Roman" w:eastAsia="宋体" w:hAnsi="Times New Roman" w:cs="Times New Roman" w:hint="eastAsia"/>
          <w:color w:val="000000"/>
          <w:szCs w:val="24"/>
        </w:rPr>
        <w:t>何谓稳定同位素、何谓轻稳定同位素和重稳定同位素。</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3. </w:t>
      </w:r>
      <w:r w:rsidRPr="00C027C3">
        <w:rPr>
          <w:rFonts w:ascii="Times New Roman" w:eastAsia="宋体" w:hAnsi="Times New Roman" w:cs="Times New Roman" w:hint="eastAsia"/>
          <w:color w:val="000000"/>
          <w:szCs w:val="24"/>
        </w:rPr>
        <w:t>选择同位素标准样品的条件。</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5. </w:t>
      </w:r>
      <w:r w:rsidRPr="00C027C3">
        <w:rPr>
          <w:rFonts w:ascii="Times New Roman" w:eastAsia="宋体" w:hAnsi="Times New Roman" w:cs="Times New Roman" w:hint="eastAsia"/>
          <w:color w:val="000000"/>
          <w:szCs w:val="24"/>
        </w:rPr>
        <w:t>造成稳定同位素组成变化的原因是什么？</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6. </w:t>
      </w:r>
      <w:r w:rsidRPr="00C027C3">
        <w:rPr>
          <w:rFonts w:ascii="Times New Roman" w:eastAsia="宋体" w:hAnsi="Times New Roman" w:cs="Times New Roman" w:hint="eastAsia"/>
          <w:color w:val="000000"/>
          <w:szCs w:val="24"/>
        </w:rPr>
        <w:t>放射性同位素年龄测定公式，各符号的含义。</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lastRenderedPageBreak/>
        <w:t xml:space="preserve">7. </w:t>
      </w:r>
      <w:r w:rsidRPr="00C027C3">
        <w:rPr>
          <w:rFonts w:ascii="Times New Roman" w:eastAsia="宋体" w:hAnsi="Times New Roman" w:cs="Times New Roman" w:hint="eastAsia"/>
          <w:color w:val="000000"/>
          <w:szCs w:val="24"/>
        </w:rPr>
        <w:t>利用衰变定律来测定岩石、矿物的年龄，应满足的哪些前提条件？</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8. </w:t>
      </w:r>
      <w:r w:rsidRPr="00C027C3">
        <w:rPr>
          <w:rFonts w:ascii="Times New Roman" w:eastAsia="宋体" w:hAnsi="Times New Roman" w:cs="Times New Roman" w:hint="eastAsia"/>
          <w:color w:val="000000"/>
          <w:szCs w:val="24"/>
        </w:rPr>
        <w:t>概述同位素研究工作方法程序。</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9. </w:t>
      </w:r>
      <w:r w:rsidRPr="00C027C3">
        <w:rPr>
          <w:rFonts w:ascii="Times New Roman" w:eastAsia="宋体" w:hAnsi="Times New Roman" w:cs="Times New Roman" w:hint="eastAsia"/>
          <w:color w:val="000000"/>
          <w:szCs w:val="24"/>
        </w:rPr>
        <w:t>以</w:t>
      </w:r>
      <w:r w:rsidRPr="00C027C3">
        <w:rPr>
          <w:rFonts w:ascii="Times New Roman" w:eastAsia="宋体" w:hAnsi="Times New Roman" w:cs="Times New Roman" w:hint="eastAsia"/>
          <w:color w:val="000000"/>
          <w:szCs w:val="24"/>
        </w:rPr>
        <w:t>Rb-Sr</w:t>
      </w:r>
      <w:r w:rsidRPr="00C027C3">
        <w:rPr>
          <w:rFonts w:ascii="Times New Roman" w:eastAsia="宋体" w:hAnsi="Times New Roman" w:cs="Times New Roman" w:hint="eastAsia"/>
          <w:color w:val="000000"/>
          <w:szCs w:val="24"/>
        </w:rPr>
        <w:t>等时线法为例说明同位素测年的样品采集过程中应注意的事项。</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第七章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岩浆化学作用</w:t>
      </w:r>
      <w:r w:rsidRPr="00C027C3">
        <w:rPr>
          <w:rFonts w:ascii="宋体" w:eastAsia="宋体" w:hAnsi="宋体" w:cs="宋体"/>
          <w:color w:val="000000"/>
          <w:kern w:val="0"/>
          <w:sz w:val="24"/>
          <w:szCs w:val="24"/>
        </w:rPr>
        <w:t> </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1. </w:t>
      </w:r>
      <w:r w:rsidRPr="00C027C3">
        <w:rPr>
          <w:rFonts w:ascii="Times New Roman" w:eastAsia="宋体" w:hAnsi="Times New Roman" w:cs="Times New Roman" w:hint="eastAsia"/>
          <w:color w:val="000000"/>
          <w:szCs w:val="24"/>
        </w:rPr>
        <w:t>讨论玄武岩浆、花岗质岩浆和安山质岩浆的可能源区及地球化学证据。</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2. </w:t>
      </w:r>
      <w:r w:rsidRPr="00C027C3">
        <w:rPr>
          <w:rFonts w:ascii="Times New Roman" w:eastAsia="宋体" w:hAnsi="Times New Roman" w:cs="Times New Roman" w:hint="eastAsia"/>
          <w:color w:val="000000"/>
          <w:szCs w:val="24"/>
        </w:rPr>
        <w:t>简述部分熔融过程和结晶分异过程对元素富集的影响。</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3. </w:t>
      </w:r>
      <w:r w:rsidRPr="00C027C3">
        <w:rPr>
          <w:rFonts w:ascii="Times New Roman" w:eastAsia="宋体" w:hAnsi="Times New Roman" w:cs="Times New Roman" w:hint="eastAsia"/>
          <w:color w:val="000000"/>
          <w:szCs w:val="24"/>
        </w:rPr>
        <w:t>在判定岩浆岩源区物质和构造环境时应如何选择有效的鉴别标志？</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4. </w:t>
      </w:r>
      <w:r w:rsidRPr="00C027C3">
        <w:rPr>
          <w:rFonts w:ascii="Times New Roman" w:eastAsia="宋体" w:hAnsi="Times New Roman" w:cs="Times New Roman" w:hint="eastAsia"/>
          <w:color w:val="000000"/>
          <w:szCs w:val="24"/>
        </w:rPr>
        <w:t>简述应用微量元素、同位素示踪应注意的问题。</w:t>
      </w:r>
      <w:r w:rsidRPr="00C027C3">
        <w:rPr>
          <w:rFonts w:ascii="Times New Roman" w:eastAsia="宋体" w:hAnsi="Times New Roman" w:cs="Times New Roman" w:hint="eastAsia"/>
          <w:b/>
          <w:bCs/>
          <w:color w:val="000000"/>
          <w:szCs w:val="24"/>
        </w:rPr>
        <w:t> </w:t>
      </w:r>
      <w:r w:rsidRPr="00C027C3">
        <w:rPr>
          <w:rFonts w:ascii="宋体" w:eastAsia="宋体" w:hAnsi="宋体" w:cs="宋体"/>
          <w:b/>
          <w:color w:val="000000"/>
          <w:kern w:val="0"/>
          <w:sz w:val="28"/>
          <w:szCs w:val="24"/>
        </w:rPr>
        <w:t xml:space="preserve"> </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第八章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有机地球化学</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1. </w:t>
      </w:r>
      <w:r w:rsidRPr="00C027C3">
        <w:rPr>
          <w:rFonts w:ascii="Times New Roman" w:eastAsia="宋体" w:hAnsi="Times New Roman" w:cs="Times New Roman" w:hint="eastAsia"/>
          <w:color w:val="000000"/>
          <w:szCs w:val="24"/>
        </w:rPr>
        <w:t>概说地质体中的有机物的主要来源和主要化学组成。</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2. </w:t>
      </w:r>
      <w:r w:rsidRPr="00C027C3">
        <w:rPr>
          <w:rFonts w:ascii="Times New Roman" w:eastAsia="宋体" w:hAnsi="Times New Roman" w:cs="Times New Roman" w:hint="eastAsia"/>
          <w:color w:val="000000"/>
          <w:szCs w:val="24"/>
        </w:rPr>
        <w:t>简述植物和动物中有机质基本分类；</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3. </w:t>
      </w:r>
      <w:r w:rsidRPr="00C027C3">
        <w:rPr>
          <w:rFonts w:ascii="Times New Roman" w:eastAsia="宋体" w:hAnsi="Times New Roman" w:cs="Times New Roman" w:hint="eastAsia"/>
          <w:color w:val="000000"/>
          <w:szCs w:val="24"/>
        </w:rPr>
        <w:t>阐述腐殖酸成分变化与环境、母质类型、聚合程度和成熟度的关系。</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4. </w:t>
      </w:r>
      <w:r w:rsidRPr="00C027C3">
        <w:rPr>
          <w:rFonts w:ascii="Times New Roman" w:eastAsia="宋体" w:hAnsi="Times New Roman" w:cs="Times New Roman" w:hint="eastAsia"/>
          <w:color w:val="000000"/>
          <w:szCs w:val="24"/>
        </w:rPr>
        <w:t>腐殖酸的性质及其对金属迁移能力的影响；</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5. </w:t>
      </w:r>
      <w:r w:rsidRPr="00C027C3">
        <w:rPr>
          <w:rFonts w:ascii="Times New Roman" w:eastAsia="宋体" w:hAnsi="Times New Roman" w:cs="Times New Roman" w:hint="eastAsia"/>
          <w:color w:val="000000"/>
          <w:szCs w:val="24"/>
        </w:rPr>
        <w:t>有机反应的类型及反应中能量的转换与储存；</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6. </w:t>
      </w:r>
      <w:r w:rsidRPr="00C027C3">
        <w:rPr>
          <w:rFonts w:ascii="Times New Roman" w:eastAsia="宋体" w:hAnsi="Times New Roman" w:cs="Times New Roman" w:hint="eastAsia"/>
          <w:color w:val="000000"/>
          <w:szCs w:val="24"/>
        </w:rPr>
        <w:t>生物标志化合物的研究意义；</w:t>
      </w:r>
      <w:r w:rsidRPr="00C027C3">
        <w:rPr>
          <w:rFonts w:ascii="Times New Roman" w:eastAsia="宋体" w:hAnsi="Times New Roman" w:cs="Times New Roman" w:hint="eastAsia"/>
          <w:color w:val="000000"/>
          <w:szCs w:val="24"/>
        </w:rPr>
        <w:t> </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7. </w:t>
      </w:r>
      <w:r w:rsidRPr="00C027C3">
        <w:rPr>
          <w:rFonts w:ascii="Times New Roman" w:eastAsia="宋体" w:hAnsi="Times New Roman" w:cs="Times New Roman" w:hint="eastAsia"/>
          <w:color w:val="000000"/>
          <w:szCs w:val="24"/>
        </w:rPr>
        <w:t>煤、石油和天然气等可燃类矿床成矿过程有机质的作用和标志；</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8. </w:t>
      </w:r>
      <w:r w:rsidRPr="00C027C3">
        <w:rPr>
          <w:rFonts w:ascii="Times New Roman" w:eastAsia="宋体" w:hAnsi="Times New Roman" w:cs="Times New Roman" w:hint="eastAsia"/>
          <w:color w:val="000000"/>
          <w:szCs w:val="24"/>
        </w:rPr>
        <w:t>金属成矿过程中生物和有机质的作用。</w:t>
      </w:r>
      <w:r w:rsidRPr="00C027C3">
        <w:rPr>
          <w:rFonts w:ascii="Times New Roman" w:eastAsia="宋体" w:hAnsi="Times New Roman" w:cs="Times New Roman" w:hint="eastAsia"/>
          <w:color w:val="000000"/>
          <w:szCs w:val="24"/>
        </w:rPr>
        <w:t> </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w:t>
      </w:r>
      <w:r w:rsidRPr="00C027C3">
        <w:rPr>
          <w:rFonts w:ascii="宋体" w:eastAsia="宋体" w:hAnsi="宋体" w:cs="宋体"/>
          <w:b/>
          <w:color w:val="000000"/>
          <w:kern w:val="0"/>
          <w:sz w:val="28"/>
          <w:szCs w:val="24"/>
        </w:rPr>
        <w:t> </w:t>
      </w:r>
      <w:r w:rsidRPr="00C027C3">
        <w:rPr>
          <w:rFonts w:ascii="Times New Roman" w:eastAsia="宋体" w:hAnsi="Times New Roman" w:cs="宋体" w:hint="eastAsia"/>
          <w:b/>
          <w:color w:val="000000"/>
          <w:kern w:val="0"/>
          <w:sz w:val="28"/>
          <w:szCs w:val="24"/>
        </w:rPr>
        <w:t>九章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地球的化学演化</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1. </w:t>
      </w:r>
      <w:r w:rsidRPr="00C027C3">
        <w:rPr>
          <w:rFonts w:ascii="Times New Roman" w:eastAsia="宋体" w:hAnsi="Times New Roman" w:cs="Times New Roman" w:hint="eastAsia"/>
          <w:color w:val="000000"/>
          <w:szCs w:val="24"/>
        </w:rPr>
        <w:t>探索地球形成初期化学演化的主要思路和方法；</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2. </w:t>
      </w:r>
      <w:r w:rsidRPr="00C027C3">
        <w:rPr>
          <w:rFonts w:ascii="Times New Roman" w:eastAsia="宋体" w:hAnsi="Times New Roman" w:cs="Times New Roman" w:hint="eastAsia"/>
          <w:color w:val="000000"/>
          <w:szCs w:val="24"/>
        </w:rPr>
        <w:t>推动地球长期化学演化的动力和控制因素是什么；</w:t>
      </w:r>
      <w:r w:rsidRPr="00C027C3">
        <w:rPr>
          <w:rFonts w:ascii="Times New Roman" w:eastAsia="宋体" w:hAnsi="Times New Roman" w:cs="Times New Roman" w:hint="eastAsia"/>
          <w:color w:val="000000"/>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Times New Roman" w:hint="eastAsia"/>
          <w:color w:val="000000"/>
          <w:szCs w:val="24"/>
        </w:rPr>
        <w:t xml:space="preserve">3. </w:t>
      </w:r>
      <w:r w:rsidRPr="00C027C3">
        <w:rPr>
          <w:rFonts w:ascii="Times New Roman" w:eastAsia="宋体" w:hAnsi="Times New Roman" w:cs="Times New Roman" w:hint="eastAsia"/>
          <w:color w:val="000000"/>
          <w:szCs w:val="24"/>
        </w:rPr>
        <w:t>太古宙以来的地壳的发展演化；</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color w:val="0000FF"/>
          <w:kern w:val="0"/>
          <w:sz w:val="28"/>
          <w:szCs w:val="24"/>
        </w:rPr>
        <w:t>参</w:t>
      </w:r>
      <w:r w:rsidRPr="00C027C3">
        <w:rPr>
          <w:rFonts w:ascii="Times New Roman" w:eastAsia="宋体" w:hAnsi="Times New Roman" w:cs="宋体" w:hint="eastAsia"/>
          <w:color w:val="0000FF"/>
          <w:kern w:val="0"/>
          <w:sz w:val="28"/>
          <w:szCs w:val="24"/>
        </w:rPr>
        <w:t xml:space="preserve"> </w:t>
      </w:r>
      <w:r w:rsidRPr="00C027C3">
        <w:rPr>
          <w:rFonts w:ascii="Times New Roman" w:eastAsia="宋体" w:hAnsi="Times New Roman" w:cs="宋体" w:hint="eastAsia"/>
          <w:color w:val="0000FF"/>
          <w:kern w:val="0"/>
          <w:sz w:val="28"/>
          <w:szCs w:val="24"/>
        </w:rPr>
        <w:t>考</w:t>
      </w:r>
      <w:r w:rsidRPr="00C027C3">
        <w:rPr>
          <w:rFonts w:ascii="Times New Roman" w:eastAsia="宋体" w:hAnsi="Times New Roman" w:cs="宋体" w:hint="eastAsia"/>
          <w:color w:val="0000FF"/>
          <w:kern w:val="0"/>
          <w:sz w:val="28"/>
          <w:szCs w:val="24"/>
        </w:rPr>
        <w:t xml:space="preserve"> </w:t>
      </w:r>
      <w:r w:rsidRPr="00C027C3">
        <w:rPr>
          <w:rFonts w:ascii="Times New Roman" w:eastAsia="宋体" w:hAnsi="Times New Roman" w:cs="宋体" w:hint="eastAsia"/>
          <w:color w:val="0000FF"/>
          <w:kern w:val="0"/>
          <w:sz w:val="28"/>
          <w:szCs w:val="24"/>
        </w:rPr>
        <w:t>答</w:t>
      </w:r>
      <w:r w:rsidRPr="00C027C3">
        <w:rPr>
          <w:rFonts w:ascii="Times New Roman" w:eastAsia="宋体" w:hAnsi="Times New Roman" w:cs="宋体" w:hint="eastAsia"/>
          <w:color w:val="0000FF"/>
          <w:kern w:val="0"/>
          <w:sz w:val="28"/>
          <w:szCs w:val="24"/>
        </w:rPr>
        <w:t xml:space="preserve"> </w:t>
      </w:r>
      <w:r w:rsidRPr="00C027C3">
        <w:rPr>
          <w:rFonts w:ascii="Times New Roman" w:eastAsia="宋体" w:hAnsi="Times New Roman" w:cs="宋体" w:hint="eastAsia"/>
          <w:color w:val="0000FF"/>
          <w:kern w:val="0"/>
          <w:sz w:val="28"/>
          <w:szCs w:val="24"/>
        </w:rPr>
        <w:t>案</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28"/>
          <w:szCs w:val="24"/>
        </w:rPr>
        <w:lastRenderedPageBreak/>
        <w:t>绪</w:t>
      </w:r>
      <w:r w:rsidRPr="00C027C3">
        <w:rPr>
          <w:rFonts w:ascii="宋体" w:eastAsia="宋体" w:hAnsi="宋体" w:cs="宋体"/>
          <w:b/>
          <w:bCs/>
          <w:color w:val="000000"/>
          <w:kern w:val="0"/>
          <w:sz w:val="28"/>
          <w:szCs w:val="24"/>
        </w:rPr>
        <w:t xml:space="preserve"> </w:t>
      </w:r>
      <w:r w:rsidRPr="00C027C3">
        <w:rPr>
          <w:rFonts w:ascii="Times New Roman" w:eastAsia="宋体" w:hAnsi="Times New Roman" w:cs="宋体" w:hint="eastAsia"/>
          <w:b/>
          <w:bCs/>
          <w:color w:val="000000"/>
          <w:kern w:val="0"/>
          <w:sz w:val="28"/>
          <w:szCs w:val="24"/>
        </w:rPr>
        <w:t>论</w:t>
      </w:r>
      <w:r w:rsidRPr="00C027C3">
        <w:rPr>
          <w:rFonts w:ascii="宋体" w:eastAsia="宋体" w:hAnsi="宋体" w:cs="宋体"/>
          <w:b/>
          <w:bCs/>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1.</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概述地球化学学科的特点。</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18"/>
        </w:rPr>
        <w:t xml:space="preserve">1) </w:t>
      </w:r>
      <w:r w:rsidRPr="00C027C3">
        <w:rPr>
          <w:rFonts w:ascii="Times New Roman" w:eastAsia="宋体" w:hAnsi="Times New Roman" w:cs="宋体" w:hint="eastAsia"/>
          <w:color w:val="000000"/>
          <w:kern w:val="0"/>
          <w:sz w:val="18"/>
          <w:szCs w:val="18"/>
        </w:rPr>
        <w:t>地球化学是地球科学中的一个二级学科；</w:t>
      </w:r>
      <w:r w:rsidRPr="00C027C3">
        <w:rPr>
          <w:rFonts w:ascii="宋体" w:eastAsia="宋体" w:hAnsi="宋体" w:cs="宋体"/>
          <w:color w:val="000000"/>
          <w:kern w:val="0"/>
          <w:sz w:val="18"/>
          <w:szCs w:val="18"/>
        </w:rPr>
        <w:t xml:space="preserve"> 2) </w:t>
      </w:r>
      <w:r w:rsidRPr="00C027C3">
        <w:rPr>
          <w:rFonts w:ascii="Times New Roman" w:eastAsia="宋体" w:hAnsi="Times New Roman" w:cs="宋体" w:hint="eastAsia"/>
          <w:color w:val="000000"/>
          <w:kern w:val="0"/>
          <w:sz w:val="18"/>
          <w:szCs w:val="18"/>
        </w:rPr>
        <w:t>地球化学是地质学和化学、物理化学和现代科学技术相结合的产物；</w:t>
      </w:r>
      <w:r w:rsidRPr="00C027C3">
        <w:rPr>
          <w:rFonts w:ascii="宋体" w:eastAsia="宋体" w:hAnsi="宋体" w:cs="宋体"/>
          <w:color w:val="000000"/>
          <w:kern w:val="0"/>
          <w:sz w:val="18"/>
          <w:szCs w:val="18"/>
        </w:rPr>
        <w:t xml:space="preserve"> 3) </w:t>
      </w:r>
      <w:r w:rsidRPr="00C027C3">
        <w:rPr>
          <w:rFonts w:ascii="Times New Roman" w:eastAsia="宋体" w:hAnsi="Times New Roman" w:cs="宋体" w:hint="eastAsia"/>
          <w:color w:val="000000"/>
          <w:kern w:val="0"/>
          <w:sz w:val="18"/>
          <w:szCs w:val="18"/>
        </w:rPr>
        <w:t>地球化学既是地球学科中研究物质成分的主干学科，又是地球学科中研究物质运动形式的学科；地球化学既需要地质构造学、矿物学、岩石学作基础，又能更深刻地揭示地质作用过程的形成和发展历史，使地球科学由定性向定量化发展；</w:t>
      </w:r>
      <w:r w:rsidRPr="00C027C3">
        <w:rPr>
          <w:rFonts w:ascii="宋体" w:eastAsia="宋体" w:hAnsi="宋体" w:cs="宋体"/>
          <w:color w:val="000000"/>
          <w:kern w:val="0"/>
          <w:sz w:val="18"/>
          <w:szCs w:val="18"/>
        </w:rPr>
        <w:t xml:space="preserve"> 4) </w:t>
      </w:r>
      <w:r w:rsidRPr="00C027C3">
        <w:rPr>
          <w:rFonts w:ascii="Times New Roman" w:eastAsia="宋体" w:hAnsi="Times New Roman" w:cs="宋体" w:hint="eastAsia"/>
          <w:color w:val="000000"/>
          <w:kern w:val="0"/>
          <w:sz w:val="18"/>
          <w:szCs w:val="18"/>
        </w:rPr>
        <w:t>地球化学已形成一个较完整的学科体系，仍不断与相关学科结合产生新的分支学科；</w:t>
      </w:r>
      <w:r w:rsidRPr="00C027C3">
        <w:rPr>
          <w:rFonts w:ascii="宋体" w:eastAsia="宋体" w:hAnsi="宋体" w:cs="宋体"/>
          <w:color w:val="000000"/>
          <w:kern w:val="0"/>
          <w:sz w:val="18"/>
          <w:szCs w:val="18"/>
        </w:rPr>
        <w:t xml:space="preserve"> 5) </w:t>
      </w:r>
      <w:r w:rsidRPr="00C027C3">
        <w:rPr>
          <w:rFonts w:ascii="Times New Roman" w:eastAsia="宋体" w:hAnsi="Times New Roman" w:cs="宋体" w:hint="eastAsia"/>
          <w:color w:val="000000"/>
          <w:kern w:val="0"/>
          <w:sz w:val="18"/>
          <w:szCs w:val="18"/>
        </w:rPr>
        <w:t>地球化学作为地球科学的支柱学科，既肩负着解决当代地球科学面临的基本理论问题—天体、地球、生命、人类和元素的起源和演化的重大使命，又有责任为人类社会提供充足的矿产资源和良好的生存环境。</w:t>
      </w:r>
      <w:r w:rsidRPr="00C027C3">
        <w:rPr>
          <w:rFonts w:ascii="宋体" w:eastAsia="宋体" w:hAnsi="宋体" w:cs="宋体"/>
          <w:color w:val="000000"/>
          <w:kern w:val="0"/>
          <w:sz w:val="18"/>
          <w:szCs w:val="18"/>
        </w:rPr>
        <w:t> </w:t>
      </w:r>
      <w:r w:rsidRPr="00C027C3">
        <w:rPr>
          <w:rFonts w:ascii="Times New Roman" w:eastAsia="宋体" w:hAnsi="Times New Roman" w:cs="宋体" w:hint="eastAsia"/>
          <w:color w:val="0000FF"/>
          <w:kern w:val="0"/>
          <w:sz w:val="20"/>
          <w:szCs w:val="20"/>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FF"/>
          <w:kern w:val="0"/>
          <w:sz w:val="20"/>
          <w:szCs w:val="20"/>
        </w:rPr>
        <w:t xml:space="preserve">2.  </w:t>
      </w:r>
      <w:r w:rsidRPr="00C027C3">
        <w:rPr>
          <w:rFonts w:ascii="Times New Roman" w:eastAsia="宋体" w:hAnsi="Times New Roman" w:cs="宋体" w:hint="eastAsia"/>
          <w:color w:val="0000FF"/>
          <w:kern w:val="0"/>
          <w:sz w:val="20"/>
          <w:szCs w:val="20"/>
        </w:rPr>
        <w:t>简要说明地球化学研究的基本问题</w:t>
      </w:r>
      <w:r w:rsidRPr="00C027C3">
        <w:rPr>
          <w:rFonts w:ascii="Times New Roman" w:eastAsia="宋体" w:hAnsi="Times New Roman" w:cs="宋体" w:hint="eastAsia"/>
          <w:b/>
          <w:bCs/>
          <w:color w:val="000000"/>
          <w:kern w:val="0"/>
          <w:sz w:val="18"/>
          <w:szCs w:val="24"/>
        </w:rPr>
        <w:t>。</w:t>
      </w:r>
      <w:r w:rsidRPr="00C027C3">
        <w:rPr>
          <w:rFonts w:ascii="Times New Roman" w:eastAsia="宋体" w:hAnsi="Times New Roman" w:cs="宋体" w:hint="eastAsia"/>
          <w:b/>
          <w:bCs/>
          <w:color w:val="000000"/>
          <w:kern w:val="0"/>
          <w:sz w:val="18"/>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b/>
          <w:color w:val="000000"/>
          <w:kern w:val="0"/>
          <w:sz w:val="18"/>
          <w:szCs w:val="18"/>
        </w:rPr>
        <w:t xml:space="preserve"> </w:t>
      </w:r>
      <w:r w:rsidRPr="00C027C3">
        <w:rPr>
          <w:rFonts w:ascii="宋体" w:eastAsia="宋体" w:hAnsi="宋体" w:cs="宋体"/>
          <w:bCs/>
          <w:color w:val="000000"/>
          <w:kern w:val="0"/>
          <w:sz w:val="18"/>
          <w:szCs w:val="18"/>
        </w:rPr>
        <w:t>1</w:t>
      </w:r>
      <w:r w:rsidRPr="00C027C3">
        <w:rPr>
          <w:rFonts w:ascii="Times New Roman" w:eastAsia="宋体" w:hAnsi="Times New Roman" w:cs="宋体" w:hint="eastAsia"/>
          <w:bCs/>
          <w:color w:val="000000"/>
          <w:kern w:val="0"/>
          <w:sz w:val="18"/>
          <w:szCs w:val="18"/>
        </w:rPr>
        <w:t>）</w:t>
      </w:r>
      <w:r w:rsidRPr="00C027C3">
        <w:rPr>
          <w:rFonts w:ascii="宋体" w:eastAsia="宋体" w:hAnsi="宋体" w:cs="宋体"/>
          <w:bCs/>
          <w:color w:val="000000"/>
          <w:kern w:val="0"/>
          <w:sz w:val="18"/>
          <w:szCs w:val="18"/>
        </w:rPr>
        <w:t xml:space="preserve"> </w:t>
      </w:r>
      <w:r w:rsidRPr="00C027C3">
        <w:rPr>
          <w:rFonts w:ascii="Times New Roman" w:eastAsia="宋体" w:hAnsi="Times New Roman" w:cs="宋体" w:hint="eastAsia"/>
          <w:bCs/>
          <w:color w:val="000000"/>
          <w:kern w:val="0"/>
          <w:sz w:val="18"/>
          <w:szCs w:val="18"/>
        </w:rPr>
        <w:t>地球系统中元素及同位素的组成问题；</w:t>
      </w:r>
      <w:r w:rsidRPr="00C027C3">
        <w:rPr>
          <w:rFonts w:ascii="宋体" w:eastAsia="宋体" w:hAnsi="宋体" w:cs="宋体"/>
          <w:bCs/>
          <w:color w:val="000000"/>
          <w:kern w:val="0"/>
          <w:sz w:val="18"/>
          <w:szCs w:val="18"/>
        </w:rPr>
        <w:t xml:space="preserve"> 2</w:t>
      </w:r>
      <w:r w:rsidRPr="00C027C3">
        <w:rPr>
          <w:rFonts w:ascii="Times New Roman" w:eastAsia="宋体" w:hAnsi="Times New Roman" w:cs="宋体" w:hint="eastAsia"/>
          <w:bCs/>
          <w:color w:val="000000"/>
          <w:kern w:val="0"/>
          <w:sz w:val="18"/>
          <w:szCs w:val="18"/>
        </w:rPr>
        <w:t>）</w:t>
      </w:r>
      <w:r w:rsidRPr="00C027C3">
        <w:rPr>
          <w:rFonts w:ascii="宋体" w:eastAsia="宋体" w:hAnsi="宋体" w:cs="宋体"/>
          <w:bCs/>
          <w:color w:val="000000"/>
          <w:kern w:val="0"/>
          <w:sz w:val="18"/>
          <w:szCs w:val="18"/>
        </w:rPr>
        <w:t xml:space="preserve"> </w:t>
      </w:r>
      <w:r w:rsidRPr="00C027C3">
        <w:rPr>
          <w:rFonts w:ascii="Times New Roman" w:eastAsia="宋体" w:hAnsi="Times New Roman" w:cs="宋体" w:hint="eastAsia"/>
          <w:bCs/>
          <w:color w:val="000000"/>
          <w:kern w:val="0"/>
          <w:sz w:val="18"/>
          <w:szCs w:val="18"/>
        </w:rPr>
        <w:t>地球系统中元素的组合和元素的赋存形式；</w:t>
      </w:r>
      <w:r w:rsidRPr="00C027C3">
        <w:rPr>
          <w:rFonts w:ascii="宋体" w:eastAsia="宋体" w:hAnsi="宋体" w:cs="宋体"/>
          <w:bCs/>
          <w:color w:val="000000"/>
          <w:kern w:val="0"/>
          <w:sz w:val="18"/>
          <w:szCs w:val="18"/>
        </w:rPr>
        <w:t xml:space="preserve"> 3</w:t>
      </w:r>
      <w:r w:rsidRPr="00C027C3">
        <w:rPr>
          <w:rFonts w:ascii="Times New Roman" w:eastAsia="宋体" w:hAnsi="Times New Roman" w:cs="宋体" w:hint="eastAsia"/>
          <w:bCs/>
          <w:color w:val="000000"/>
          <w:kern w:val="0"/>
          <w:sz w:val="18"/>
          <w:szCs w:val="18"/>
        </w:rPr>
        <w:t>）地球系统各类自然过程中元素的行为（地球的化学作用）、迁移规律和机理；</w:t>
      </w:r>
      <w:r w:rsidRPr="00C027C3">
        <w:rPr>
          <w:rFonts w:ascii="宋体" w:eastAsia="宋体" w:hAnsi="宋体" w:cs="宋体"/>
          <w:bCs/>
          <w:color w:val="000000"/>
          <w:kern w:val="0"/>
          <w:sz w:val="18"/>
          <w:szCs w:val="18"/>
        </w:rPr>
        <w:t xml:space="preserve"> 4</w:t>
      </w:r>
      <w:r w:rsidRPr="00C027C3">
        <w:rPr>
          <w:rFonts w:ascii="Times New Roman" w:eastAsia="宋体" w:hAnsi="Times New Roman" w:cs="宋体" w:hint="eastAsia"/>
          <w:bCs/>
          <w:color w:val="000000"/>
          <w:kern w:val="0"/>
          <w:sz w:val="18"/>
          <w:szCs w:val="18"/>
        </w:rPr>
        <w:t>）地球的化学演化，即地球历史中元素及同位素的演化历史。</w:t>
      </w:r>
      <w:r w:rsidRPr="00C027C3">
        <w:rPr>
          <w:rFonts w:ascii="Times New Roman" w:eastAsia="宋体" w:hAnsi="Times New Roman" w:cs="宋体" w:hint="eastAsia"/>
          <w:color w:val="0000FF"/>
          <w:kern w:val="0"/>
          <w:sz w:val="20"/>
          <w:szCs w:val="20"/>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FF"/>
          <w:kern w:val="0"/>
          <w:sz w:val="20"/>
          <w:szCs w:val="20"/>
        </w:rPr>
        <w:t xml:space="preserve">3. </w:t>
      </w:r>
      <w:r w:rsidRPr="00C027C3">
        <w:rPr>
          <w:rFonts w:ascii="Times New Roman" w:eastAsia="宋体" w:hAnsi="Times New Roman" w:cs="宋体" w:hint="eastAsia"/>
          <w:color w:val="0000FF"/>
          <w:kern w:val="0"/>
          <w:sz w:val="20"/>
          <w:szCs w:val="20"/>
        </w:rPr>
        <w:t>简述地球化学学科的研究思路和研究方法。</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18"/>
        </w:rPr>
        <w:t xml:space="preserve"> </w:t>
      </w:r>
      <w:r w:rsidRPr="00C027C3">
        <w:rPr>
          <w:rFonts w:ascii="Times New Roman" w:eastAsia="宋体" w:hAnsi="Times New Roman" w:cs="宋体" w:hint="eastAsia"/>
          <w:color w:val="000000"/>
          <w:kern w:val="0"/>
          <w:sz w:val="18"/>
          <w:szCs w:val="18"/>
        </w:rPr>
        <w:t>研究思路</w:t>
      </w:r>
      <w:r w:rsidRPr="00C027C3">
        <w:rPr>
          <w:rFonts w:ascii="宋体" w:eastAsia="宋体" w:hAnsi="宋体" w:cs="宋体"/>
          <w:color w:val="000000"/>
          <w:kern w:val="0"/>
          <w:sz w:val="18"/>
          <w:szCs w:val="18"/>
        </w:rPr>
        <w:t xml:space="preserve"> </w:t>
      </w:r>
      <w:r w:rsidRPr="00C027C3">
        <w:rPr>
          <w:rFonts w:ascii="宋体" w:eastAsia="宋体" w:hAnsi="宋体" w:cs="宋体"/>
          <w:bCs/>
          <w:color w:val="000000"/>
          <w:kern w:val="0"/>
          <w:sz w:val="18"/>
          <w:szCs w:val="18"/>
        </w:rPr>
        <w:t>1</w:t>
      </w:r>
      <w:r w:rsidRPr="00C027C3">
        <w:rPr>
          <w:rFonts w:ascii="Times New Roman" w:eastAsia="宋体" w:hAnsi="Times New Roman" w:cs="宋体" w:hint="eastAsia"/>
          <w:bCs/>
          <w:color w:val="000000"/>
          <w:kern w:val="0"/>
          <w:sz w:val="18"/>
          <w:szCs w:val="18"/>
        </w:rPr>
        <w:t>）由于地球化学本质上是属于地球科学，所以其工作方法应遵循地球科学的思维途径；</w:t>
      </w:r>
      <w:r w:rsidRPr="00C027C3">
        <w:rPr>
          <w:rFonts w:ascii="宋体" w:eastAsia="宋体" w:hAnsi="宋体" w:cs="宋体"/>
          <w:bCs/>
          <w:color w:val="000000"/>
          <w:kern w:val="0"/>
          <w:sz w:val="18"/>
          <w:szCs w:val="18"/>
        </w:rPr>
        <w:t>2</w:t>
      </w:r>
      <w:r w:rsidRPr="00C027C3">
        <w:rPr>
          <w:rFonts w:ascii="Times New Roman" w:eastAsia="宋体" w:hAnsi="Times New Roman" w:cs="宋体" w:hint="eastAsia"/>
          <w:bCs/>
          <w:color w:val="000000"/>
          <w:kern w:val="0"/>
          <w:sz w:val="18"/>
          <w:szCs w:val="18"/>
        </w:rPr>
        <w:t>）要求每个地球化学工作者有一个敏锐的地球化学思维，也就是要善于识别隐藏在各种现象中的地球化学信息，从而揭示地质现象的奥秘；</w:t>
      </w:r>
      <w:r w:rsidRPr="00C027C3">
        <w:rPr>
          <w:rFonts w:ascii="宋体" w:eastAsia="宋体" w:hAnsi="宋体" w:cs="宋体"/>
          <w:bCs/>
          <w:color w:val="000000"/>
          <w:kern w:val="0"/>
          <w:sz w:val="18"/>
          <w:szCs w:val="18"/>
        </w:rPr>
        <w:t>3</w:t>
      </w:r>
      <w:r w:rsidRPr="00C027C3">
        <w:rPr>
          <w:rFonts w:ascii="Times New Roman" w:eastAsia="宋体" w:hAnsi="Times New Roman" w:cs="宋体" w:hint="eastAsia"/>
          <w:bCs/>
          <w:color w:val="000000"/>
          <w:kern w:val="0"/>
          <w:sz w:val="18"/>
          <w:szCs w:val="18"/>
        </w:rPr>
        <w:t>）具备有定性和定量测定元素含量及鉴别物相的技术和装置。</w:t>
      </w:r>
      <w:r w:rsidRPr="00C027C3">
        <w:rPr>
          <w:rFonts w:ascii="宋体" w:eastAsia="宋体" w:hAnsi="宋体" w:cs="宋体"/>
          <w:bCs/>
          <w:color w:val="000000"/>
          <w:kern w:val="0"/>
          <w:sz w:val="18"/>
          <w:szCs w:val="18"/>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18"/>
        </w:rPr>
        <w:t>研究方法：</w:t>
      </w:r>
      <w:r w:rsidRPr="00C027C3">
        <w:rPr>
          <w:rFonts w:ascii="宋体" w:eastAsia="宋体" w:hAnsi="宋体" w:cs="宋体"/>
          <w:color w:val="000000"/>
          <w:kern w:val="0"/>
          <w:sz w:val="18"/>
          <w:szCs w:val="18"/>
        </w:rPr>
        <w:t xml:space="preserve"> </w:t>
      </w:r>
      <w:r w:rsidRPr="00C027C3">
        <w:rPr>
          <w:rFonts w:ascii="Times New Roman" w:eastAsia="宋体" w:hAnsi="Times New Roman" w:cs="宋体" w:hint="eastAsia"/>
          <w:color w:val="000000"/>
          <w:kern w:val="0"/>
          <w:sz w:val="18"/>
          <w:szCs w:val="18"/>
        </w:rPr>
        <w:t>一）野外阶段：</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00"/>
          <w:kern w:val="0"/>
          <w:sz w:val="18"/>
          <w:szCs w:val="18"/>
        </w:rPr>
        <w:t>1</w:t>
      </w:r>
      <w:r w:rsidRPr="00C027C3">
        <w:rPr>
          <w:rFonts w:ascii="Times New Roman" w:eastAsia="宋体" w:hAnsi="Times New Roman" w:cs="宋体" w:hint="eastAsia"/>
          <w:color w:val="000000"/>
          <w:kern w:val="0"/>
          <w:sz w:val="18"/>
          <w:szCs w:val="18"/>
        </w:rPr>
        <w:t>）</w:t>
      </w:r>
      <w:r w:rsidRPr="00C027C3">
        <w:rPr>
          <w:rFonts w:ascii="宋体" w:eastAsia="宋体" w:hAnsi="宋体" w:cs="宋体"/>
          <w:color w:val="000000"/>
          <w:kern w:val="0"/>
          <w:sz w:val="18"/>
          <w:szCs w:val="18"/>
        </w:rPr>
        <w:t xml:space="preserve"> </w:t>
      </w:r>
      <w:r w:rsidRPr="00C027C3">
        <w:rPr>
          <w:rFonts w:ascii="Times New Roman" w:eastAsia="宋体" w:hAnsi="Times New Roman" w:cs="宋体" w:hint="eastAsia"/>
          <w:color w:val="000000"/>
          <w:kern w:val="0"/>
          <w:sz w:val="18"/>
          <w:szCs w:val="18"/>
        </w:rPr>
        <w:t>宏观地质调研。明确研究目标和任务，制定计划；</w:t>
      </w:r>
      <w:r w:rsidRPr="00C027C3">
        <w:rPr>
          <w:rFonts w:ascii="宋体" w:eastAsia="宋体" w:hAnsi="宋体" w:cs="宋体"/>
          <w:color w:val="000000"/>
          <w:kern w:val="0"/>
          <w:sz w:val="18"/>
          <w:szCs w:val="18"/>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00"/>
          <w:kern w:val="0"/>
          <w:sz w:val="18"/>
          <w:szCs w:val="18"/>
        </w:rPr>
        <w:t>2</w:t>
      </w:r>
      <w:r w:rsidRPr="00C027C3">
        <w:rPr>
          <w:rFonts w:ascii="Times New Roman" w:eastAsia="宋体" w:hAnsi="Times New Roman" w:cs="宋体" w:hint="eastAsia"/>
          <w:color w:val="000000"/>
          <w:kern w:val="0"/>
          <w:sz w:val="18"/>
          <w:szCs w:val="18"/>
        </w:rPr>
        <w:t>）</w:t>
      </w:r>
      <w:r w:rsidRPr="00C027C3">
        <w:rPr>
          <w:rFonts w:ascii="宋体" w:eastAsia="宋体" w:hAnsi="宋体" w:cs="宋体"/>
          <w:color w:val="000000"/>
          <w:kern w:val="0"/>
          <w:sz w:val="18"/>
          <w:szCs w:val="18"/>
        </w:rPr>
        <w:t xml:space="preserve"> </w:t>
      </w:r>
      <w:r w:rsidRPr="00C027C3">
        <w:rPr>
          <w:rFonts w:ascii="Times New Roman" w:eastAsia="宋体" w:hAnsi="Times New Roman" w:cs="宋体" w:hint="eastAsia"/>
          <w:color w:val="000000"/>
          <w:kern w:val="0"/>
          <w:sz w:val="18"/>
          <w:szCs w:val="18"/>
        </w:rPr>
        <w:t>运用地球化学思维观察认识地质现象；</w:t>
      </w:r>
      <w:r w:rsidRPr="00C027C3">
        <w:rPr>
          <w:rFonts w:ascii="宋体" w:eastAsia="宋体" w:hAnsi="宋体" w:cs="宋体"/>
          <w:color w:val="000000"/>
          <w:kern w:val="0"/>
          <w:sz w:val="18"/>
          <w:szCs w:val="18"/>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00"/>
          <w:kern w:val="0"/>
          <w:sz w:val="18"/>
          <w:szCs w:val="18"/>
        </w:rPr>
        <w:t>3</w:t>
      </w:r>
      <w:r w:rsidRPr="00C027C3">
        <w:rPr>
          <w:rFonts w:ascii="Times New Roman" w:eastAsia="宋体" w:hAnsi="Times New Roman" w:cs="宋体" w:hint="eastAsia"/>
          <w:color w:val="000000"/>
          <w:kern w:val="0"/>
          <w:sz w:val="18"/>
          <w:szCs w:val="18"/>
        </w:rPr>
        <w:t>）</w:t>
      </w:r>
      <w:r w:rsidRPr="00C027C3">
        <w:rPr>
          <w:rFonts w:ascii="宋体" w:eastAsia="宋体" w:hAnsi="宋体" w:cs="宋体"/>
          <w:color w:val="000000"/>
          <w:kern w:val="0"/>
          <w:sz w:val="18"/>
          <w:szCs w:val="18"/>
        </w:rPr>
        <w:t xml:space="preserve"> </w:t>
      </w:r>
      <w:r w:rsidRPr="00C027C3">
        <w:rPr>
          <w:rFonts w:ascii="Times New Roman" w:eastAsia="宋体" w:hAnsi="Times New Roman" w:cs="宋体" w:hint="eastAsia"/>
          <w:color w:val="000000"/>
          <w:kern w:val="0"/>
          <w:sz w:val="18"/>
          <w:szCs w:val="18"/>
        </w:rPr>
        <w:t>采集各种类型的地球化学样品。</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18"/>
        </w:rPr>
        <w:t>二）室内阶段：</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00"/>
          <w:kern w:val="0"/>
          <w:sz w:val="18"/>
          <w:szCs w:val="18"/>
        </w:rPr>
        <w:t>1</w:t>
      </w:r>
      <w:r w:rsidRPr="00C027C3">
        <w:rPr>
          <w:rFonts w:ascii="Times New Roman" w:eastAsia="宋体" w:hAnsi="Times New Roman" w:cs="宋体" w:hint="eastAsia"/>
          <w:color w:val="000000"/>
          <w:kern w:val="0"/>
          <w:sz w:val="18"/>
          <w:szCs w:val="18"/>
        </w:rPr>
        <w:t>）</w:t>
      </w:r>
      <w:r w:rsidRPr="00C027C3">
        <w:rPr>
          <w:rFonts w:ascii="宋体" w:eastAsia="宋体" w:hAnsi="宋体" w:cs="宋体"/>
          <w:color w:val="000000"/>
          <w:kern w:val="0"/>
          <w:sz w:val="18"/>
          <w:szCs w:val="18"/>
        </w:rPr>
        <w:t xml:space="preserve"> </w:t>
      </w:r>
      <w:r w:rsidRPr="00C027C3">
        <w:rPr>
          <w:rFonts w:ascii="Times New Roman" w:eastAsia="宋体" w:hAnsi="Times New Roman" w:cs="宋体" w:hint="eastAsia"/>
          <w:color w:val="000000"/>
          <w:kern w:val="0"/>
          <w:sz w:val="18"/>
          <w:szCs w:val="18"/>
        </w:rPr>
        <w:t>“量”的研究，应用精密灵敏的分析测试方法，以取得元素在各种地质体中的分配量。元素量的研究是地球化学的基础和起点，为此，对分析方法的研究的要求：首先是准确；其次是高灵敏度；第三是快速、成本低。</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00"/>
          <w:kern w:val="0"/>
          <w:sz w:val="18"/>
          <w:szCs w:val="18"/>
        </w:rPr>
        <w:t>2</w:t>
      </w:r>
      <w:r w:rsidRPr="00C027C3">
        <w:rPr>
          <w:rFonts w:ascii="Times New Roman" w:eastAsia="宋体" w:hAnsi="Times New Roman" w:cs="宋体" w:hint="eastAsia"/>
          <w:color w:val="000000"/>
          <w:kern w:val="0"/>
          <w:sz w:val="18"/>
          <w:szCs w:val="18"/>
        </w:rPr>
        <w:t>）</w:t>
      </w:r>
      <w:r w:rsidRPr="00C027C3">
        <w:rPr>
          <w:rFonts w:ascii="宋体" w:eastAsia="宋体" w:hAnsi="宋体" w:cs="宋体"/>
          <w:color w:val="000000"/>
          <w:kern w:val="0"/>
          <w:sz w:val="18"/>
          <w:szCs w:val="18"/>
        </w:rPr>
        <w:t xml:space="preserve"> </w:t>
      </w:r>
      <w:r w:rsidRPr="00C027C3">
        <w:rPr>
          <w:rFonts w:ascii="Times New Roman" w:eastAsia="宋体" w:hAnsi="Times New Roman" w:cs="宋体" w:hint="eastAsia"/>
          <w:color w:val="000000"/>
          <w:kern w:val="0"/>
          <w:sz w:val="18"/>
          <w:szCs w:val="18"/>
        </w:rPr>
        <w:t>“质”的研究，即元素的结合形式和赋存状态的鉴定和研究。</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00"/>
          <w:kern w:val="0"/>
          <w:sz w:val="18"/>
          <w:szCs w:val="18"/>
        </w:rPr>
        <w:t>3</w:t>
      </w:r>
      <w:r w:rsidRPr="00C027C3">
        <w:rPr>
          <w:rFonts w:ascii="Times New Roman" w:eastAsia="宋体" w:hAnsi="Times New Roman" w:cs="宋体" w:hint="eastAsia"/>
          <w:color w:val="000000"/>
          <w:kern w:val="0"/>
          <w:sz w:val="18"/>
          <w:szCs w:val="18"/>
        </w:rPr>
        <w:t>）</w:t>
      </w:r>
      <w:r w:rsidRPr="00C027C3">
        <w:rPr>
          <w:rFonts w:ascii="宋体" w:eastAsia="宋体" w:hAnsi="宋体" w:cs="宋体"/>
          <w:color w:val="000000"/>
          <w:kern w:val="0"/>
          <w:sz w:val="18"/>
          <w:szCs w:val="18"/>
        </w:rPr>
        <w:t xml:space="preserve"> </w:t>
      </w:r>
      <w:r w:rsidRPr="00C027C3">
        <w:rPr>
          <w:rFonts w:ascii="Times New Roman" w:eastAsia="宋体" w:hAnsi="Times New Roman" w:cs="宋体" w:hint="eastAsia"/>
          <w:color w:val="000000"/>
          <w:kern w:val="0"/>
          <w:sz w:val="18"/>
          <w:szCs w:val="18"/>
        </w:rPr>
        <w:t>地球化学作用的物理化学条件的测定和计算。</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00"/>
          <w:kern w:val="0"/>
          <w:sz w:val="18"/>
          <w:szCs w:val="18"/>
        </w:rPr>
        <w:t>4</w:t>
      </w:r>
      <w:r w:rsidRPr="00C027C3">
        <w:rPr>
          <w:rFonts w:ascii="Times New Roman" w:eastAsia="宋体" w:hAnsi="Times New Roman" w:cs="宋体" w:hint="eastAsia"/>
          <w:color w:val="000000"/>
          <w:kern w:val="0"/>
          <w:sz w:val="18"/>
          <w:szCs w:val="18"/>
        </w:rPr>
        <w:t>）</w:t>
      </w:r>
      <w:r w:rsidRPr="00C027C3">
        <w:rPr>
          <w:rFonts w:ascii="宋体" w:eastAsia="宋体" w:hAnsi="宋体" w:cs="宋体"/>
          <w:color w:val="000000"/>
          <w:kern w:val="0"/>
          <w:sz w:val="18"/>
          <w:szCs w:val="18"/>
        </w:rPr>
        <w:t xml:space="preserve"> </w:t>
      </w:r>
      <w:r w:rsidRPr="00C027C3">
        <w:rPr>
          <w:rFonts w:ascii="Times New Roman" w:eastAsia="宋体" w:hAnsi="Times New Roman" w:cs="宋体" w:hint="eastAsia"/>
          <w:color w:val="000000"/>
          <w:kern w:val="0"/>
          <w:sz w:val="18"/>
          <w:szCs w:val="18"/>
        </w:rPr>
        <w:t>归纳、讨论：针对目标和任务进行归纳、结合已有研究成果进行讨论。</w:t>
      </w:r>
      <w:r w:rsidRPr="00C027C3">
        <w:rPr>
          <w:rFonts w:ascii="宋体" w:eastAsia="宋体" w:hAnsi="宋体" w:cs="宋体"/>
          <w:color w:val="000000"/>
          <w:kern w:val="0"/>
          <w:sz w:val="24"/>
          <w:szCs w:val="24"/>
        </w:rPr>
        <w:t> </w:t>
      </w:r>
      <w:r w:rsidRPr="00C027C3">
        <w:rPr>
          <w:rFonts w:ascii="Times New Roman" w:eastAsia="宋体" w:hAnsi="Times New Roman" w:cs="宋体" w:hint="eastAsia"/>
          <w:color w:val="0000FF"/>
          <w:kern w:val="0"/>
          <w:sz w:val="20"/>
          <w:szCs w:val="20"/>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Times New Roman" w:eastAsia="宋体" w:hAnsi="Times New Roman" w:cs="宋体" w:hint="eastAsia"/>
          <w:color w:val="0000FF"/>
          <w:kern w:val="0"/>
          <w:sz w:val="20"/>
          <w:szCs w:val="20"/>
        </w:rPr>
        <w:t xml:space="preserve">4. </w:t>
      </w:r>
      <w:r w:rsidRPr="00C027C3">
        <w:rPr>
          <w:rFonts w:ascii="Times New Roman" w:eastAsia="宋体" w:hAnsi="Times New Roman" w:cs="宋体" w:hint="eastAsia"/>
          <w:color w:val="0000FF"/>
          <w:kern w:val="0"/>
          <w:sz w:val="20"/>
          <w:szCs w:val="20"/>
        </w:rPr>
        <w:t>地球化学与化学、地球科学其它学科在研究目标和研究方法方面的异同。</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lastRenderedPageBreak/>
        <w:t>答题要点：</w:t>
      </w:r>
      <w:r w:rsidRPr="00C027C3">
        <w:rPr>
          <w:rFonts w:ascii="宋体" w:eastAsia="宋体" w:hAnsi="宋体" w:cs="宋体"/>
          <w:b/>
          <w:color w:val="000000"/>
          <w:kern w:val="0"/>
          <w:sz w:val="18"/>
          <w:szCs w:val="18"/>
        </w:rPr>
        <w:t xml:space="preserve"> </w:t>
      </w:r>
      <w:r w:rsidRPr="00C027C3">
        <w:rPr>
          <w:rFonts w:ascii="Times New Roman" w:eastAsia="宋体" w:hAnsi="Times New Roman" w:cs="宋体" w:hint="eastAsia"/>
          <w:color w:val="000000"/>
          <w:kern w:val="0"/>
          <w:sz w:val="18"/>
          <w:szCs w:val="18"/>
        </w:rPr>
        <w:t>请同学们根据自己的认识和理解进行归纳总结。</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第一章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太阳系和地球系统的元素丰度</w:t>
      </w:r>
      <w:r w:rsidRPr="00C027C3">
        <w:rPr>
          <w:rFonts w:ascii="宋体" w:eastAsia="宋体" w:hAnsi="宋体" w:cs="宋体"/>
          <w:b/>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1.</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概说太阳成份的研究思路和研究方法</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24"/>
        </w:rPr>
        <w:t xml:space="preserve"> 1</w:t>
      </w:r>
      <w:r w:rsidRPr="00C027C3">
        <w:rPr>
          <w:rFonts w:ascii="Times New Roman" w:eastAsia="宋体" w:hAnsi="Times New Roman" w:cs="宋体" w:hint="eastAsia"/>
          <w:color w:val="000000"/>
          <w:kern w:val="0"/>
          <w:sz w:val="18"/>
          <w:szCs w:val="24"/>
        </w:rPr>
        <w:t>）太阳表层的物质成分可代表太阳成分：太阳是炽热气态物质球体，表面温度达</w:t>
      </w:r>
      <w:r w:rsidRPr="00C027C3">
        <w:rPr>
          <w:rFonts w:ascii="宋体" w:eastAsia="宋体" w:hAnsi="宋体" w:cs="宋体"/>
          <w:color w:val="000000"/>
          <w:kern w:val="0"/>
          <w:sz w:val="18"/>
          <w:szCs w:val="24"/>
        </w:rPr>
        <w:t>6000K</w:t>
      </w:r>
      <w:r w:rsidRPr="00C027C3">
        <w:rPr>
          <w:rFonts w:ascii="Times New Roman" w:eastAsia="宋体" w:hAnsi="Times New Roman" w:cs="宋体" w:hint="eastAsia"/>
          <w:color w:val="000000"/>
          <w:kern w:val="0"/>
          <w:sz w:val="18"/>
          <w:szCs w:val="24"/>
        </w:rPr>
        <w:t>，推断太阳物质通过热运动而强烈均匀化；</w:t>
      </w:r>
      <w:r w:rsidRPr="00C027C3">
        <w:rPr>
          <w:rFonts w:ascii="宋体" w:eastAsia="宋体" w:hAnsi="宋体" w:cs="宋体"/>
          <w:color w:val="000000"/>
          <w:kern w:val="0"/>
          <w:sz w:val="18"/>
          <w:szCs w:val="24"/>
        </w:rPr>
        <w:t>2</w:t>
      </w:r>
      <w:r w:rsidRPr="00C027C3">
        <w:rPr>
          <w:rFonts w:ascii="Times New Roman" w:eastAsia="宋体" w:hAnsi="Times New Roman" w:cs="宋体" w:hint="eastAsia"/>
          <w:color w:val="000000"/>
          <w:kern w:val="0"/>
          <w:sz w:val="18"/>
          <w:szCs w:val="24"/>
        </w:rPr>
        <w:t>）太阳表层的温度极高，原子处于激发状态，并不断辐射各自的特征光谱，即太阳是一个发光的宇宙体，可以用光谱分析技术。</w:t>
      </w:r>
      <w:r w:rsidRPr="00C027C3">
        <w:rPr>
          <w:rFonts w:ascii="宋体" w:eastAsia="宋体" w:hAnsi="宋体" w:cs="宋体"/>
          <w:b/>
          <w:color w:val="000000"/>
          <w:kern w:val="0"/>
          <w:sz w:val="18"/>
          <w:szCs w:val="18"/>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2.</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简述太阳系元素丰度的基本特征</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24"/>
        </w:rPr>
        <w:t>1</w:t>
      </w:r>
      <w:r w:rsidRPr="00C027C3">
        <w:rPr>
          <w:rFonts w:ascii="Times New Roman" w:eastAsia="宋体" w:hAnsi="Times New Roman" w:cs="宋体" w:hint="eastAsia"/>
          <w:color w:val="000000"/>
          <w:kern w:val="0"/>
          <w:sz w:val="18"/>
          <w:szCs w:val="24"/>
        </w:rPr>
        <w:t>）随元素的原子序数增大，元素丰度呈指数下降</w:t>
      </w:r>
      <w:r w:rsidRPr="00C027C3">
        <w:rPr>
          <w:rFonts w:ascii="宋体" w:eastAsia="宋体" w:hAnsi="宋体" w:cs="宋体"/>
          <w:color w:val="000000"/>
          <w:kern w:val="0"/>
          <w:sz w:val="18"/>
          <w:szCs w:val="24"/>
        </w:rPr>
        <w:t>;</w:t>
      </w:r>
      <w:r w:rsidRPr="00C027C3">
        <w:rPr>
          <w:rFonts w:ascii="Times New Roman" w:eastAsia="宋体" w:hAnsi="Times New Roman" w:cs="宋体" w:hint="eastAsia"/>
          <w:color w:val="000000"/>
          <w:kern w:val="0"/>
          <w:sz w:val="18"/>
          <w:szCs w:val="24"/>
        </w:rPr>
        <w:t>原子序数</w:t>
      </w:r>
      <w:r w:rsidRPr="00C027C3">
        <w:rPr>
          <w:rFonts w:ascii="宋体" w:eastAsia="宋体" w:hAnsi="宋体" w:cs="宋体"/>
          <w:color w:val="000000"/>
          <w:kern w:val="0"/>
          <w:sz w:val="18"/>
          <w:szCs w:val="24"/>
        </w:rPr>
        <w:t>&gt;45</w:t>
      </w:r>
      <w:r w:rsidRPr="00C027C3">
        <w:rPr>
          <w:rFonts w:ascii="Times New Roman" w:eastAsia="宋体" w:hAnsi="Times New Roman" w:cs="宋体" w:hint="eastAsia"/>
          <w:color w:val="000000"/>
          <w:kern w:val="0"/>
          <w:sz w:val="18"/>
          <w:szCs w:val="24"/>
        </w:rPr>
        <w:t>的元素，元素丰度变化不明显；</w:t>
      </w:r>
      <w:r w:rsidRPr="00C027C3">
        <w:rPr>
          <w:rFonts w:ascii="宋体" w:eastAsia="宋体" w:hAnsi="宋体" w:cs="宋体"/>
          <w:color w:val="000000"/>
          <w:kern w:val="0"/>
          <w:sz w:val="18"/>
          <w:szCs w:val="24"/>
        </w:rPr>
        <w:t>2</w:t>
      </w:r>
      <w:r w:rsidRPr="00C027C3">
        <w:rPr>
          <w:rFonts w:ascii="Times New Roman" w:eastAsia="宋体" w:hAnsi="Times New Roman" w:cs="宋体" w:hint="eastAsia"/>
          <w:color w:val="000000"/>
          <w:kern w:val="0"/>
          <w:sz w:val="18"/>
          <w:szCs w:val="24"/>
        </w:rPr>
        <w:t>）原子序数为偶数的元素，其元素丰度大于相邻的奇数元素；</w:t>
      </w:r>
      <w:r w:rsidRPr="00C027C3">
        <w:rPr>
          <w:rFonts w:ascii="宋体" w:eastAsia="宋体" w:hAnsi="宋体" w:cs="宋体"/>
          <w:color w:val="000000"/>
          <w:kern w:val="0"/>
          <w:sz w:val="18"/>
          <w:szCs w:val="24"/>
        </w:rPr>
        <w:t>3</w:t>
      </w:r>
      <w:r w:rsidRPr="00C027C3">
        <w:rPr>
          <w:rFonts w:ascii="Times New Roman" w:eastAsia="宋体" w:hAnsi="Times New Roman" w:cs="宋体" w:hint="eastAsia"/>
          <w:color w:val="000000"/>
          <w:kern w:val="0"/>
          <w:sz w:val="18"/>
          <w:szCs w:val="24"/>
        </w:rPr>
        <w:t>）元素氢和氦有极高的元素丰度；</w:t>
      </w:r>
      <w:r w:rsidRPr="00C027C3">
        <w:rPr>
          <w:rFonts w:ascii="宋体" w:eastAsia="宋体" w:hAnsi="宋体" w:cs="宋体"/>
          <w:color w:val="000000"/>
          <w:kern w:val="0"/>
          <w:sz w:val="18"/>
          <w:szCs w:val="24"/>
        </w:rPr>
        <w:t>4</w:t>
      </w:r>
      <w:r w:rsidRPr="00C027C3">
        <w:rPr>
          <w:rFonts w:ascii="Times New Roman" w:eastAsia="宋体" w:hAnsi="Times New Roman" w:cs="宋体" w:hint="eastAsia"/>
          <w:color w:val="000000"/>
          <w:kern w:val="0"/>
          <w:sz w:val="18"/>
          <w:szCs w:val="24"/>
        </w:rPr>
        <w:t>）锂、铍、硼元素丰度严重偏低；</w:t>
      </w:r>
      <w:r w:rsidRPr="00C027C3">
        <w:rPr>
          <w:rFonts w:ascii="宋体" w:eastAsia="宋体" w:hAnsi="宋体" w:cs="宋体"/>
          <w:color w:val="000000"/>
          <w:kern w:val="0"/>
          <w:sz w:val="18"/>
          <w:szCs w:val="24"/>
        </w:rPr>
        <w:t>5</w:t>
      </w:r>
      <w:r w:rsidRPr="00C027C3">
        <w:rPr>
          <w:rFonts w:ascii="Times New Roman" w:eastAsia="宋体" w:hAnsi="Times New Roman" w:cs="宋体" w:hint="eastAsia"/>
          <w:color w:val="000000"/>
          <w:kern w:val="0"/>
          <w:sz w:val="18"/>
          <w:szCs w:val="24"/>
        </w:rPr>
        <w:t>）氧和铁元素丰度显著偏高；</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3.</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说说陨石的分类及相成分的研究意义</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b/>
          <w:color w:val="000000"/>
          <w:kern w:val="0"/>
          <w:sz w:val="18"/>
          <w:szCs w:val="18"/>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按陨石中金属的含量分类：铁陨石；石</w:t>
      </w:r>
      <w:r w:rsidRPr="00C027C3">
        <w:rPr>
          <w:rFonts w:ascii="宋体" w:eastAsia="宋体" w:hAnsi="宋体" w:cs="宋体"/>
          <w:color w:val="000000"/>
          <w:kern w:val="0"/>
          <w:sz w:val="18"/>
          <w:szCs w:val="24"/>
        </w:rPr>
        <w:t>-</w:t>
      </w:r>
      <w:r w:rsidRPr="00C027C3">
        <w:rPr>
          <w:rFonts w:ascii="Times New Roman" w:eastAsia="宋体" w:hAnsi="Times New Roman" w:cs="宋体" w:hint="eastAsia"/>
          <w:color w:val="000000"/>
          <w:kern w:val="0"/>
          <w:sz w:val="18"/>
          <w:szCs w:val="24"/>
        </w:rPr>
        <w:t>铁陨石；石陨石，石陨石包括球粒陨石和无球粒陨石。无论何种陨石，都是由金属相、硫化物相和硅酸盐相矿物组成。</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4.</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月球的结构和化学成分与地球相比有何异同？</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b/>
          <w:color w:val="000000"/>
          <w:kern w:val="0"/>
          <w:sz w:val="18"/>
          <w:szCs w:val="18"/>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00"/>
          <w:kern w:val="0"/>
          <w:sz w:val="18"/>
          <w:szCs w:val="24"/>
        </w:rPr>
        <w:t>1</w:t>
      </w:r>
      <w:r w:rsidRPr="00C027C3">
        <w:rPr>
          <w:rFonts w:ascii="Times New Roman" w:eastAsia="宋体" w:hAnsi="Times New Roman" w:cs="宋体" w:hint="eastAsia"/>
          <w:color w:val="000000"/>
          <w:kern w:val="0"/>
          <w:sz w:val="18"/>
          <w:szCs w:val="24"/>
        </w:rPr>
        <w:t>）月球的主要岩石类型为玄武岩和辉长岩类，没有花岗岩和沉积岩，但有一种特殊的岩石（克里普岩），是一种含钾、稀土元素和磷的岩石；</w:t>
      </w:r>
      <w:r w:rsidRPr="00C027C3">
        <w:rPr>
          <w:rFonts w:ascii="宋体" w:eastAsia="宋体" w:hAnsi="宋体" w:cs="宋体"/>
          <w:color w:val="000000"/>
          <w:kern w:val="0"/>
          <w:sz w:val="18"/>
          <w:szCs w:val="24"/>
        </w:rPr>
        <w:t>2</w:t>
      </w:r>
      <w:r w:rsidRPr="00C027C3">
        <w:rPr>
          <w:rFonts w:ascii="Times New Roman" w:eastAsia="宋体" w:hAnsi="Times New Roman" w:cs="宋体" w:hint="eastAsia"/>
          <w:color w:val="000000"/>
          <w:kern w:val="0"/>
          <w:sz w:val="18"/>
          <w:szCs w:val="24"/>
        </w:rPr>
        <w:t>）月球没有铁镍核，也没有大气圈和水圈；</w:t>
      </w:r>
      <w:r w:rsidRPr="00C027C3">
        <w:rPr>
          <w:rFonts w:ascii="宋体" w:eastAsia="宋体" w:hAnsi="宋体" w:cs="宋体"/>
          <w:color w:val="000000"/>
          <w:kern w:val="0"/>
          <w:sz w:val="18"/>
          <w:szCs w:val="24"/>
        </w:rPr>
        <w:t>3</w:t>
      </w:r>
      <w:r w:rsidRPr="00C027C3">
        <w:rPr>
          <w:rFonts w:ascii="Times New Roman" w:eastAsia="宋体" w:hAnsi="Times New Roman" w:cs="宋体" w:hint="eastAsia"/>
          <w:color w:val="000000"/>
          <w:kern w:val="0"/>
          <w:sz w:val="18"/>
          <w:szCs w:val="24"/>
        </w:rPr>
        <w:t>）与地球化学成分比较，月岩中碱金属和挥发性元素，富耐熔元素和稀土元素。</w:t>
      </w:r>
      <w:r w:rsidRPr="00C027C3">
        <w:rPr>
          <w:rFonts w:ascii="宋体" w:eastAsia="宋体" w:hAnsi="宋体" w:cs="宋体"/>
          <w:color w:val="000000"/>
          <w:kern w:val="0"/>
          <w:sz w:val="18"/>
          <w:szCs w:val="24"/>
        </w:rPr>
        <w:t xml:space="preserve"> </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5.</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讨论陨石的研究意义</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b/>
          <w:color w:val="000000"/>
          <w:kern w:val="0"/>
          <w:sz w:val="18"/>
          <w:szCs w:val="18"/>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研究陨石主要从陨石的成分、年龄、成因出发，其研究成果对研究地球有重要意义。</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6.</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地球的结构对于研究和了解地球的总体成分有什么作用？</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Times New Roman" w:eastAsia="宋体" w:hAnsi="Times New Roman" w:cs="宋体" w:hint="eastAsia"/>
          <w:color w:val="000000"/>
          <w:kern w:val="0"/>
          <w:sz w:val="18"/>
          <w:szCs w:val="24"/>
        </w:rPr>
        <w:t>地球是由地壳、地幔和地核等不同圈层组成。</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地球化学组成具不均一性，不能用地球表层（如地壳）或某一研究区成分代表全球化学组成。</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7.</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阐述地球化学组成的研究方法论</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lastRenderedPageBreak/>
        <w:t>答题要点：</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一）分层研究法：分别获取地球各层的成分，按各层的相对质量百分比计算地球平均成分；</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二）总体研究法：</w:t>
      </w:r>
      <w:r w:rsidRPr="00C027C3">
        <w:rPr>
          <w:rFonts w:ascii="宋体" w:eastAsia="宋体" w:hAnsi="宋体" w:cs="宋体"/>
          <w:color w:val="000000"/>
          <w:kern w:val="0"/>
          <w:sz w:val="18"/>
          <w:szCs w:val="24"/>
        </w:rPr>
        <w:t xml:space="preserve">1) </w:t>
      </w:r>
      <w:r w:rsidRPr="00C027C3">
        <w:rPr>
          <w:rFonts w:ascii="Times New Roman" w:eastAsia="宋体" w:hAnsi="Times New Roman" w:cs="宋体" w:hint="eastAsia"/>
          <w:color w:val="000000"/>
          <w:kern w:val="0"/>
          <w:sz w:val="18"/>
          <w:szCs w:val="24"/>
        </w:rPr>
        <w:t>陨石相成分分类</w:t>
      </w:r>
      <w:r w:rsidRPr="00C027C3">
        <w:rPr>
          <w:rFonts w:ascii="宋体" w:eastAsia="宋体" w:hAnsi="宋体" w:cs="宋体"/>
          <w:color w:val="000000"/>
          <w:kern w:val="0"/>
          <w:sz w:val="18"/>
          <w:szCs w:val="24"/>
        </w:rPr>
        <w:t xml:space="preserve">; 2) </w:t>
      </w:r>
      <w:r w:rsidRPr="00C027C3">
        <w:rPr>
          <w:rFonts w:ascii="Times New Roman" w:eastAsia="宋体" w:hAnsi="Times New Roman" w:cs="宋体" w:hint="eastAsia"/>
          <w:color w:val="000000"/>
          <w:kern w:val="0"/>
          <w:sz w:val="18"/>
          <w:szCs w:val="24"/>
        </w:rPr>
        <w:t>地球相成分分类及不同相成分质量百分比</w:t>
      </w:r>
      <w:r w:rsidRPr="00C027C3">
        <w:rPr>
          <w:rFonts w:ascii="宋体" w:eastAsia="宋体" w:hAnsi="宋体" w:cs="宋体"/>
          <w:color w:val="000000"/>
          <w:kern w:val="0"/>
          <w:sz w:val="18"/>
          <w:szCs w:val="24"/>
        </w:rPr>
        <w:t xml:space="preserve">; 3) </w:t>
      </w:r>
      <w:r w:rsidRPr="00C027C3">
        <w:rPr>
          <w:rFonts w:ascii="Times New Roman" w:eastAsia="宋体" w:hAnsi="Times New Roman" w:cs="宋体" w:hint="eastAsia"/>
          <w:color w:val="000000"/>
          <w:kern w:val="0"/>
          <w:sz w:val="18"/>
          <w:szCs w:val="24"/>
        </w:rPr>
        <w:t>据各相质量百分比计算地球平均成分</w:t>
      </w:r>
      <w:r w:rsidRPr="00C027C3">
        <w:rPr>
          <w:rFonts w:ascii="宋体" w:eastAsia="宋体" w:hAnsi="宋体" w:cs="宋体"/>
          <w:color w:val="000000"/>
          <w:kern w:val="0"/>
          <w:sz w:val="18"/>
          <w:szCs w:val="24"/>
        </w:rPr>
        <w:t>.</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8.</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地球的化学组成的基本特征有哪些？</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24"/>
        </w:rPr>
        <w:t xml:space="preserve">1) </w:t>
      </w:r>
      <w:r w:rsidRPr="00C027C3">
        <w:rPr>
          <w:rFonts w:ascii="Times New Roman" w:eastAsia="宋体" w:hAnsi="Times New Roman" w:cs="宋体" w:hint="eastAsia"/>
          <w:color w:val="000000"/>
          <w:kern w:val="0"/>
          <w:sz w:val="18"/>
          <w:szCs w:val="24"/>
        </w:rPr>
        <w:t>地球中含量大于</w:t>
      </w:r>
      <w:r w:rsidRPr="00C027C3">
        <w:rPr>
          <w:rFonts w:ascii="宋体" w:eastAsia="宋体" w:hAnsi="宋体" w:cs="宋体"/>
          <w:color w:val="000000"/>
          <w:kern w:val="0"/>
          <w:sz w:val="18"/>
          <w:szCs w:val="24"/>
        </w:rPr>
        <w:t>10%</w:t>
      </w:r>
      <w:r w:rsidRPr="00C027C3">
        <w:rPr>
          <w:rFonts w:ascii="Times New Roman" w:eastAsia="宋体" w:hAnsi="Times New Roman" w:cs="宋体" w:hint="eastAsia"/>
          <w:color w:val="000000"/>
          <w:kern w:val="0"/>
          <w:sz w:val="18"/>
          <w:szCs w:val="24"/>
        </w:rPr>
        <w:t>的元素有</w:t>
      </w:r>
      <w:r w:rsidRPr="00C027C3">
        <w:rPr>
          <w:rFonts w:ascii="宋体" w:eastAsia="宋体" w:hAnsi="宋体" w:cs="宋体"/>
          <w:color w:val="000000"/>
          <w:kern w:val="0"/>
          <w:sz w:val="18"/>
          <w:szCs w:val="24"/>
        </w:rPr>
        <w:t>Fe</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O</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Si</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Mg</w:t>
      </w:r>
      <w:r w:rsidRPr="00C027C3">
        <w:rPr>
          <w:rFonts w:ascii="Times New Roman" w:eastAsia="宋体" w:hAnsi="Times New Roman" w:cs="宋体" w:hint="eastAsia"/>
          <w:color w:val="000000"/>
          <w:kern w:val="0"/>
          <w:sz w:val="18"/>
          <w:szCs w:val="24"/>
        </w:rPr>
        <w:t>；大于</w:t>
      </w:r>
      <w:r w:rsidRPr="00C027C3">
        <w:rPr>
          <w:rFonts w:ascii="宋体" w:eastAsia="宋体" w:hAnsi="宋体" w:cs="宋体"/>
          <w:color w:val="000000"/>
          <w:kern w:val="0"/>
          <w:sz w:val="18"/>
          <w:szCs w:val="24"/>
        </w:rPr>
        <w:t>1%</w:t>
      </w:r>
      <w:r w:rsidRPr="00C027C3">
        <w:rPr>
          <w:rFonts w:ascii="Times New Roman" w:eastAsia="宋体" w:hAnsi="Times New Roman" w:cs="宋体" w:hint="eastAsia"/>
          <w:color w:val="000000"/>
          <w:kern w:val="0"/>
          <w:sz w:val="18"/>
          <w:szCs w:val="24"/>
        </w:rPr>
        <w:t>的元素有</w:t>
      </w:r>
      <w:r w:rsidRPr="00C027C3">
        <w:rPr>
          <w:rFonts w:ascii="宋体" w:eastAsia="宋体" w:hAnsi="宋体" w:cs="宋体"/>
          <w:color w:val="000000"/>
          <w:kern w:val="0"/>
          <w:sz w:val="18"/>
          <w:szCs w:val="24"/>
        </w:rPr>
        <w:t>Ni</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S</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Ga</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Al</w:t>
      </w:r>
      <w:r w:rsidRPr="00C027C3">
        <w:rPr>
          <w:rFonts w:ascii="Times New Roman" w:eastAsia="宋体" w:hAnsi="Times New Roman" w:cs="宋体" w:hint="eastAsia"/>
          <w:color w:val="000000"/>
          <w:kern w:val="0"/>
          <w:sz w:val="18"/>
          <w:szCs w:val="24"/>
        </w:rPr>
        <w:t>；其次为</w:t>
      </w:r>
      <w:r w:rsidRPr="00C027C3">
        <w:rPr>
          <w:rFonts w:ascii="宋体" w:eastAsia="宋体" w:hAnsi="宋体" w:cs="宋体"/>
          <w:color w:val="000000"/>
          <w:kern w:val="0"/>
          <w:sz w:val="18"/>
          <w:szCs w:val="24"/>
        </w:rPr>
        <w:t>Na</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Cr</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P</w:t>
      </w:r>
      <w:r w:rsidRPr="00C027C3">
        <w:rPr>
          <w:rFonts w:ascii="Times New Roman" w:eastAsia="宋体" w:hAnsi="Times New Roman" w:cs="宋体" w:hint="eastAsia"/>
          <w:color w:val="000000"/>
          <w:kern w:val="0"/>
          <w:sz w:val="18"/>
          <w:szCs w:val="24"/>
        </w:rPr>
        <w:t>和</w:t>
      </w:r>
      <w:r w:rsidRPr="00C027C3">
        <w:rPr>
          <w:rFonts w:ascii="宋体" w:eastAsia="宋体" w:hAnsi="宋体" w:cs="宋体"/>
          <w:color w:val="000000"/>
          <w:kern w:val="0"/>
          <w:sz w:val="18"/>
          <w:szCs w:val="24"/>
        </w:rPr>
        <w:t>Mn</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w:t>
      </w:r>
      <w:r w:rsidRPr="00C027C3">
        <w:rPr>
          <w:rFonts w:ascii="Times New Roman" w:eastAsia="宋体" w:hAnsi="Times New Roman" w:cs="宋体" w:hint="eastAsia"/>
          <w:color w:val="000000"/>
          <w:kern w:val="0"/>
          <w:sz w:val="18"/>
          <w:szCs w:val="24"/>
        </w:rPr>
        <w:t>参考教材</w:t>
      </w:r>
      <w:r w:rsidRPr="00C027C3">
        <w:rPr>
          <w:rFonts w:ascii="宋体" w:eastAsia="宋体" w:hAnsi="宋体" w:cs="宋体"/>
          <w:color w:val="000000"/>
          <w:kern w:val="0"/>
          <w:sz w:val="18"/>
          <w:szCs w:val="24"/>
        </w:rPr>
        <w:t xml:space="preserve">P38)  2) </w:t>
      </w:r>
      <w:r w:rsidRPr="00C027C3">
        <w:rPr>
          <w:rFonts w:ascii="Times New Roman" w:eastAsia="宋体" w:hAnsi="Times New Roman" w:cs="宋体" w:hint="eastAsia"/>
          <w:color w:val="000000"/>
          <w:kern w:val="0"/>
          <w:sz w:val="18"/>
          <w:szCs w:val="24"/>
        </w:rPr>
        <w:t>与太阳系化学成分相比：地球富</w:t>
      </w:r>
      <w:r w:rsidRPr="00C027C3">
        <w:rPr>
          <w:rFonts w:ascii="宋体" w:eastAsia="宋体" w:hAnsi="宋体" w:cs="宋体"/>
          <w:color w:val="000000"/>
          <w:kern w:val="0"/>
          <w:sz w:val="18"/>
          <w:szCs w:val="24"/>
        </w:rPr>
        <w:t>Fe</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Mg</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S</w:t>
      </w:r>
      <w:r w:rsidRPr="00C027C3">
        <w:rPr>
          <w:rFonts w:ascii="Times New Roman" w:eastAsia="宋体" w:hAnsi="Times New Roman" w:cs="宋体" w:hint="eastAsia"/>
          <w:color w:val="000000"/>
          <w:kern w:val="0"/>
          <w:sz w:val="18"/>
          <w:szCs w:val="24"/>
        </w:rPr>
        <w:t>和贫气态物质组分；与地壳化学成分相比：地球富</w:t>
      </w:r>
      <w:r w:rsidRPr="00C027C3">
        <w:rPr>
          <w:rFonts w:ascii="宋体" w:eastAsia="宋体" w:hAnsi="宋体" w:cs="宋体"/>
          <w:color w:val="000000"/>
          <w:kern w:val="0"/>
          <w:sz w:val="18"/>
          <w:szCs w:val="24"/>
        </w:rPr>
        <w:t>Mg</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Fe</w:t>
      </w:r>
      <w:r w:rsidRPr="00C027C3">
        <w:rPr>
          <w:rFonts w:ascii="Times New Roman" w:eastAsia="宋体" w:hAnsi="Times New Roman" w:cs="宋体" w:hint="eastAsia"/>
          <w:color w:val="000000"/>
          <w:kern w:val="0"/>
          <w:sz w:val="18"/>
          <w:szCs w:val="24"/>
        </w:rPr>
        <w:t>和贫</w:t>
      </w:r>
      <w:r w:rsidRPr="00C027C3">
        <w:rPr>
          <w:rFonts w:ascii="宋体" w:eastAsia="宋体" w:hAnsi="宋体" w:cs="宋体"/>
          <w:color w:val="000000"/>
          <w:kern w:val="0"/>
          <w:sz w:val="18"/>
          <w:szCs w:val="24"/>
        </w:rPr>
        <w:t>Al</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K</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Na</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9.</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讨论地壳元素丰度的研究方法</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24"/>
        </w:rPr>
        <w:t xml:space="preserve">1) </w:t>
      </w:r>
      <w:r w:rsidRPr="00C027C3">
        <w:rPr>
          <w:rFonts w:ascii="Times New Roman" w:eastAsia="宋体" w:hAnsi="Times New Roman" w:cs="宋体" w:hint="eastAsia"/>
          <w:color w:val="000000"/>
          <w:kern w:val="0"/>
          <w:sz w:val="18"/>
          <w:szCs w:val="24"/>
        </w:rPr>
        <w:t>克拉克法</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收集尽可能多的研究样品，进行系统的样品分析；将样品按种类和地区分组，求平均成分；确定各类样品的权值；加权平均求地壳元素丰度。</w:t>
      </w:r>
      <w:r w:rsidRPr="00C027C3">
        <w:rPr>
          <w:rFonts w:ascii="宋体" w:eastAsia="宋体" w:hAnsi="宋体" w:cs="宋体"/>
          <w:color w:val="000000"/>
          <w:kern w:val="0"/>
          <w:sz w:val="18"/>
          <w:szCs w:val="24"/>
        </w:rPr>
        <w:t xml:space="preserve">2) </w:t>
      </w:r>
      <w:r w:rsidRPr="00C027C3">
        <w:rPr>
          <w:rFonts w:ascii="Times New Roman" w:eastAsia="宋体" w:hAnsi="Times New Roman" w:cs="宋体" w:hint="eastAsia"/>
          <w:color w:val="000000"/>
          <w:kern w:val="0"/>
          <w:sz w:val="18"/>
          <w:szCs w:val="24"/>
        </w:rPr>
        <w:t>哥尔德斯密特法</w:t>
      </w:r>
      <w:r w:rsidRPr="00C027C3">
        <w:rPr>
          <w:rFonts w:ascii="宋体" w:eastAsia="宋体" w:hAnsi="宋体" w:cs="宋体"/>
          <w:color w:val="000000"/>
          <w:kern w:val="0"/>
          <w:sz w:val="18"/>
          <w:szCs w:val="24"/>
        </w:rPr>
        <w:t xml:space="preserve">: 3) </w:t>
      </w:r>
      <w:r w:rsidRPr="00C027C3">
        <w:rPr>
          <w:rFonts w:ascii="Times New Roman" w:eastAsia="宋体" w:hAnsi="Times New Roman" w:cs="宋体" w:hint="eastAsia"/>
          <w:color w:val="000000"/>
          <w:kern w:val="0"/>
          <w:sz w:val="18"/>
          <w:szCs w:val="24"/>
        </w:rPr>
        <w:t>维诺格拉多夫法；</w:t>
      </w:r>
      <w:r w:rsidRPr="00C027C3">
        <w:rPr>
          <w:rFonts w:ascii="宋体" w:eastAsia="宋体" w:hAnsi="宋体" w:cs="宋体"/>
          <w:color w:val="000000"/>
          <w:kern w:val="0"/>
          <w:sz w:val="18"/>
          <w:szCs w:val="24"/>
        </w:rPr>
        <w:t>4</w:t>
      </w:r>
      <w:r w:rsidRPr="00C027C3">
        <w:rPr>
          <w:rFonts w:ascii="Times New Roman" w:eastAsia="宋体" w:hAnsi="Times New Roman" w:cs="宋体" w:hint="eastAsia"/>
          <w:color w:val="000000"/>
          <w:kern w:val="0"/>
          <w:sz w:val="18"/>
          <w:szCs w:val="24"/>
        </w:rPr>
        <w:t>）泰勒法；</w:t>
      </w:r>
      <w:r w:rsidRPr="00C027C3">
        <w:rPr>
          <w:rFonts w:ascii="宋体" w:eastAsia="宋体" w:hAnsi="宋体" w:cs="宋体"/>
          <w:color w:val="000000"/>
          <w:kern w:val="0"/>
          <w:sz w:val="18"/>
          <w:szCs w:val="24"/>
        </w:rPr>
        <w:t>5</w:t>
      </w:r>
      <w:r w:rsidRPr="00C027C3">
        <w:rPr>
          <w:rFonts w:ascii="Times New Roman" w:eastAsia="宋体" w:hAnsi="Times New Roman" w:cs="宋体" w:hint="eastAsia"/>
          <w:color w:val="000000"/>
          <w:kern w:val="0"/>
          <w:sz w:val="18"/>
          <w:szCs w:val="24"/>
        </w:rPr>
        <w:t>）黎彤法。</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10.</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简介地壳元素丰度特征</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24"/>
        </w:rPr>
        <w:t>1</w:t>
      </w:r>
      <w:r w:rsidRPr="00C027C3">
        <w:rPr>
          <w:rFonts w:ascii="Times New Roman" w:eastAsia="宋体" w:hAnsi="Times New Roman" w:cs="宋体" w:hint="eastAsia"/>
          <w:color w:val="000000"/>
          <w:kern w:val="0"/>
          <w:sz w:val="18"/>
          <w:szCs w:val="24"/>
        </w:rPr>
        <w:t>）地壳元素丰度差异大：丰度值最大的元素是最小元素的</w:t>
      </w:r>
      <w:r w:rsidRPr="00C027C3">
        <w:rPr>
          <w:rFonts w:ascii="宋体" w:eastAsia="宋体" w:hAnsi="宋体" w:cs="宋体"/>
          <w:color w:val="000000"/>
          <w:kern w:val="0"/>
          <w:sz w:val="18"/>
          <w:szCs w:val="24"/>
        </w:rPr>
        <w:t>10e17</w:t>
      </w:r>
      <w:r w:rsidRPr="00C027C3">
        <w:rPr>
          <w:rFonts w:ascii="Times New Roman" w:eastAsia="宋体" w:hAnsi="Times New Roman" w:cs="宋体" w:hint="eastAsia"/>
          <w:color w:val="000000"/>
          <w:kern w:val="0"/>
          <w:sz w:val="18"/>
          <w:szCs w:val="24"/>
        </w:rPr>
        <w:t>倍；丰度值最大的三种元素之和达</w:t>
      </w:r>
      <w:r w:rsidRPr="00C027C3">
        <w:rPr>
          <w:rFonts w:ascii="宋体" w:eastAsia="宋体" w:hAnsi="宋体" w:cs="宋体"/>
          <w:color w:val="000000"/>
          <w:kern w:val="0"/>
          <w:sz w:val="18"/>
          <w:szCs w:val="24"/>
        </w:rPr>
        <w:t>82.58%</w:t>
      </w:r>
      <w:r w:rsidRPr="00C027C3">
        <w:rPr>
          <w:rFonts w:ascii="Times New Roman" w:eastAsia="宋体" w:hAnsi="Times New Roman" w:cs="宋体" w:hint="eastAsia"/>
          <w:color w:val="000000"/>
          <w:kern w:val="0"/>
          <w:sz w:val="18"/>
          <w:szCs w:val="24"/>
        </w:rPr>
        <w:t>；丰度值最大的九种元素之和达</w:t>
      </w:r>
      <w:r w:rsidRPr="00C027C3">
        <w:rPr>
          <w:rFonts w:ascii="宋体" w:eastAsia="宋体" w:hAnsi="宋体" w:cs="宋体"/>
          <w:color w:val="000000"/>
          <w:kern w:val="0"/>
          <w:sz w:val="18"/>
          <w:szCs w:val="24"/>
        </w:rPr>
        <w:t>98.13%</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00"/>
          <w:kern w:val="0"/>
          <w:sz w:val="18"/>
          <w:szCs w:val="24"/>
        </w:rPr>
        <w:t>2</w:t>
      </w:r>
      <w:r w:rsidRPr="00C027C3">
        <w:rPr>
          <w:rFonts w:ascii="Times New Roman" w:eastAsia="宋体" w:hAnsi="Times New Roman" w:cs="宋体" w:hint="eastAsia"/>
          <w:color w:val="000000"/>
          <w:kern w:val="0"/>
          <w:sz w:val="18"/>
          <w:szCs w:val="24"/>
        </w:rPr>
        <w:t>）地壳元素丰度的分布规律与太阳系基本相同（参考教材</w:t>
      </w:r>
      <w:r w:rsidRPr="00C027C3">
        <w:rPr>
          <w:rFonts w:ascii="宋体" w:eastAsia="宋体" w:hAnsi="宋体" w:cs="宋体"/>
          <w:color w:val="000000"/>
          <w:kern w:val="0"/>
          <w:sz w:val="18"/>
          <w:szCs w:val="24"/>
        </w:rPr>
        <w:t>P46-47</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11.</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地壳元素丰度特征与太阳系、地球对比说明什么问题？</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24"/>
        </w:rPr>
        <w:t>1</w:t>
      </w:r>
      <w:r w:rsidRPr="00C027C3">
        <w:rPr>
          <w:rFonts w:ascii="Times New Roman" w:eastAsia="宋体" w:hAnsi="Times New Roman" w:cs="宋体" w:hint="eastAsia"/>
          <w:color w:val="000000"/>
          <w:kern w:val="0"/>
          <w:sz w:val="18"/>
          <w:szCs w:val="24"/>
        </w:rPr>
        <w:t>）元素丰度对元素原子序数作图，可看出地壳元素丰度的分布规律与太阳系的基本相同；</w:t>
      </w:r>
      <w:r w:rsidRPr="00C027C3">
        <w:rPr>
          <w:rFonts w:ascii="宋体" w:eastAsia="宋体" w:hAnsi="宋体" w:cs="宋体"/>
          <w:color w:val="000000"/>
          <w:kern w:val="0"/>
          <w:sz w:val="18"/>
          <w:szCs w:val="24"/>
        </w:rPr>
        <w:t>2</w:t>
      </w:r>
      <w:r w:rsidRPr="00C027C3">
        <w:rPr>
          <w:rFonts w:ascii="Times New Roman" w:eastAsia="宋体" w:hAnsi="Times New Roman" w:cs="宋体" w:hint="eastAsia"/>
          <w:color w:val="000000"/>
          <w:kern w:val="0"/>
          <w:sz w:val="18"/>
          <w:szCs w:val="24"/>
        </w:rPr>
        <w:t>）地壳元素丰度值最大的</w:t>
      </w:r>
      <w:r w:rsidRPr="00C027C3">
        <w:rPr>
          <w:rFonts w:ascii="宋体" w:eastAsia="宋体" w:hAnsi="宋体" w:cs="宋体"/>
          <w:color w:val="000000"/>
          <w:kern w:val="0"/>
          <w:sz w:val="18"/>
          <w:szCs w:val="24"/>
        </w:rPr>
        <w:t>10</w:t>
      </w:r>
      <w:r w:rsidRPr="00C027C3">
        <w:rPr>
          <w:rFonts w:ascii="Times New Roman" w:eastAsia="宋体" w:hAnsi="Times New Roman" w:cs="宋体" w:hint="eastAsia"/>
          <w:color w:val="000000"/>
          <w:kern w:val="0"/>
          <w:sz w:val="18"/>
          <w:szCs w:val="24"/>
        </w:rPr>
        <w:t>个元素与太阳系、地球的相比，其组成及排列顺序有差别：</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12.</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地壳元素丰度值（克拉克值）有何研究意义？</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24"/>
        </w:rPr>
        <w:t>1</w:t>
      </w:r>
      <w:r w:rsidRPr="00C027C3">
        <w:rPr>
          <w:rFonts w:ascii="Times New Roman" w:eastAsia="宋体" w:hAnsi="Times New Roman" w:cs="宋体" w:hint="eastAsia"/>
          <w:color w:val="000000"/>
          <w:kern w:val="0"/>
          <w:sz w:val="18"/>
          <w:szCs w:val="24"/>
        </w:rPr>
        <w:t>）为研究地球的形成、化学分异及地球、地壳元素的成因等重大问题提供信息；</w:t>
      </w:r>
      <w:r w:rsidRPr="00C027C3">
        <w:rPr>
          <w:rFonts w:ascii="宋体" w:eastAsia="宋体" w:hAnsi="宋体" w:cs="宋体"/>
          <w:color w:val="000000"/>
          <w:kern w:val="0"/>
          <w:sz w:val="18"/>
          <w:szCs w:val="24"/>
        </w:rPr>
        <w:t>2</w:t>
      </w:r>
      <w:r w:rsidRPr="00C027C3">
        <w:rPr>
          <w:rFonts w:ascii="Times New Roman" w:eastAsia="宋体" w:hAnsi="Times New Roman" w:cs="宋体" w:hint="eastAsia"/>
          <w:color w:val="000000"/>
          <w:kern w:val="0"/>
          <w:sz w:val="18"/>
          <w:szCs w:val="24"/>
        </w:rPr>
        <w:t>）确定了地壳体系的总特征；</w:t>
      </w:r>
      <w:r w:rsidRPr="00C027C3">
        <w:rPr>
          <w:rFonts w:ascii="宋体" w:eastAsia="宋体" w:hAnsi="宋体" w:cs="宋体"/>
          <w:color w:val="000000"/>
          <w:kern w:val="0"/>
          <w:sz w:val="18"/>
          <w:szCs w:val="24"/>
        </w:rPr>
        <w:t>3</w:t>
      </w:r>
      <w:r w:rsidRPr="00C027C3">
        <w:rPr>
          <w:rFonts w:ascii="Times New Roman" w:eastAsia="宋体" w:hAnsi="Times New Roman" w:cs="宋体" w:hint="eastAsia"/>
          <w:color w:val="000000"/>
          <w:kern w:val="0"/>
          <w:sz w:val="18"/>
          <w:szCs w:val="24"/>
        </w:rPr>
        <w:t>）元素克拉克值可作为衡量元素相对富集或贫化的标尺；</w:t>
      </w:r>
      <w:r w:rsidRPr="00C027C3">
        <w:rPr>
          <w:rFonts w:ascii="宋体" w:eastAsia="宋体" w:hAnsi="宋体" w:cs="宋体"/>
          <w:color w:val="000000"/>
          <w:kern w:val="0"/>
          <w:sz w:val="18"/>
          <w:szCs w:val="24"/>
        </w:rPr>
        <w:t>4</w:t>
      </w:r>
      <w:r w:rsidRPr="00C027C3">
        <w:rPr>
          <w:rFonts w:ascii="Times New Roman" w:eastAsia="宋体" w:hAnsi="Times New Roman" w:cs="宋体" w:hint="eastAsia"/>
          <w:color w:val="000000"/>
          <w:kern w:val="0"/>
          <w:sz w:val="18"/>
          <w:szCs w:val="24"/>
        </w:rPr>
        <w:t>）据元素克拉克值可获得地壳中不同元素平均含量间的比值，提供重要的地球化学信息。</w:t>
      </w:r>
      <w:r w:rsidRPr="00C027C3">
        <w:rPr>
          <w:rFonts w:ascii="宋体" w:eastAsia="宋体" w:hAnsi="宋体" w:cs="宋体"/>
          <w:color w:val="000000"/>
          <w:kern w:val="0"/>
          <w:sz w:val="18"/>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13.</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概述区域地壳元素丰度的研究意义</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24"/>
        </w:rPr>
        <w:t>1</w:t>
      </w:r>
      <w:r w:rsidRPr="00C027C3">
        <w:rPr>
          <w:rFonts w:ascii="Times New Roman" w:eastAsia="宋体" w:hAnsi="Times New Roman" w:cs="宋体" w:hint="eastAsia"/>
          <w:color w:val="000000"/>
          <w:kern w:val="0"/>
          <w:sz w:val="18"/>
          <w:szCs w:val="24"/>
        </w:rPr>
        <w:t>）作为区域内各种化学过程的总背景：可将区域地壳元素丰度作为衡量地质体内元素相对富集或贫化的标尺；</w:t>
      </w:r>
      <w:r w:rsidRPr="00C027C3">
        <w:rPr>
          <w:rFonts w:ascii="宋体" w:eastAsia="宋体" w:hAnsi="宋体" w:cs="宋体"/>
          <w:color w:val="000000"/>
          <w:kern w:val="0"/>
          <w:sz w:val="18"/>
          <w:szCs w:val="24"/>
        </w:rPr>
        <w:t>2</w:t>
      </w:r>
      <w:r w:rsidRPr="00C027C3">
        <w:rPr>
          <w:rFonts w:ascii="Times New Roman" w:eastAsia="宋体" w:hAnsi="Times New Roman" w:cs="宋体" w:hint="eastAsia"/>
          <w:color w:val="000000"/>
          <w:kern w:val="0"/>
          <w:sz w:val="18"/>
          <w:szCs w:val="24"/>
        </w:rPr>
        <w:t>）可提供某些重要的地球化学作用信息；</w:t>
      </w:r>
      <w:r w:rsidRPr="00C027C3">
        <w:rPr>
          <w:rFonts w:ascii="宋体" w:eastAsia="宋体" w:hAnsi="宋体" w:cs="宋体"/>
          <w:color w:val="000000"/>
          <w:kern w:val="0"/>
          <w:sz w:val="18"/>
          <w:szCs w:val="24"/>
        </w:rPr>
        <w:t>3</w:t>
      </w:r>
      <w:r w:rsidRPr="00C027C3">
        <w:rPr>
          <w:rFonts w:ascii="Times New Roman" w:eastAsia="宋体" w:hAnsi="Times New Roman" w:cs="宋体" w:hint="eastAsia"/>
          <w:color w:val="000000"/>
          <w:kern w:val="0"/>
          <w:sz w:val="18"/>
          <w:szCs w:val="24"/>
        </w:rPr>
        <w:t>）是研究区域地质演化的重要手段之一。</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14.</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简要说明区域地壳元素丰度的研究方法</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24"/>
        </w:rPr>
        <w:t>1</w:t>
      </w:r>
      <w:r w:rsidRPr="00C027C3">
        <w:rPr>
          <w:rFonts w:ascii="Times New Roman" w:eastAsia="宋体" w:hAnsi="Times New Roman" w:cs="宋体" w:hint="eastAsia"/>
          <w:color w:val="000000"/>
          <w:kern w:val="0"/>
          <w:sz w:val="18"/>
          <w:szCs w:val="24"/>
        </w:rPr>
        <w:t>）建立区域地壳结构</w:t>
      </w:r>
      <w:r w:rsidRPr="00C027C3">
        <w:rPr>
          <w:rFonts w:ascii="宋体" w:eastAsia="宋体" w:hAnsi="宋体" w:cs="宋体"/>
          <w:color w:val="000000"/>
          <w:kern w:val="0"/>
          <w:sz w:val="18"/>
          <w:szCs w:val="24"/>
        </w:rPr>
        <w:t>-</w:t>
      </w:r>
      <w:r w:rsidRPr="00C027C3">
        <w:rPr>
          <w:rFonts w:ascii="Times New Roman" w:eastAsia="宋体" w:hAnsi="Times New Roman" w:cs="宋体" w:hint="eastAsia"/>
          <w:color w:val="000000"/>
          <w:kern w:val="0"/>
          <w:sz w:val="18"/>
          <w:szCs w:val="24"/>
        </w:rPr>
        <w:t>组成模型；</w:t>
      </w:r>
      <w:r w:rsidRPr="00C027C3">
        <w:rPr>
          <w:rFonts w:ascii="宋体" w:eastAsia="宋体" w:hAnsi="宋体" w:cs="宋体"/>
          <w:color w:val="000000"/>
          <w:kern w:val="0"/>
          <w:sz w:val="18"/>
          <w:szCs w:val="24"/>
        </w:rPr>
        <w:t>2</w:t>
      </w:r>
      <w:r w:rsidRPr="00C027C3">
        <w:rPr>
          <w:rFonts w:ascii="Times New Roman" w:eastAsia="宋体" w:hAnsi="Times New Roman" w:cs="宋体" w:hint="eastAsia"/>
          <w:color w:val="000000"/>
          <w:kern w:val="0"/>
          <w:sz w:val="18"/>
          <w:szCs w:val="24"/>
        </w:rPr>
        <w:t>）区域地壳元素丰度的计算方法：（</w:t>
      </w:r>
      <w:r w:rsidRPr="00C027C3">
        <w:rPr>
          <w:rFonts w:ascii="宋体" w:eastAsia="宋体" w:hAnsi="宋体" w:cs="宋体"/>
          <w:color w:val="000000"/>
          <w:kern w:val="0"/>
          <w:sz w:val="18"/>
          <w:szCs w:val="24"/>
        </w:rPr>
        <w:t>1</w:t>
      </w:r>
      <w:r w:rsidRPr="00C027C3">
        <w:rPr>
          <w:rFonts w:ascii="Times New Roman" w:eastAsia="宋体" w:hAnsi="Times New Roman" w:cs="宋体" w:hint="eastAsia"/>
          <w:color w:val="000000"/>
          <w:kern w:val="0"/>
          <w:sz w:val="18"/>
          <w:szCs w:val="24"/>
        </w:rPr>
        <w:t>）分别计算不同类型岩石中元素的平均含量；（</w:t>
      </w:r>
      <w:r w:rsidRPr="00C027C3">
        <w:rPr>
          <w:rFonts w:ascii="宋体" w:eastAsia="宋体" w:hAnsi="宋体" w:cs="宋体"/>
          <w:color w:val="000000"/>
          <w:kern w:val="0"/>
          <w:sz w:val="18"/>
          <w:szCs w:val="24"/>
        </w:rPr>
        <w:t>2</w:t>
      </w:r>
      <w:r w:rsidRPr="00C027C3">
        <w:rPr>
          <w:rFonts w:ascii="Times New Roman" w:eastAsia="宋体" w:hAnsi="Times New Roman" w:cs="宋体" w:hint="eastAsia"/>
          <w:color w:val="000000"/>
          <w:kern w:val="0"/>
          <w:sz w:val="18"/>
          <w:szCs w:val="24"/>
        </w:rPr>
        <w:t>）按不同类型岩石在地壳结构层中的质量比，加权平均计算各结构层的元素丰度；（</w:t>
      </w:r>
      <w:r w:rsidRPr="00C027C3">
        <w:rPr>
          <w:rFonts w:ascii="宋体" w:eastAsia="宋体" w:hAnsi="宋体" w:cs="宋体"/>
          <w:color w:val="000000"/>
          <w:kern w:val="0"/>
          <w:sz w:val="18"/>
          <w:szCs w:val="24"/>
        </w:rPr>
        <w:t>3</w:t>
      </w:r>
      <w:r w:rsidRPr="00C027C3">
        <w:rPr>
          <w:rFonts w:ascii="Times New Roman" w:eastAsia="宋体" w:hAnsi="Times New Roman" w:cs="宋体" w:hint="eastAsia"/>
          <w:color w:val="000000"/>
          <w:kern w:val="0"/>
          <w:sz w:val="18"/>
          <w:szCs w:val="24"/>
        </w:rPr>
        <w:t>）按区域地壳结构</w:t>
      </w:r>
      <w:r w:rsidRPr="00C027C3">
        <w:rPr>
          <w:rFonts w:ascii="宋体" w:eastAsia="宋体" w:hAnsi="宋体" w:cs="宋体"/>
          <w:color w:val="000000"/>
          <w:kern w:val="0"/>
          <w:sz w:val="18"/>
          <w:szCs w:val="24"/>
        </w:rPr>
        <w:t>-</w:t>
      </w:r>
      <w:r w:rsidRPr="00C027C3">
        <w:rPr>
          <w:rFonts w:ascii="Times New Roman" w:eastAsia="宋体" w:hAnsi="Times New Roman" w:cs="宋体" w:hint="eastAsia"/>
          <w:color w:val="000000"/>
          <w:kern w:val="0"/>
          <w:sz w:val="18"/>
          <w:szCs w:val="24"/>
        </w:rPr>
        <w:t>组成模型计算区域地壳元素丰度。</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15.</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岩浆岩中各岩类元素含量变化规律如何？</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lastRenderedPageBreak/>
        <w:t>答题要点：</w:t>
      </w:r>
      <w:r w:rsidRPr="00C027C3">
        <w:rPr>
          <w:rFonts w:ascii="Times New Roman" w:eastAsia="宋体" w:hAnsi="Times New Roman" w:cs="宋体" w:hint="eastAsia"/>
          <w:color w:val="000000"/>
          <w:kern w:val="0"/>
          <w:sz w:val="18"/>
          <w:szCs w:val="24"/>
        </w:rPr>
        <w:t>从超基性岩</w:t>
      </w:r>
      <w:r w:rsidRPr="00C027C3">
        <w:rPr>
          <w:rFonts w:ascii="宋体" w:eastAsia="宋体" w:hAnsi="宋体" w:cs="宋体"/>
          <w:color w:val="000000"/>
          <w:kern w:val="0"/>
          <w:sz w:val="18"/>
          <w:szCs w:val="24"/>
        </w:rPr>
        <w:t>-</w:t>
      </w:r>
      <w:r w:rsidRPr="00C027C3">
        <w:rPr>
          <w:rFonts w:ascii="Times New Roman" w:eastAsia="宋体" w:hAnsi="Times New Roman" w:cs="宋体" w:hint="eastAsia"/>
          <w:color w:val="000000"/>
          <w:kern w:val="0"/>
          <w:sz w:val="18"/>
          <w:szCs w:val="24"/>
        </w:rPr>
        <w:t>基性岩</w:t>
      </w:r>
      <w:r w:rsidRPr="00C027C3">
        <w:rPr>
          <w:rFonts w:ascii="宋体" w:eastAsia="宋体" w:hAnsi="宋体" w:cs="宋体"/>
          <w:color w:val="000000"/>
          <w:kern w:val="0"/>
          <w:sz w:val="18"/>
          <w:szCs w:val="24"/>
        </w:rPr>
        <w:t>-</w:t>
      </w:r>
      <w:r w:rsidRPr="00C027C3">
        <w:rPr>
          <w:rFonts w:ascii="Times New Roman" w:eastAsia="宋体" w:hAnsi="Times New Roman" w:cs="宋体" w:hint="eastAsia"/>
          <w:color w:val="000000"/>
          <w:kern w:val="0"/>
          <w:sz w:val="18"/>
          <w:szCs w:val="24"/>
        </w:rPr>
        <w:t>中性岩</w:t>
      </w:r>
      <w:r w:rsidRPr="00C027C3">
        <w:rPr>
          <w:rFonts w:ascii="宋体" w:eastAsia="宋体" w:hAnsi="宋体" w:cs="宋体"/>
          <w:color w:val="000000"/>
          <w:kern w:val="0"/>
          <w:sz w:val="18"/>
          <w:szCs w:val="24"/>
        </w:rPr>
        <w:t>-</w:t>
      </w:r>
      <w:r w:rsidRPr="00C027C3">
        <w:rPr>
          <w:rFonts w:ascii="Times New Roman" w:eastAsia="宋体" w:hAnsi="Times New Roman" w:cs="宋体" w:hint="eastAsia"/>
          <w:color w:val="000000"/>
          <w:kern w:val="0"/>
          <w:sz w:val="18"/>
          <w:szCs w:val="24"/>
        </w:rPr>
        <w:t>酸性岩：</w:t>
      </w:r>
      <w:r w:rsidRPr="00C027C3">
        <w:rPr>
          <w:rFonts w:ascii="宋体" w:eastAsia="宋体" w:hAnsi="宋体" w:cs="宋体"/>
          <w:color w:val="000000"/>
          <w:kern w:val="0"/>
          <w:sz w:val="18"/>
          <w:szCs w:val="24"/>
        </w:rPr>
        <w:t>1</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Fe</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Mg</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Ni</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Co</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Cr</w:t>
      </w:r>
      <w:r w:rsidRPr="00C027C3">
        <w:rPr>
          <w:rFonts w:ascii="Times New Roman" w:eastAsia="宋体" w:hAnsi="Times New Roman" w:cs="宋体" w:hint="eastAsia"/>
          <w:color w:val="000000"/>
          <w:kern w:val="0"/>
          <w:sz w:val="18"/>
          <w:szCs w:val="24"/>
        </w:rPr>
        <w:t>和</w:t>
      </w:r>
      <w:r w:rsidRPr="00C027C3">
        <w:rPr>
          <w:rFonts w:ascii="宋体" w:eastAsia="宋体" w:hAnsi="宋体" w:cs="宋体"/>
          <w:color w:val="000000"/>
          <w:kern w:val="0"/>
          <w:sz w:val="18"/>
          <w:szCs w:val="24"/>
        </w:rPr>
        <w:t>Pt</w:t>
      </w:r>
      <w:r w:rsidRPr="00C027C3">
        <w:rPr>
          <w:rFonts w:ascii="Times New Roman" w:eastAsia="宋体" w:hAnsi="Times New Roman" w:cs="宋体" w:hint="eastAsia"/>
          <w:color w:val="000000"/>
          <w:kern w:val="0"/>
          <w:sz w:val="18"/>
          <w:szCs w:val="24"/>
        </w:rPr>
        <w:t>族元素等含量逐步降低；</w:t>
      </w:r>
      <w:r w:rsidRPr="00C027C3">
        <w:rPr>
          <w:rFonts w:ascii="宋体" w:eastAsia="宋体" w:hAnsi="宋体" w:cs="宋体"/>
          <w:color w:val="000000"/>
          <w:kern w:val="0"/>
          <w:sz w:val="18"/>
          <w:szCs w:val="24"/>
        </w:rPr>
        <w:t>2</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Ca</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Al</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Ti</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V</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Mn</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P</w:t>
      </w:r>
      <w:r w:rsidRPr="00C027C3">
        <w:rPr>
          <w:rFonts w:ascii="Times New Roman" w:eastAsia="宋体" w:hAnsi="Times New Roman" w:cs="宋体" w:hint="eastAsia"/>
          <w:color w:val="000000"/>
          <w:kern w:val="0"/>
          <w:sz w:val="18"/>
          <w:szCs w:val="24"/>
        </w:rPr>
        <w:t>和</w:t>
      </w:r>
      <w:r w:rsidRPr="00C027C3">
        <w:rPr>
          <w:rFonts w:ascii="宋体" w:eastAsia="宋体" w:hAnsi="宋体" w:cs="宋体"/>
          <w:color w:val="000000"/>
          <w:kern w:val="0"/>
          <w:sz w:val="18"/>
          <w:szCs w:val="24"/>
        </w:rPr>
        <w:t>Se</w:t>
      </w:r>
      <w:r w:rsidRPr="00C027C3">
        <w:rPr>
          <w:rFonts w:ascii="Times New Roman" w:eastAsia="宋体" w:hAnsi="Times New Roman" w:cs="宋体" w:hint="eastAsia"/>
          <w:color w:val="000000"/>
          <w:kern w:val="0"/>
          <w:sz w:val="18"/>
          <w:szCs w:val="24"/>
        </w:rPr>
        <w:t>等元素在基性岩中含量最高；</w:t>
      </w:r>
      <w:r w:rsidRPr="00C027C3">
        <w:rPr>
          <w:rFonts w:ascii="宋体" w:eastAsia="宋体" w:hAnsi="宋体" w:cs="宋体"/>
          <w:color w:val="000000"/>
          <w:kern w:val="0"/>
          <w:sz w:val="18"/>
          <w:szCs w:val="24"/>
        </w:rPr>
        <w:t>3</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K</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Na</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Si</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Li</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Be</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Rb</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REE</w:t>
      </w:r>
      <w:r w:rsidRPr="00C027C3">
        <w:rPr>
          <w:rFonts w:ascii="Times New Roman" w:eastAsia="宋体" w:hAnsi="Times New Roman" w:cs="宋体" w:hint="eastAsia"/>
          <w:color w:val="000000"/>
          <w:kern w:val="0"/>
          <w:sz w:val="18"/>
          <w:szCs w:val="24"/>
        </w:rPr>
        <w:t>等元素含量逐渐增高；</w:t>
      </w:r>
      <w:r w:rsidRPr="00C027C3">
        <w:rPr>
          <w:rFonts w:ascii="宋体" w:eastAsia="宋体" w:hAnsi="宋体" w:cs="宋体"/>
          <w:color w:val="000000"/>
          <w:kern w:val="0"/>
          <w:sz w:val="18"/>
          <w:szCs w:val="24"/>
        </w:rPr>
        <w:t xml:space="preserve"> 4</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Ge</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Sb</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As</w:t>
      </w:r>
      <w:r w:rsidRPr="00C027C3">
        <w:rPr>
          <w:rFonts w:ascii="Times New Roman" w:eastAsia="宋体" w:hAnsi="Times New Roman" w:cs="宋体" w:hint="eastAsia"/>
          <w:color w:val="000000"/>
          <w:kern w:val="0"/>
          <w:sz w:val="18"/>
          <w:szCs w:val="24"/>
        </w:rPr>
        <w:t>等元素含量分配变化不明显。</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16.</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简述沉积岩中不同岩类中元素含量变化规律</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24"/>
        </w:rPr>
        <w:t>1</w:t>
      </w:r>
      <w:r w:rsidRPr="00C027C3">
        <w:rPr>
          <w:rFonts w:ascii="Times New Roman" w:eastAsia="宋体" w:hAnsi="Times New Roman" w:cs="宋体" w:hint="eastAsia"/>
          <w:color w:val="000000"/>
          <w:kern w:val="0"/>
          <w:sz w:val="18"/>
          <w:szCs w:val="24"/>
        </w:rPr>
        <w:t>）主量元素变化规律：随物源不同而异；</w:t>
      </w:r>
      <w:r w:rsidRPr="00C027C3">
        <w:rPr>
          <w:rFonts w:ascii="宋体" w:eastAsia="宋体" w:hAnsi="宋体" w:cs="宋体"/>
          <w:color w:val="000000"/>
          <w:kern w:val="0"/>
          <w:sz w:val="18"/>
          <w:szCs w:val="24"/>
        </w:rPr>
        <w:t>2</w:t>
      </w:r>
      <w:r w:rsidRPr="00C027C3">
        <w:rPr>
          <w:rFonts w:ascii="Times New Roman" w:eastAsia="宋体" w:hAnsi="Times New Roman" w:cs="宋体" w:hint="eastAsia"/>
          <w:color w:val="000000"/>
          <w:kern w:val="0"/>
          <w:sz w:val="18"/>
          <w:szCs w:val="24"/>
        </w:rPr>
        <w:t>）绝大多数微量元素在页岩和粘土类岩石中富集；</w:t>
      </w:r>
      <w:r w:rsidRPr="00C027C3">
        <w:rPr>
          <w:rFonts w:ascii="宋体" w:eastAsia="宋体" w:hAnsi="宋体" w:cs="宋体"/>
          <w:color w:val="000000"/>
          <w:kern w:val="0"/>
          <w:sz w:val="18"/>
          <w:szCs w:val="24"/>
        </w:rPr>
        <w:t>3</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Sr</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Mn</w:t>
      </w:r>
      <w:r w:rsidRPr="00C027C3">
        <w:rPr>
          <w:rFonts w:ascii="Times New Roman" w:eastAsia="宋体" w:hAnsi="Times New Roman" w:cs="宋体" w:hint="eastAsia"/>
          <w:color w:val="000000"/>
          <w:kern w:val="0"/>
          <w:sz w:val="18"/>
          <w:szCs w:val="24"/>
        </w:rPr>
        <w:t>主要富集在碳酸岩石中。</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第二章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元素结合规律与赋存形式</w:t>
      </w:r>
      <w:r w:rsidRPr="00C027C3">
        <w:rPr>
          <w:rFonts w:ascii="宋体" w:eastAsia="宋体" w:hAnsi="宋体" w:cs="宋体"/>
          <w:b/>
          <w:color w:val="000000"/>
          <w:kern w:val="0"/>
          <w:sz w:val="28"/>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1.</w:t>
      </w:r>
      <w:r w:rsidRPr="00C027C3">
        <w:rPr>
          <w:rFonts w:ascii="Times New Roman" w:eastAsia="宋体" w:hAnsi="Times New Roman" w:cs="Times New Roman"/>
          <w:color w:val="0000FF"/>
          <w:kern w:val="0"/>
          <w:sz w:val="20"/>
          <w:szCs w:val="20"/>
        </w:rPr>
        <w:t xml:space="preserve">     </w:t>
      </w:r>
      <w:r w:rsidRPr="00C027C3">
        <w:rPr>
          <w:rFonts w:ascii="宋体" w:eastAsia="宋体" w:hAnsi="宋体" w:cs="宋体"/>
          <w:color w:val="0000FF"/>
          <w:kern w:val="0"/>
          <w:sz w:val="20"/>
          <w:szCs w:val="20"/>
        </w:rPr>
        <w:t>亲氧元素和亲硫元素地球化学性质的主要差异是什么？</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b/>
          <w:color w:val="000000"/>
          <w:kern w:val="0"/>
          <w:sz w:val="18"/>
          <w:szCs w:val="18"/>
        </w:rPr>
        <w:t>答题要点：</w:t>
      </w:r>
      <w:r w:rsidRPr="00C027C3">
        <w:rPr>
          <w:rFonts w:ascii="宋体" w:eastAsia="宋体" w:hAnsi="宋体" w:cs="宋体"/>
          <w:color w:val="000000"/>
          <w:kern w:val="0"/>
          <w:sz w:val="18"/>
          <w:szCs w:val="21"/>
        </w:rPr>
        <w:t>电子结构、化合物稳定性.</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2.</w:t>
      </w:r>
      <w:r w:rsidRPr="00C027C3">
        <w:rPr>
          <w:rFonts w:ascii="Times New Roman" w:eastAsia="宋体" w:hAnsi="Times New Roman" w:cs="Times New Roman"/>
          <w:color w:val="0000FF"/>
          <w:kern w:val="0"/>
          <w:sz w:val="20"/>
          <w:szCs w:val="20"/>
        </w:rPr>
        <w:t xml:space="preserve">     </w:t>
      </w:r>
      <w:r w:rsidRPr="00C027C3">
        <w:rPr>
          <w:rFonts w:ascii="宋体" w:eastAsia="宋体" w:hAnsi="宋体" w:cs="宋体"/>
          <w:color w:val="0000FF"/>
          <w:kern w:val="0"/>
          <w:sz w:val="20"/>
          <w:szCs w:val="20"/>
        </w:rPr>
        <w:t>简述类质同像的基本规律.</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b/>
          <w:color w:val="000000"/>
          <w:kern w:val="0"/>
          <w:sz w:val="18"/>
          <w:szCs w:val="18"/>
        </w:rPr>
        <w:t>答题要点：</w:t>
      </w:r>
      <w:r w:rsidRPr="00C027C3">
        <w:rPr>
          <w:rFonts w:ascii="宋体" w:eastAsia="宋体" w:hAnsi="宋体" w:cs="宋体"/>
          <w:color w:val="000000"/>
          <w:kern w:val="0"/>
          <w:sz w:val="18"/>
          <w:szCs w:val="21"/>
        </w:rPr>
        <w:t xml:space="preserve"> 1）若两种离子电价相同，半径相似，则半径较小的离子优先进入矿物晶格，即较小离子集中于较早期的矿物中，而较大离子集中于较晚期矿物中。2）若两种离子半径相似而电价不同，则较高价离子优先进入矿物晶格。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3.</w:t>
      </w:r>
      <w:r w:rsidRPr="00C027C3">
        <w:rPr>
          <w:rFonts w:ascii="Times New Roman" w:eastAsia="宋体" w:hAnsi="Times New Roman" w:cs="Times New Roman"/>
          <w:color w:val="0000FF"/>
          <w:kern w:val="0"/>
          <w:sz w:val="20"/>
          <w:szCs w:val="20"/>
        </w:rPr>
        <w:t xml:space="preserve">     </w:t>
      </w:r>
      <w:r w:rsidRPr="00C027C3">
        <w:rPr>
          <w:rFonts w:ascii="宋体" w:eastAsia="宋体" w:hAnsi="宋体" w:cs="宋体"/>
          <w:color w:val="0000FF"/>
          <w:kern w:val="0"/>
          <w:sz w:val="20"/>
          <w:szCs w:val="20"/>
        </w:rPr>
        <w:t>阐述类质同像的地球化学意义.</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b/>
          <w:color w:val="000000"/>
          <w:kern w:val="0"/>
          <w:sz w:val="18"/>
          <w:szCs w:val="18"/>
        </w:rPr>
        <w:t>答题要点：</w:t>
      </w:r>
      <w:r w:rsidRPr="00C027C3">
        <w:rPr>
          <w:rFonts w:ascii="宋体" w:eastAsia="宋体" w:hAnsi="宋体" w:cs="宋体"/>
          <w:color w:val="000000"/>
          <w:kern w:val="0"/>
          <w:sz w:val="18"/>
          <w:szCs w:val="21"/>
        </w:rPr>
        <w:t xml:space="preserve"> 解释元素的分布规律、为地质找矿及环境研究服务。</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4.</w:t>
      </w:r>
      <w:r w:rsidRPr="00C027C3">
        <w:rPr>
          <w:rFonts w:ascii="Times New Roman" w:eastAsia="宋体" w:hAnsi="Times New Roman" w:cs="Times New Roman"/>
          <w:color w:val="0000FF"/>
          <w:kern w:val="0"/>
          <w:sz w:val="20"/>
          <w:szCs w:val="20"/>
        </w:rPr>
        <w:t xml:space="preserve">     </w:t>
      </w:r>
      <w:r w:rsidRPr="00C027C3">
        <w:rPr>
          <w:rFonts w:ascii="宋体" w:eastAsia="宋体" w:hAnsi="宋体" w:cs="宋体"/>
          <w:color w:val="0000FF"/>
          <w:kern w:val="0"/>
          <w:sz w:val="20"/>
          <w:szCs w:val="20"/>
        </w:rPr>
        <w:t>简述地壳中元素的赋存形式及其研究方法.</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b/>
          <w:color w:val="000000"/>
          <w:kern w:val="0"/>
          <w:sz w:val="18"/>
          <w:szCs w:val="18"/>
        </w:rPr>
        <w:t>答题要点：</w:t>
      </w:r>
      <w:r w:rsidRPr="00C027C3">
        <w:rPr>
          <w:rFonts w:ascii="宋体" w:eastAsia="宋体" w:hAnsi="宋体" w:cs="宋体"/>
          <w:color w:val="000000"/>
          <w:kern w:val="0"/>
          <w:sz w:val="18"/>
          <w:szCs w:val="21"/>
        </w:rPr>
        <w:t>1）赋存形式：独立矿物、类质同像形式、超显微非结构混入物、胶体吸附状态和与有机物结合的形式；2）研究方法：（1）运用矿物学观察及X光衍射法；（2）运用电子探针： （3）偏提取法（一种部分分解实验）。</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5.</w:t>
      </w:r>
      <w:r w:rsidRPr="00C027C3">
        <w:rPr>
          <w:rFonts w:ascii="Times New Roman" w:eastAsia="宋体" w:hAnsi="Times New Roman" w:cs="Times New Roman"/>
          <w:color w:val="0000FF"/>
          <w:kern w:val="0"/>
          <w:sz w:val="20"/>
          <w:szCs w:val="20"/>
        </w:rPr>
        <w:t xml:space="preserve">     </w:t>
      </w:r>
      <w:r w:rsidRPr="00C027C3">
        <w:rPr>
          <w:rFonts w:ascii="宋体" w:eastAsia="宋体" w:hAnsi="宋体" w:cs="宋体"/>
          <w:color w:val="0000FF"/>
          <w:kern w:val="0"/>
          <w:sz w:val="20"/>
          <w:szCs w:val="20"/>
        </w:rPr>
        <w:t>举例说明元素存在形式研究对环境、找矿或农业问题的意义.</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b/>
          <w:color w:val="000000"/>
          <w:kern w:val="0"/>
          <w:sz w:val="18"/>
          <w:szCs w:val="18"/>
        </w:rPr>
        <w:t>答题要点：</w:t>
      </w:r>
      <w:r w:rsidRPr="00C027C3">
        <w:rPr>
          <w:rFonts w:ascii="宋体" w:eastAsia="宋体" w:hAnsi="宋体" w:cs="宋体"/>
          <w:color w:val="000000"/>
          <w:kern w:val="0"/>
          <w:sz w:val="18"/>
          <w:szCs w:val="21"/>
        </w:rPr>
        <w:t>农业上的有效态、介质条件不同。</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6.</w:t>
      </w:r>
      <w:r w:rsidRPr="00C027C3">
        <w:rPr>
          <w:rFonts w:ascii="Times New Roman" w:eastAsia="宋体" w:hAnsi="Times New Roman" w:cs="Times New Roman"/>
          <w:color w:val="0000FF"/>
          <w:kern w:val="0"/>
          <w:sz w:val="20"/>
          <w:szCs w:val="20"/>
        </w:rPr>
        <w:t xml:space="preserve">     </w:t>
      </w:r>
      <w:r w:rsidRPr="00C027C3">
        <w:rPr>
          <w:rFonts w:ascii="宋体" w:eastAsia="宋体" w:hAnsi="宋体" w:cs="宋体"/>
          <w:color w:val="0000FF"/>
          <w:kern w:val="0"/>
          <w:sz w:val="20"/>
          <w:szCs w:val="20"/>
        </w:rPr>
        <w:t>英国某村由于受开采ZnCO</w:t>
      </w:r>
      <w:r w:rsidRPr="00C027C3">
        <w:rPr>
          <w:rFonts w:ascii="宋体" w:eastAsia="宋体" w:hAnsi="宋体" w:cs="宋体"/>
          <w:color w:val="0000FF"/>
          <w:kern w:val="0"/>
          <w:sz w:val="20"/>
          <w:szCs w:val="20"/>
          <w:vertAlign w:val="subscript"/>
        </w:rPr>
        <w:t>3</w:t>
      </w:r>
      <w:r w:rsidRPr="00C027C3">
        <w:rPr>
          <w:rFonts w:ascii="宋体" w:eastAsia="宋体" w:hAnsi="宋体" w:cs="宋体"/>
          <w:color w:val="0000FF"/>
          <w:kern w:val="0"/>
          <w:sz w:val="20"/>
          <w:szCs w:val="20"/>
        </w:rPr>
        <w:t>矿的影响，造成住宅土壤、房尘及饮食摄入Cd明显高于其国标，但与未受污染的邻村相比，在人体健康方面两村没有明显差异。为什么？</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b/>
          <w:color w:val="000000"/>
          <w:kern w:val="0"/>
          <w:sz w:val="18"/>
          <w:szCs w:val="18"/>
        </w:rPr>
        <w:t>答题要点：</w:t>
      </w:r>
      <w:r w:rsidRPr="00C027C3">
        <w:rPr>
          <w:rFonts w:ascii="宋体" w:eastAsia="宋体" w:hAnsi="宋体" w:cs="宋体"/>
          <w:bCs/>
          <w:color w:val="000000"/>
          <w:kern w:val="0"/>
          <w:sz w:val="18"/>
          <w:szCs w:val="18"/>
        </w:rPr>
        <w:t>Cd 的存在形式（形态）。</w:t>
      </w:r>
      <w:r w:rsidRPr="00C027C3">
        <w:rPr>
          <w:rFonts w:ascii="宋体" w:eastAsia="宋体" w:hAnsi="宋体" w:cs="宋体"/>
          <w:b/>
          <w:color w:val="000000"/>
          <w:kern w:val="0"/>
          <w:sz w:val="28"/>
          <w:szCs w:val="24"/>
        </w:rPr>
        <w:t xml:space="preserve">  </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第三章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水</w:t>
      </w:r>
      <w:r w:rsidRPr="00C027C3">
        <w:rPr>
          <w:rFonts w:ascii="宋体" w:eastAsia="宋体" w:hAnsi="宋体" w:cs="宋体"/>
          <w:b/>
          <w:color w:val="000000"/>
          <w:kern w:val="0"/>
          <w:sz w:val="28"/>
          <w:szCs w:val="24"/>
        </w:rPr>
        <w:t>-</w:t>
      </w:r>
      <w:r w:rsidRPr="00C027C3">
        <w:rPr>
          <w:rFonts w:ascii="Times New Roman" w:eastAsia="宋体" w:hAnsi="Times New Roman" w:cs="宋体" w:hint="eastAsia"/>
          <w:b/>
          <w:color w:val="000000"/>
          <w:kern w:val="0"/>
          <w:sz w:val="28"/>
          <w:szCs w:val="24"/>
        </w:rPr>
        <w:t>岩化学作用和水介质中元素的迁移</w:t>
      </w:r>
      <w:r w:rsidRPr="00C027C3">
        <w:rPr>
          <w:rFonts w:ascii="宋体" w:eastAsia="宋体" w:hAnsi="宋体" w:cs="宋体"/>
          <w:b/>
          <w:color w:val="000000"/>
          <w:kern w:val="0"/>
          <w:sz w:val="28"/>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1.</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举例说明元素地球化学迁移的定义</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lastRenderedPageBreak/>
        <w:t>答题要点：</w:t>
      </w:r>
      <w:r w:rsidRPr="00C027C3">
        <w:rPr>
          <w:rFonts w:ascii="Times New Roman" w:eastAsia="宋体" w:hAnsi="Times New Roman" w:cs="宋体" w:hint="eastAsia"/>
          <w:color w:val="000000"/>
          <w:kern w:val="0"/>
          <w:sz w:val="18"/>
          <w:szCs w:val="24"/>
        </w:rPr>
        <w:t>由于环境物理化学条件的变化，元素原来的存在形式变得不稳定，为了与环境达到新的平衡，元素原来的存在形式自动解体，转变成一种新的相对稳定的结合方式，当元素赋存状态发生变化的同时，伴随有元素的空间位移和元素组合变化的，称为元素的地球化学迁。</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2.</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举例说明影响元素地球化学迁移过程的因素。</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Times New Roman" w:eastAsia="宋体" w:hAnsi="Times New Roman" w:cs="宋体" w:hint="eastAsia"/>
          <w:color w:val="000000"/>
          <w:kern w:val="0"/>
          <w:sz w:val="18"/>
          <w:szCs w:val="24"/>
        </w:rPr>
        <w:t>活化（解体）→迁移（空间位移，一般无存在形式变化）→重新结合（沉淀、结晶）</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3.</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列举自然界元素迁移的标志</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24"/>
        </w:rPr>
        <w:t xml:space="preserve">1) </w:t>
      </w:r>
      <w:r w:rsidRPr="00C027C3">
        <w:rPr>
          <w:rFonts w:ascii="Times New Roman" w:eastAsia="宋体" w:hAnsi="Times New Roman" w:cs="宋体" w:hint="eastAsia"/>
          <w:color w:val="000000"/>
          <w:kern w:val="0"/>
          <w:sz w:val="18"/>
          <w:szCs w:val="24"/>
        </w:rPr>
        <w:t>矿物组合的变化</w:t>
      </w:r>
      <w:r w:rsidRPr="00C027C3">
        <w:rPr>
          <w:rFonts w:ascii="宋体" w:eastAsia="宋体" w:hAnsi="宋体" w:cs="宋体"/>
          <w:color w:val="000000"/>
          <w:kern w:val="0"/>
          <w:sz w:val="18"/>
          <w:szCs w:val="24"/>
        </w:rPr>
        <w:t xml:space="preserve">; 2) </w:t>
      </w:r>
      <w:r w:rsidRPr="00C027C3">
        <w:rPr>
          <w:rFonts w:ascii="Times New Roman" w:eastAsia="宋体" w:hAnsi="Times New Roman" w:cs="宋体" w:hint="eastAsia"/>
          <w:color w:val="000000"/>
          <w:kern w:val="0"/>
          <w:sz w:val="18"/>
          <w:szCs w:val="24"/>
        </w:rPr>
        <w:t>岩石中元素含量的变化（通过元素含量的系统测定或定量计算确定）</w:t>
      </w:r>
      <w:r w:rsidRPr="00C027C3">
        <w:rPr>
          <w:rFonts w:ascii="宋体" w:eastAsia="宋体" w:hAnsi="宋体" w:cs="宋体"/>
          <w:color w:val="000000"/>
          <w:kern w:val="0"/>
          <w:sz w:val="18"/>
          <w:szCs w:val="24"/>
        </w:rPr>
        <w:t xml:space="preserve">; 3) </w:t>
      </w:r>
      <w:r w:rsidRPr="00C027C3">
        <w:rPr>
          <w:rFonts w:ascii="Times New Roman" w:eastAsia="宋体" w:hAnsi="Times New Roman" w:cs="宋体" w:hint="eastAsia"/>
          <w:color w:val="000000"/>
          <w:kern w:val="0"/>
          <w:sz w:val="18"/>
          <w:szCs w:val="24"/>
        </w:rPr>
        <w:t>物理化学界面</w:t>
      </w:r>
      <w:r w:rsidRPr="00C027C3">
        <w:rPr>
          <w:rFonts w:ascii="宋体" w:eastAsia="宋体" w:hAnsi="宋体" w:cs="宋体"/>
          <w:color w:val="000000"/>
          <w:kern w:val="0"/>
          <w:sz w:val="18"/>
          <w:szCs w:val="24"/>
        </w:rPr>
        <w:t>--</w:t>
      </w:r>
      <w:r w:rsidRPr="00C027C3">
        <w:rPr>
          <w:rFonts w:ascii="Times New Roman" w:eastAsia="宋体" w:hAnsi="Times New Roman" w:cs="宋体" w:hint="eastAsia"/>
          <w:color w:val="000000"/>
          <w:kern w:val="0"/>
          <w:sz w:val="18"/>
          <w:szCs w:val="24"/>
        </w:rPr>
        <w:t>氧化还原界面，压力释放带，温度界面，</w:t>
      </w:r>
      <w:r w:rsidRPr="00C027C3">
        <w:rPr>
          <w:rFonts w:ascii="宋体" w:eastAsia="宋体" w:hAnsi="宋体" w:cs="宋体"/>
          <w:color w:val="000000"/>
          <w:kern w:val="0"/>
          <w:sz w:val="18"/>
          <w:szCs w:val="24"/>
        </w:rPr>
        <w:t>pH</w:t>
      </w:r>
      <w:r w:rsidRPr="00C027C3">
        <w:rPr>
          <w:rFonts w:ascii="Times New Roman" w:eastAsia="宋体" w:hAnsi="Times New Roman" w:cs="宋体" w:hint="eastAsia"/>
          <w:color w:val="000000"/>
          <w:kern w:val="0"/>
          <w:sz w:val="18"/>
          <w:szCs w:val="24"/>
        </w:rPr>
        <w:t>界面等。</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4.</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元素地球化学迁移的研究方法</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24"/>
        </w:rPr>
        <w:t xml:space="preserve"> 1) </w:t>
      </w:r>
      <w:r w:rsidRPr="00C027C3">
        <w:rPr>
          <w:rFonts w:ascii="Times New Roman" w:eastAsia="宋体" w:hAnsi="Times New Roman" w:cs="宋体" w:hint="eastAsia"/>
          <w:color w:val="000000"/>
          <w:kern w:val="0"/>
          <w:sz w:val="18"/>
          <w:szCs w:val="24"/>
        </w:rPr>
        <w:t>元素在岩石、矿物中的含量（分配）</w:t>
      </w:r>
      <w:r w:rsidRPr="00C027C3">
        <w:rPr>
          <w:rFonts w:ascii="宋体" w:eastAsia="宋体" w:hAnsi="宋体" w:cs="宋体"/>
          <w:color w:val="000000"/>
          <w:kern w:val="0"/>
          <w:sz w:val="18"/>
          <w:szCs w:val="24"/>
        </w:rPr>
        <w:t xml:space="preserve">; 2) </w:t>
      </w:r>
      <w:r w:rsidRPr="00C027C3">
        <w:rPr>
          <w:rFonts w:ascii="Times New Roman" w:eastAsia="宋体" w:hAnsi="Times New Roman" w:cs="宋体" w:hint="eastAsia"/>
          <w:color w:val="000000"/>
          <w:kern w:val="0"/>
          <w:sz w:val="18"/>
          <w:szCs w:val="24"/>
        </w:rPr>
        <w:t>元素存在形式的研究</w:t>
      </w:r>
      <w:r w:rsidRPr="00C027C3">
        <w:rPr>
          <w:rFonts w:ascii="宋体" w:eastAsia="宋体" w:hAnsi="宋体" w:cs="宋体"/>
          <w:color w:val="000000"/>
          <w:kern w:val="0"/>
          <w:sz w:val="18"/>
          <w:szCs w:val="24"/>
        </w:rPr>
        <w:t xml:space="preserve">; 3) </w:t>
      </w:r>
      <w:r w:rsidRPr="00C027C3">
        <w:rPr>
          <w:rFonts w:ascii="Times New Roman" w:eastAsia="宋体" w:hAnsi="Times New Roman" w:cs="宋体" w:hint="eastAsia"/>
          <w:color w:val="000000"/>
          <w:kern w:val="0"/>
          <w:sz w:val="18"/>
          <w:szCs w:val="24"/>
        </w:rPr>
        <w:t>元素含量的空间分布；</w:t>
      </w:r>
      <w:r w:rsidRPr="00C027C3">
        <w:rPr>
          <w:rFonts w:ascii="宋体" w:eastAsia="宋体" w:hAnsi="宋体" w:cs="宋体"/>
          <w:color w:val="000000"/>
          <w:kern w:val="0"/>
          <w:sz w:val="18"/>
          <w:szCs w:val="24"/>
        </w:rPr>
        <w:t>4</w:t>
      </w:r>
      <w:r w:rsidRPr="00C027C3">
        <w:rPr>
          <w:rFonts w:ascii="Times New Roman" w:eastAsia="宋体" w:hAnsi="Times New Roman" w:cs="宋体" w:hint="eastAsia"/>
          <w:color w:val="000000"/>
          <w:kern w:val="0"/>
          <w:sz w:val="18"/>
          <w:szCs w:val="24"/>
        </w:rPr>
        <w:t>）实验研究；</w:t>
      </w:r>
      <w:r w:rsidRPr="00C027C3">
        <w:rPr>
          <w:rFonts w:ascii="宋体" w:eastAsia="宋体" w:hAnsi="宋体" w:cs="宋体"/>
          <w:color w:val="000000"/>
          <w:kern w:val="0"/>
          <w:sz w:val="18"/>
          <w:szCs w:val="24"/>
        </w:rPr>
        <w:t xml:space="preserve"> 5</w:t>
      </w:r>
      <w:r w:rsidRPr="00C027C3">
        <w:rPr>
          <w:rFonts w:ascii="Times New Roman" w:eastAsia="宋体" w:hAnsi="Times New Roman" w:cs="宋体" w:hint="eastAsia"/>
          <w:color w:val="000000"/>
          <w:kern w:val="0"/>
          <w:sz w:val="18"/>
          <w:szCs w:val="24"/>
        </w:rPr>
        <w:t>）建立成矿模型。</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5.</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水溶液中元素的迁移形式有那些？其中成矿元素的主要迁移形式又是什么？</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Times New Roman" w:eastAsia="宋体" w:hAnsi="Times New Roman" w:cs="宋体" w:hint="eastAsia"/>
          <w:color w:val="000000"/>
          <w:kern w:val="0"/>
          <w:sz w:val="18"/>
          <w:szCs w:val="24"/>
        </w:rPr>
        <w:t>水溶液中元素的迁移形式主要有：</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离子（络离子）、分子；胶体；悬浮液。三者间可用滤纸和半透膜分开。</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6.</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解释络离子的稳定性及其在地球化学迁移中的意义</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24"/>
        </w:rPr>
        <w:t xml:space="preserve">1) </w:t>
      </w:r>
      <w:r w:rsidRPr="00C027C3">
        <w:rPr>
          <w:rFonts w:ascii="Times New Roman" w:eastAsia="宋体" w:hAnsi="Times New Roman" w:cs="宋体" w:hint="eastAsia"/>
          <w:color w:val="000000"/>
          <w:kern w:val="0"/>
          <w:sz w:val="18"/>
          <w:szCs w:val="24"/>
        </w:rPr>
        <w:t>有利于成矿元素的稳定迁移（络离子不稳定常数</w:t>
      </w:r>
      <w:r w:rsidRPr="00C027C3">
        <w:rPr>
          <w:rFonts w:ascii="宋体" w:eastAsia="宋体" w:hAnsi="宋体" w:cs="宋体"/>
          <w:color w:val="000000"/>
          <w:kern w:val="0"/>
          <w:sz w:val="18"/>
          <w:szCs w:val="24"/>
        </w:rPr>
        <w:t>K</w:t>
      </w:r>
      <w:r w:rsidRPr="00C027C3">
        <w:rPr>
          <w:rFonts w:ascii="Times New Roman" w:eastAsia="宋体" w:hAnsi="Times New Roman" w:cs="宋体" w:hint="eastAsia"/>
          <w:color w:val="000000"/>
          <w:kern w:val="0"/>
          <w:sz w:val="18"/>
          <w:szCs w:val="24"/>
        </w:rPr>
        <w:t>一般较小，溶解度大）</w:t>
      </w:r>
      <w:r w:rsidRPr="00C027C3">
        <w:rPr>
          <w:rFonts w:ascii="宋体" w:eastAsia="宋体" w:hAnsi="宋体" w:cs="宋体"/>
          <w:color w:val="000000"/>
          <w:kern w:val="0"/>
          <w:sz w:val="18"/>
          <w:szCs w:val="24"/>
        </w:rPr>
        <w:t xml:space="preserve">;  2) </w:t>
      </w:r>
      <w:r w:rsidRPr="00C027C3">
        <w:rPr>
          <w:rFonts w:ascii="Times New Roman" w:eastAsia="宋体" w:hAnsi="Times New Roman" w:cs="宋体" w:hint="eastAsia"/>
          <w:color w:val="000000"/>
          <w:kern w:val="0"/>
          <w:sz w:val="18"/>
          <w:szCs w:val="24"/>
        </w:rPr>
        <w:t>可用于研究矿床元素分带</w:t>
      </w:r>
      <w:r w:rsidRPr="00C027C3">
        <w:rPr>
          <w:rFonts w:ascii="宋体" w:eastAsia="宋体" w:hAnsi="宋体" w:cs="宋体"/>
          <w:color w:val="000000"/>
          <w:kern w:val="0"/>
          <w:sz w:val="18"/>
          <w:szCs w:val="24"/>
        </w:rPr>
        <w:t xml:space="preserve">; 3) </w:t>
      </w:r>
      <w:r w:rsidRPr="00C027C3">
        <w:rPr>
          <w:rFonts w:ascii="Times New Roman" w:eastAsia="宋体" w:hAnsi="Times New Roman" w:cs="宋体" w:hint="eastAsia"/>
          <w:color w:val="000000"/>
          <w:kern w:val="0"/>
          <w:sz w:val="18"/>
          <w:szCs w:val="24"/>
        </w:rPr>
        <w:t>可用于解释相似元素分异</w:t>
      </w:r>
      <w:r w:rsidRPr="00C027C3">
        <w:rPr>
          <w:rFonts w:ascii="宋体" w:eastAsia="宋体" w:hAnsi="宋体" w:cs="宋体"/>
          <w:color w:val="000000"/>
          <w:kern w:val="0"/>
          <w:sz w:val="18"/>
          <w:szCs w:val="24"/>
        </w:rPr>
        <w:t>.</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7.</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简述元素迁移形式的研究方法</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24"/>
        </w:rPr>
        <w:t xml:space="preserve">1) </w:t>
      </w:r>
      <w:r w:rsidRPr="00C027C3">
        <w:rPr>
          <w:rFonts w:ascii="Times New Roman" w:eastAsia="宋体" w:hAnsi="Times New Roman" w:cs="宋体" w:hint="eastAsia"/>
          <w:color w:val="000000"/>
          <w:kern w:val="0"/>
          <w:sz w:val="18"/>
          <w:szCs w:val="24"/>
        </w:rPr>
        <w:t>过滤法</w:t>
      </w:r>
      <w:r w:rsidRPr="00C027C3">
        <w:rPr>
          <w:rFonts w:ascii="宋体" w:eastAsia="宋体" w:hAnsi="宋体" w:cs="宋体"/>
          <w:color w:val="000000"/>
          <w:kern w:val="0"/>
          <w:sz w:val="18"/>
          <w:szCs w:val="24"/>
        </w:rPr>
        <w:t xml:space="preserve">; 2) </w:t>
      </w:r>
      <w:r w:rsidRPr="00C027C3">
        <w:rPr>
          <w:rFonts w:ascii="Times New Roman" w:eastAsia="宋体" w:hAnsi="Times New Roman" w:cs="宋体" w:hint="eastAsia"/>
          <w:color w:val="000000"/>
          <w:kern w:val="0"/>
          <w:sz w:val="18"/>
          <w:szCs w:val="24"/>
        </w:rPr>
        <w:t>蚀变矿物组合法</w:t>
      </w:r>
      <w:r w:rsidRPr="00C027C3">
        <w:rPr>
          <w:rFonts w:ascii="宋体" w:eastAsia="宋体" w:hAnsi="宋体" w:cs="宋体"/>
          <w:color w:val="000000"/>
          <w:kern w:val="0"/>
          <w:sz w:val="18"/>
          <w:szCs w:val="24"/>
        </w:rPr>
        <w:t>; 3)</w:t>
      </w:r>
      <w:r w:rsidRPr="00C027C3">
        <w:rPr>
          <w:rFonts w:ascii="Times New Roman" w:eastAsia="宋体" w:hAnsi="Times New Roman" w:cs="宋体" w:hint="eastAsia"/>
          <w:color w:val="000000"/>
          <w:kern w:val="0"/>
          <w:sz w:val="18"/>
          <w:szCs w:val="24"/>
        </w:rPr>
        <w:t>气液包裹体成分研究</w:t>
      </w:r>
      <w:r w:rsidRPr="00C027C3">
        <w:rPr>
          <w:rFonts w:ascii="宋体" w:eastAsia="宋体" w:hAnsi="宋体" w:cs="宋体"/>
          <w:color w:val="000000"/>
          <w:kern w:val="0"/>
          <w:sz w:val="18"/>
          <w:szCs w:val="24"/>
        </w:rPr>
        <w:t xml:space="preserve">; 4) </w:t>
      </w:r>
      <w:r w:rsidRPr="00C027C3">
        <w:rPr>
          <w:rFonts w:ascii="Times New Roman" w:eastAsia="宋体" w:hAnsi="Times New Roman" w:cs="宋体" w:hint="eastAsia"/>
          <w:color w:val="000000"/>
          <w:kern w:val="0"/>
          <w:sz w:val="18"/>
          <w:szCs w:val="24"/>
        </w:rPr>
        <w:t>实验模拟</w:t>
      </w:r>
      <w:r w:rsidRPr="00C027C3">
        <w:rPr>
          <w:rFonts w:ascii="宋体" w:eastAsia="宋体" w:hAnsi="宋体" w:cs="宋体"/>
          <w:color w:val="000000"/>
          <w:kern w:val="0"/>
          <w:sz w:val="18"/>
          <w:szCs w:val="24"/>
        </w:rPr>
        <w:t>.</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8.</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什么是共同离子效应？什么是盐效应？</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共同离子效应：在难溶化合物的饱和溶液中加入与该化合物有相同离子的易溶化合物时，使原难溶化合物的溶解度降低。</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盐效应：当溶液中存在易溶盐类时，溶液的含盐度对元素的溶解度有影响。溶液中易溶电解质的浓度增大，导致其他溶解度增大的现象。</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9.</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天然水的</w:t>
      </w:r>
      <w:r w:rsidRPr="00C027C3">
        <w:rPr>
          <w:rFonts w:ascii="宋体" w:eastAsia="宋体" w:hAnsi="宋体" w:cs="宋体"/>
          <w:color w:val="0000FF"/>
          <w:kern w:val="0"/>
          <w:sz w:val="20"/>
          <w:szCs w:val="20"/>
        </w:rPr>
        <w:t>pH</w:t>
      </w:r>
      <w:r w:rsidRPr="00C027C3">
        <w:rPr>
          <w:rFonts w:ascii="Times New Roman" w:eastAsia="宋体" w:hAnsi="Times New Roman" w:cs="宋体" w:hint="eastAsia"/>
          <w:color w:val="0000FF"/>
          <w:kern w:val="0"/>
          <w:sz w:val="20"/>
          <w:szCs w:val="20"/>
        </w:rPr>
        <w:t>值范围是多少？</w:t>
      </w:r>
      <w:r w:rsidRPr="00C027C3">
        <w:rPr>
          <w:rFonts w:ascii="宋体" w:eastAsia="宋体" w:hAnsi="宋体" w:cs="宋体"/>
          <w:color w:val="0000FF"/>
          <w:kern w:val="0"/>
          <w:sz w:val="20"/>
          <w:szCs w:val="20"/>
        </w:rPr>
        <w:t xml:space="preserve"> </w:t>
      </w:r>
      <w:r w:rsidRPr="00C027C3">
        <w:rPr>
          <w:rFonts w:ascii="Times New Roman" w:eastAsia="宋体" w:hAnsi="Times New Roman" w:cs="宋体" w:hint="eastAsia"/>
          <w:color w:val="0000FF"/>
          <w:kern w:val="0"/>
          <w:sz w:val="20"/>
          <w:szCs w:val="20"/>
        </w:rPr>
        <w:t>对于研究元素在水介质中的迁移、沉淀有何意义？</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Times New Roman" w:eastAsia="宋体" w:hAnsi="Times New Roman" w:cs="宋体" w:hint="eastAsia"/>
          <w:color w:val="000000"/>
          <w:kern w:val="0"/>
          <w:sz w:val="18"/>
          <w:szCs w:val="24"/>
        </w:rPr>
        <w:t>一般是</w:t>
      </w:r>
      <w:r w:rsidRPr="00C027C3">
        <w:rPr>
          <w:rFonts w:ascii="宋体" w:eastAsia="宋体" w:hAnsi="宋体" w:cs="宋体"/>
          <w:color w:val="000000"/>
          <w:kern w:val="0"/>
          <w:sz w:val="18"/>
          <w:szCs w:val="24"/>
        </w:rPr>
        <w:t>4-10</w:t>
      </w:r>
      <w:r w:rsidRPr="00C027C3">
        <w:rPr>
          <w:rFonts w:ascii="Times New Roman" w:eastAsia="宋体" w:hAnsi="Times New Roman" w:cs="宋体" w:hint="eastAsia"/>
          <w:color w:val="000000"/>
          <w:kern w:val="0"/>
          <w:sz w:val="18"/>
          <w:szCs w:val="24"/>
        </w:rPr>
        <w:t>，火山口喷气可达</w:t>
      </w:r>
      <w:r w:rsidRPr="00C027C3">
        <w:rPr>
          <w:rFonts w:ascii="宋体" w:eastAsia="宋体" w:hAnsi="宋体" w:cs="宋体"/>
          <w:color w:val="000000"/>
          <w:kern w:val="0"/>
          <w:sz w:val="18"/>
          <w:szCs w:val="24"/>
        </w:rPr>
        <w:t xml:space="preserve"> 3</w:t>
      </w:r>
      <w:r w:rsidRPr="00C027C3">
        <w:rPr>
          <w:rFonts w:ascii="Times New Roman" w:eastAsia="宋体" w:hAnsi="Times New Roman" w:cs="宋体" w:hint="eastAsia"/>
          <w:color w:val="000000"/>
          <w:kern w:val="0"/>
          <w:sz w:val="18"/>
          <w:szCs w:val="24"/>
        </w:rPr>
        <w:t>左右，干旱地区碱性水可大于</w:t>
      </w:r>
      <w:r w:rsidRPr="00C027C3">
        <w:rPr>
          <w:rFonts w:ascii="宋体" w:eastAsia="宋体" w:hAnsi="宋体" w:cs="宋体"/>
          <w:color w:val="000000"/>
          <w:kern w:val="0"/>
          <w:sz w:val="18"/>
          <w:szCs w:val="24"/>
        </w:rPr>
        <w:t xml:space="preserve"> 9</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10.</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举例说明</w:t>
      </w:r>
      <w:r w:rsidRPr="00C027C3">
        <w:rPr>
          <w:rFonts w:ascii="宋体" w:eastAsia="宋体" w:hAnsi="宋体" w:cs="宋体"/>
          <w:color w:val="0000FF"/>
          <w:kern w:val="0"/>
          <w:sz w:val="20"/>
          <w:szCs w:val="20"/>
        </w:rPr>
        <w:t>Eh</w:t>
      </w:r>
      <w:r w:rsidRPr="00C027C3">
        <w:rPr>
          <w:rFonts w:ascii="Times New Roman" w:eastAsia="宋体" w:hAnsi="Times New Roman" w:cs="宋体" w:hint="eastAsia"/>
          <w:color w:val="0000FF"/>
          <w:kern w:val="0"/>
          <w:sz w:val="20"/>
          <w:szCs w:val="20"/>
        </w:rPr>
        <w:t>、</w:t>
      </w:r>
      <w:r w:rsidRPr="00C027C3">
        <w:rPr>
          <w:rFonts w:ascii="宋体" w:eastAsia="宋体" w:hAnsi="宋体" w:cs="宋体"/>
          <w:color w:val="0000FF"/>
          <w:kern w:val="0"/>
          <w:sz w:val="20"/>
          <w:szCs w:val="20"/>
        </w:rPr>
        <w:t>pH</w:t>
      </w:r>
      <w:r w:rsidRPr="00C027C3">
        <w:rPr>
          <w:rFonts w:ascii="Times New Roman" w:eastAsia="宋体" w:hAnsi="Times New Roman" w:cs="宋体" w:hint="eastAsia"/>
          <w:color w:val="0000FF"/>
          <w:kern w:val="0"/>
          <w:sz w:val="20"/>
          <w:szCs w:val="20"/>
        </w:rPr>
        <w:t>值对元素迁移的影响</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lastRenderedPageBreak/>
        <w:t>答题要点：</w:t>
      </w:r>
      <w:r w:rsidRPr="00C027C3">
        <w:rPr>
          <w:rFonts w:ascii="宋体" w:eastAsia="宋体" w:hAnsi="宋体" w:cs="宋体"/>
          <w:color w:val="000000"/>
          <w:kern w:val="0"/>
          <w:sz w:val="18"/>
          <w:szCs w:val="24"/>
        </w:rPr>
        <w:t xml:space="preserve">1) </w:t>
      </w:r>
      <w:r w:rsidRPr="00C027C3">
        <w:rPr>
          <w:rFonts w:ascii="Times New Roman" w:eastAsia="宋体" w:hAnsi="Times New Roman" w:cs="宋体" w:hint="eastAsia"/>
          <w:color w:val="000000"/>
          <w:kern w:val="0"/>
          <w:sz w:val="18"/>
          <w:szCs w:val="24"/>
        </w:rPr>
        <w:t>不同元素迁移要求的</w:t>
      </w:r>
      <w:r w:rsidRPr="00C027C3">
        <w:rPr>
          <w:rFonts w:ascii="宋体" w:eastAsia="宋体" w:hAnsi="宋体" w:cs="宋体"/>
          <w:color w:val="000000"/>
          <w:kern w:val="0"/>
          <w:sz w:val="18"/>
          <w:szCs w:val="24"/>
        </w:rPr>
        <w:t>pH</w:t>
      </w:r>
      <w:r w:rsidRPr="00C027C3">
        <w:rPr>
          <w:rFonts w:ascii="Times New Roman" w:eastAsia="宋体" w:hAnsi="Times New Roman" w:cs="宋体" w:hint="eastAsia"/>
          <w:color w:val="000000"/>
          <w:kern w:val="0"/>
          <w:sz w:val="18"/>
          <w:szCs w:val="24"/>
        </w:rPr>
        <w:t>不同</w:t>
      </w:r>
      <w:r w:rsidRPr="00C027C3">
        <w:rPr>
          <w:rFonts w:ascii="宋体" w:eastAsia="宋体" w:hAnsi="宋体" w:cs="宋体"/>
          <w:color w:val="000000"/>
          <w:kern w:val="0"/>
          <w:sz w:val="18"/>
          <w:szCs w:val="24"/>
        </w:rPr>
        <w:t xml:space="preserve">; 2) </w:t>
      </w:r>
      <w:r w:rsidRPr="00C027C3">
        <w:rPr>
          <w:rFonts w:ascii="Times New Roman" w:eastAsia="宋体" w:hAnsi="Times New Roman" w:cs="宋体" w:hint="eastAsia"/>
          <w:color w:val="000000"/>
          <w:kern w:val="0"/>
          <w:sz w:val="18"/>
          <w:szCs w:val="24"/>
        </w:rPr>
        <w:t>影响氢氧化物自盐类溶液中沉淀，碱性条件下沉淀，酸性溶液下溶解</w:t>
      </w:r>
      <w:r w:rsidRPr="00C027C3">
        <w:rPr>
          <w:rFonts w:ascii="宋体" w:eastAsia="宋体" w:hAnsi="宋体" w:cs="宋体"/>
          <w:color w:val="000000"/>
          <w:kern w:val="0"/>
          <w:sz w:val="18"/>
          <w:szCs w:val="24"/>
        </w:rPr>
        <w:t xml:space="preserve">; 3) </w:t>
      </w:r>
      <w:r w:rsidRPr="00C027C3">
        <w:rPr>
          <w:rFonts w:ascii="Times New Roman" w:eastAsia="宋体" w:hAnsi="Times New Roman" w:cs="宋体" w:hint="eastAsia"/>
          <w:color w:val="000000"/>
          <w:kern w:val="0"/>
          <w:sz w:val="18"/>
          <w:szCs w:val="24"/>
        </w:rPr>
        <w:t>影响元素共生或分离</w:t>
      </w:r>
      <w:r w:rsidRPr="00C027C3">
        <w:rPr>
          <w:rFonts w:ascii="宋体" w:eastAsia="宋体" w:hAnsi="宋体" w:cs="宋体"/>
          <w:color w:val="000000"/>
          <w:kern w:val="0"/>
          <w:sz w:val="18"/>
          <w:szCs w:val="24"/>
        </w:rPr>
        <w:t xml:space="preserve">; 4) </w:t>
      </w:r>
      <w:r w:rsidRPr="00C027C3">
        <w:rPr>
          <w:rFonts w:ascii="Times New Roman" w:eastAsia="宋体" w:hAnsi="Times New Roman" w:cs="宋体" w:hint="eastAsia"/>
          <w:color w:val="000000"/>
          <w:kern w:val="0"/>
          <w:sz w:val="18"/>
          <w:szCs w:val="24"/>
        </w:rPr>
        <w:t>影响两性元素的迁移形式</w:t>
      </w:r>
      <w:r w:rsidRPr="00C027C3">
        <w:rPr>
          <w:rFonts w:ascii="宋体" w:eastAsia="宋体" w:hAnsi="宋体" w:cs="宋体"/>
          <w:color w:val="000000"/>
          <w:kern w:val="0"/>
          <w:sz w:val="18"/>
          <w:szCs w:val="24"/>
        </w:rPr>
        <w:t xml:space="preserve">; 5) </w:t>
      </w:r>
      <w:r w:rsidRPr="00C027C3">
        <w:rPr>
          <w:rFonts w:ascii="Times New Roman" w:eastAsia="宋体" w:hAnsi="Times New Roman" w:cs="宋体" w:hint="eastAsia"/>
          <w:color w:val="000000"/>
          <w:kern w:val="0"/>
          <w:sz w:val="18"/>
          <w:szCs w:val="24"/>
        </w:rPr>
        <w:t>影响酸碱反应的方向</w:t>
      </w:r>
      <w:r w:rsidRPr="00C027C3">
        <w:rPr>
          <w:rFonts w:ascii="宋体" w:eastAsia="宋体" w:hAnsi="宋体" w:cs="宋体"/>
          <w:color w:val="000000"/>
          <w:kern w:val="0"/>
          <w:sz w:val="18"/>
          <w:szCs w:val="24"/>
        </w:rPr>
        <w:t xml:space="preserve">; 6) </w:t>
      </w:r>
      <w:r w:rsidRPr="00C027C3">
        <w:rPr>
          <w:rFonts w:ascii="Times New Roman" w:eastAsia="宋体" w:hAnsi="Times New Roman" w:cs="宋体" w:hint="eastAsia"/>
          <w:color w:val="000000"/>
          <w:kern w:val="0"/>
          <w:sz w:val="18"/>
          <w:szCs w:val="24"/>
        </w:rPr>
        <w:t>影响盐类的水解。</w:t>
      </w:r>
      <w:r w:rsidRPr="00C027C3">
        <w:rPr>
          <w:rFonts w:ascii="宋体" w:eastAsia="宋体" w:hAnsi="宋体" w:cs="宋体"/>
          <w:color w:val="0000FF"/>
          <w:kern w:val="0"/>
          <w:sz w:val="20"/>
          <w:szCs w:val="20"/>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11.</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非标准电极电位</w:t>
      </w:r>
      <w:r w:rsidRPr="00C027C3">
        <w:rPr>
          <w:rFonts w:ascii="宋体" w:eastAsia="宋体" w:hAnsi="宋体" w:cs="宋体"/>
          <w:color w:val="0000FF"/>
          <w:kern w:val="0"/>
          <w:sz w:val="20"/>
          <w:szCs w:val="20"/>
        </w:rPr>
        <w:t>E</w:t>
      </w:r>
      <w:r w:rsidRPr="00C027C3">
        <w:rPr>
          <w:rFonts w:ascii="Times New Roman" w:eastAsia="宋体" w:hAnsi="Times New Roman" w:cs="宋体" w:hint="eastAsia"/>
          <w:color w:val="0000FF"/>
          <w:kern w:val="0"/>
          <w:sz w:val="20"/>
          <w:szCs w:val="20"/>
        </w:rPr>
        <w:t>及环境的氧化还原电位</w:t>
      </w:r>
      <w:r w:rsidRPr="00C027C3">
        <w:rPr>
          <w:rFonts w:ascii="宋体" w:eastAsia="宋体" w:hAnsi="宋体" w:cs="宋体"/>
          <w:color w:val="0000FF"/>
          <w:kern w:val="0"/>
          <w:sz w:val="20"/>
          <w:szCs w:val="20"/>
        </w:rPr>
        <w:t>Eh</w:t>
      </w:r>
      <w:r w:rsidRPr="00C027C3">
        <w:rPr>
          <w:rFonts w:ascii="Times New Roman" w:eastAsia="宋体" w:hAnsi="Times New Roman" w:cs="宋体" w:hint="eastAsia"/>
          <w:color w:val="0000FF"/>
          <w:kern w:val="0"/>
          <w:sz w:val="20"/>
          <w:szCs w:val="20"/>
        </w:rPr>
        <w:t>，在研究元素地球化学行为方面有什么作用？</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影响因素：组分影响第一，温度影响第二，当反应有氢离子，氢氧根离子参加时，受</w:t>
      </w:r>
      <w:r w:rsidRPr="00C027C3">
        <w:rPr>
          <w:rFonts w:ascii="宋体" w:eastAsia="宋体" w:hAnsi="宋体" w:cs="宋体"/>
          <w:color w:val="000000"/>
          <w:kern w:val="0"/>
          <w:sz w:val="18"/>
          <w:szCs w:val="24"/>
        </w:rPr>
        <w:t>pH</w:t>
      </w:r>
      <w:r w:rsidRPr="00C027C3">
        <w:rPr>
          <w:rFonts w:ascii="Times New Roman" w:eastAsia="宋体" w:hAnsi="Times New Roman" w:cs="宋体" w:hint="eastAsia"/>
          <w:color w:val="000000"/>
          <w:kern w:val="0"/>
          <w:sz w:val="18"/>
          <w:szCs w:val="24"/>
        </w:rPr>
        <w:t>值影响。</w:t>
      </w:r>
      <w:r w:rsidRPr="00C027C3">
        <w:rPr>
          <w:rFonts w:ascii="宋体" w:eastAsia="宋体" w:hAnsi="宋体" w:cs="宋体"/>
          <w:color w:val="000000"/>
          <w:kern w:val="0"/>
          <w:sz w:val="24"/>
          <w:szCs w:val="24"/>
        </w:rPr>
        <w:t> </w:t>
      </w:r>
      <w:r w:rsidRPr="00C027C3">
        <w:rPr>
          <w:rFonts w:ascii="宋体" w:eastAsia="宋体" w:hAnsi="宋体" w:cs="宋体"/>
          <w:color w:val="0000FF"/>
          <w:kern w:val="0"/>
          <w:sz w:val="20"/>
          <w:szCs w:val="20"/>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bCs/>
          <w:color w:val="0000FF"/>
          <w:kern w:val="0"/>
          <w:sz w:val="20"/>
          <w:szCs w:val="20"/>
        </w:rPr>
        <w:t>12.</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bCs/>
          <w:color w:val="0000FF"/>
          <w:kern w:val="0"/>
          <w:sz w:val="20"/>
          <w:szCs w:val="20"/>
        </w:rPr>
        <w:t>试述影响元素溶解与迁移的内部因素。</w:t>
      </w:r>
      <w:r w:rsidRPr="00C027C3">
        <w:rPr>
          <w:rFonts w:ascii="宋体" w:eastAsia="宋体" w:hAnsi="宋体" w:cs="宋体"/>
          <w:bCs/>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bCs/>
          <w:color w:val="000000"/>
          <w:kern w:val="0"/>
          <w:sz w:val="18"/>
          <w:szCs w:val="18"/>
        </w:rPr>
        <w:t>1</w:t>
      </w:r>
      <w:r w:rsidRPr="00C027C3">
        <w:rPr>
          <w:rFonts w:ascii="Times New Roman" w:eastAsia="宋体" w:hAnsi="Times New Roman" w:cs="宋体" w:hint="eastAsia"/>
          <w:bCs/>
          <w:color w:val="000000"/>
          <w:kern w:val="0"/>
          <w:sz w:val="18"/>
          <w:szCs w:val="18"/>
        </w:rPr>
        <w:t>）元素存在形式；</w:t>
      </w:r>
      <w:r w:rsidRPr="00C027C3">
        <w:rPr>
          <w:rFonts w:ascii="宋体" w:eastAsia="宋体" w:hAnsi="宋体" w:cs="宋体"/>
          <w:bCs/>
          <w:color w:val="000000"/>
          <w:kern w:val="0"/>
          <w:sz w:val="18"/>
          <w:szCs w:val="18"/>
        </w:rPr>
        <w:t xml:space="preserve"> 2</w:t>
      </w:r>
      <w:r w:rsidRPr="00C027C3">
        <w:rPr>
          <w:rFonts w:ascii="Times New Roman" w:eastAsia="宋体" w:hAnsi="Times New Roman" w:cs="宋体" w:hint="eastAsia"/>
          <w:bCs/>
          <w:color w:val="000000"/>
          <w:kern w:val="0"/>
          <w:sz w:val="18"/>
          <w:szCs w:val="18"/>
        </w:rPr>
        <w:t>）元素和化合物的性质；</w:t>
      </w:r>
      <w:r w:rsidRPr="00C027C3">
        <w:rPr>
          <w:rFonts w:ascii="宋体" w:eastAsia="宋体" w:hAnsi="宋体" w:cs="宋体"/>
          <w:bCs/>
          <w:color w:val="000000"/>
          <w:kern w:val="0"/>
          <w:sz w:val="18"/>
          <w:szCs w:val="18"/>
        </w:rPr>
        <w:t xml:space="preserve"> 3) </w:t>
      </w:r>
      <w:r w:rsidRPr="00C027C3">
        <w:rPr>
          <w:rFonts w:ascii="Times New Roman" w:eastAsia="宋体" w:hAnsi="Times New Roman" w:cs="宋体" w:hint="eastAsia"/>
          <w:bCs/>
          <w:color w:val="000000"/>
          <w:kern w:val="0"/>
          <w:sz w:val="18"/>
          <w:szCs w:val="18"/>
        </w:rPr>
        <w:t>晶体场效应。</w:t>
      </w:r>
      <w:r w:rsidRPr="00C027C3">
        <w:rPr>
          <w:rFonts w:ascii="宋体" w:eastAsia="宋体" w:hAnsi="宋体" w:cs="宋体"/>
          <w:b/>
          <w:color w:val="000000"/>
          <w:kern w:val="0"/>
          <w:sz w:val="28"/>
          <w:szCs w:val="24"/>
        </w:rPr>
        <w:t xml:space="preserve">  </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第四章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地球化学热力学和地球化学动力学</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1.</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自然界中地球化学热力学体系基本特点是什么？</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18"/>
          <w:szCs w:val="20"/>
        </w:rPr>
        <w:t>答案要点：</w:t>
      </w:r>
      <w:r w:rsidRPr="00C027C3">
        <w:rPr>
          <w:rFonts w:ascii="Times New Roman" w:eastAsia="宋体" w:hAnsi="Times New Roman" w:cs="宋体" w:hint="eastAsia"/>
          <w:color w:val="000000"/>
          <w:kern w:val="0"/>
          <w:sz w:val="18"/>
          <w:szCs w:val="20"/>
        </w:rPr>
        <w:t>自然界地球化学热力学体系的特点：</w:t>
      </w:r>
      <w:r w:rsidRPr="00C027C3">
        <w:rPr>
          <w:rFonts w:ascii="宋体" w:eastAsia="宋体" w:hAnsi="宋体" w:cs="宋体"/>
          <w:color w:val="000000"/>
          <w:kern w:val="0"/>
          <w:sz w:val="18"/>
          <w:szCs w:val="20"/>
        </w:rPr>
        <w:t>1</w:t>
      </w:r>
      <w:r w:rsidRPr="00C027C3">
        <w:rPr>
          <w:rFonts w:ascii="Times New Roman" w:eastAsia="宋体" w:hAnsi="Times New Roman" w:cs="宋体" w:hint="eastAsia"/>
          <w:color w:val="000000"/>
          <w:kern w:val="0"/>
          <w:sz w:val="18"/>
          <w:szCs w:val="20"/>
        </w:rPr>
        <w:t>）是一个热力学体系</w:t>
      </w:r>
      <w:r w:rsidRPr="00C027C3">
        <w:rPr>
          <w:rFonts w:ascii="宋体" w:eastAsia="宋体" w:hAnsi="宋体" w:cs="宋体"/>
          <w:color w:val="000000"/>
          <w:kern w:val="0"/>
          <w:sz w:val="18"/>
          <w:szCs w:val="20"/>
        </w:rPr>
        <w:t xml:space="preserve">, </w:t>
      </w:r>
      <w:r w:rsidRPr="00C027C3">
        <w:rPr>
          <w:rFonts w:ascii="Times New Roman" w:eastAsia="宋体" w:hAnsi="Times New Roman" w:cs="宋体" w:hint="eastAsia"/>
          <w:color w:val="000000"/>
          <w:kern w:val="0"/>
          <w:sz w:val="18"/>
          <w:szCs w:val="20"/>
        </w:rPr>
        <w:t>它处于地壳（岩石圈）的热力学条件下，由于地壳（岩石圈）各个部分的热力学条件差异而不断地变化。</w:t>
      </w:r>
      <w:r w:rsidRPr="00C027C3">
        <w:rPr>
          <w:rFonts w:ascii="宋体" w:eastAsia="宋体" w:hAnsi="宋体" w:cs="宋体"/>
          <w:color w:val="000000"/>
          <w:kern w:val="0"/>
          <w:sz w:val="18"/>
          <w:szCs w:val="20"/>
        </w:rPr>
        <w:t>2</w:t>
      </w:r>
      <w:r w:rsidRPr="00C027C3">
        <w:rPr>
          <w:rFonts w:ascii="Times New Roman" w:eastAsia="宋体" w:hAnsi="Times New Roman" w:cs="宋体" w:hint="eastAsia"/>
          <w:color w:val="000000"/>
          <w:kern w:val="0"/>
          <w:sz w:val="18"/>
          <w:szCs w:val="20"/>
        </w:rPr>
        <w:t>）多数地球化学体系是开放体系</w:t>
      </w:r>
      <w:r w:rsidRPr="00C027C3">
        <w:rPr>
          <w:rFonts w:ascii="宋体" w:eastAsia="宋体" w:hAnsi="宋体" w:cs="宋体"/>
          <w:color w:val="000000"/>
          <w:kern w:val="0"/>
          <w:sz w:val="18"/>
          <w:szCs w:val="20"/>
        </w:rPr>
        <w:t>,</w:t>
      </w:r>
      <w:r w:rsidRPr="00C027C3">
        <w:rPr>
          <w:rFonts w:ascii="Times New Roman" w:eastAsia="宋体" w:hAnsi="Times New Roman" w:cs="宋体" w:hint="eastAsia"/>
          <w:color w:val="000000"/>
          <w:kern w:val="0"/>
          <w:sz w:val="18"/>
          <w:szCs w:val="20"/>
        </w:rPr>
        <w:t>少数接近封闭体系。</w:t>
      </w:r>
      <w:r w:rsidRPr="00C027C3">
        <w:rPr>
          <w:rFonts w:ascii="宋体" w:eastAsia="宋体" w:hAnsi="宋体" w:cs="宋体"/>
          <w:color w:val="000000"/>
          <w:kern w:val="0"/>
          <w:sz w:val="18"/>
          <w:szCs w:val="20"/>
        </w:rPr>
        <w:t>3</w:t>
      </w:r>
      <w:r w:rsidRPr="00C027C3">
        <w:rPr>
          <w:rFonts w:ascii="Times New Roman" w:eastAsia="宋体" w:hAnsi="Times New Roman" w:cs="宋体" w:hint="eastAsia"/>
          <w:color w:val="000000"/>
          <w:kern w:val="0"/>
          <w:sz w:val="18"/>
          <w:szCs w:val="20"/>
        </w:rPr>
        <w:t>）</w:t>
      </w:r>
      <w:r w:rsidRPr="00C027C3">
        <w:rPr>
          <w:rFonts w:ascii="宋体" w:eastAsia="宋体" w:hAnsi="宋体" w:cs="宋体"/>
          <w:color w:val="000000"/>
          <w:kern w:val="0"/>
          <w:sz w:val="18"/>
          <w:szCs w:val="20"/>
        </w:rPr>
        <w:t xml:space="preserve"> </w:t>
      </w:r>
      <w:r w:rsidRPr="00C027C3">
        <w:rPr>
          <w:rFonts w:ascii="Times New Roman" w:eastAsia="宋体" w:hAnsi="Times New Roman" w:cs="宋体" w:hint="eastAsia"/>
          <w:color w:val="000000"/>
          <w:kern w:val="0"/>
          <w:sz w:val="18"/>
          <w:szCs w:val="20"/>
        </w:rPr>
        <w:t>地球化学体系的不可逆性和不平衡性是绝对的。但在自然界不少作用过程往往又是有向着平衡方向进行的趋势，也可以局部地、暂时地达到动态平衡。在形式上呈现相对稳定状态</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2. </w:t>
      </w:r>
      <w:r w:rsidRPr="00C027C3">
        <w:rPr>
          <w:rFonts w:ascii="Times New Roman" w:eastAsia="宋体" w:hAnsi="Times New Roman" w:cs="宋体" w:hint="eastAsia"/>
          <w:color w:val="0000FF"/>
          <w:kern w:val="0"/>
          <w:sz w:val="20"/>
          <w:szCs w:val="20"/>
        </w:rPr>
        <w:t>自然体系中哪些特征可作为体系达到平衡态的证据与标志？</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18"/>
          <w:szCs w:val="20"/>
        </w:rPr>
        <w:t>答案要点：</w:t>
      </w:r>
      <w:r w:rsidRPr="00C027C3">
        <w:rPr>
          <w:rFonts w:ascii="Times New Roman" w:eastAsia="宋体" w:hAnsi="Times New Roman" w:cs="宋体" w:hint="eastAsia"/>
          <w:color w:val="000000"/>
          <w:kern w:val="0"/>
          <w:sz w:val="18"/>
          <w:szCs w:val="20"/>
        </w:rPr>
        <w:t>①</w:t>
      </w:r>
      <w:r w:rsidRPr="00C027C3">
        <w:rPr>
          <w:rFonts w:ascii="宋体" w:eastAsia="宋体" w:hAnsi="宋体" w:cs="宋体"/>
          <w:color w:val="000000"/>
          <w:kern w:val="0"/>
          <w:sz w:val="18"/>
          <w:szCs w:val="20"/>
        </w:rPr>
        <w:t xml:space="preserve"> </w:t>
      </w:r>
      <w:r w:rsidRPr="00C027C3">
        <w:rPr>
          <w:rFonts w:ascii="Times New Roman" w:eastAsia="宋体" w:hAnsi="Times New Roman" w:cs="宋体" w:hint="eastAsia"/>
          <w:color w:val="000000"/>
          <w:kern w:val="0"/>
          <w:sz w:val="18"/>
          <w:szCs w:val="20"/>
        </w:rPr>
        <w:t>矿物共生组合在时间上、空间上的重复出现；②</w:t>
      </w:r>
      <w:r w:rsidRPr="00C027C3">
        <w:rPr>
          <w:rFonts w:ascii="宋体" w:eastAsia="宋体" w:hAnsi="宋体" w:cs="宋体"/>
          <w:color w:val="000000"/>
          <w:kern w:val="0"/>
          <w:sz w:val="18"/>
          <w:szCs w:val="20"/>
        </w:rPr>
        <w:t xml:space="preserve"> </w:t>
      </w:r>
      <w:r w:rsidRPr="00C027C3">
        <w:rPr>
          <w:rFonts w:ascii="Times New Roman" w:eastAsia="宋体" w:hAnsi="Times New Roman" w:cs="宋体" w:hint="eastAsia"/>
          <w:color w:val="000000"/>
          <w:kern w:val="0"/>
          <w:sz w:val="18"/>
          <w:szCs w:val="20"/>
        </w:rPr>
        <w:t>一定化学成分的矿物共生组合</w:t>
      </w:r>
      <w:r w:rsidRPr="00C027C3">
        <w:rPr>
          <w:rFonts w:ascii="宋体" w:eastAsia="宋体" w:hAnsi="宋体" w:cs="宋体"/>
          <w:color w:val="000000"/>
          <w:kern w:val="0"/>
          <w:sz w:val="18"/>
          <w:szCs w:val="20"/>
        </w:rPr>
        <w:t xml:space="preserve">, </w:t>
      </w:r>
      <w:r w:rsidRPr="00C027C3">
        <w:rPr>
          <w:rFonts w:ascii="Times New Roman" w:eastAsia="宋体" w:hAnsi="Times New Roman" w:cs="宋体" w:hint="eastAsia"/>
          <w:color w:val="000000"/>
          <w:kern w:val="0"/>
          <w:sz w:val="18"/>
          <w:szCs w:val="20"/>
        </w:rPr>
        <w:t>随其形成条件而改变；③</w:t>
      </w:r>
      <w:r w:rsidRPr="00C027C3">
        <w:rPr>
          <w:rFonts w:ascii="宋体" w:eastAsia="宋体" w:hAnsi="宋体" w:cs="宋体"/>
          <w:color w:val="000000"/>
          <w:kern w:val="0"/>
          <w:sz w:val="18"/>
          <w:szCs w:val="20"/>
        </w:rPr>
        <w:t xml:space="preserve"> </w:t>
      </w:r>
      <w:r w:rsidRPr="00C027C3">
        <w:rPr>
          <w:rFonts w:ascii="Times New Roman" w:eastAsia="宋体" w:hAnsi="Times New Roman" w:cs="宋体" w:hint="eastAsia"/>
          <w:color w:val="000000"/>
          <w:kern w:val="0"/>
          <w:sz w:val="18"/>
          <w:szCs w:val="20"/>
        </w:rPr>
        <w:t>常见岩石</w:t>
      </w:r>
      <w:r w:rsidRPr="00C027C3">
        <w:rPr>
          <w:rFonts w:ascii="宋体" w:eastAsia="宋体" w:hAnsi="宋体" w:cs="宋体"/>
          <w:color w:val="000000"/>
          <w:kern w:val="0"/>
          <w:sz w:val="18"/>
          <w:szCs w:val="20"/>
        </w:rPr>
        <w:t>(</w:t>
      </w:r>
      <w:r w:rsidRPr="00C027C3">
        <w:rPr>
          <w:rFonts w:ascii="Times New Roman" w:eastAsia="宋体" w:hAnsi="Times New Roman" w:cs="宋体" w:hint="eastAsia"/>
          <w:color w:val="000000"/>
          <w:kern w:val="0"/>
          <w:sz w:val="18"/>
          <w:szCs w:val="20"/>
        </w:rPr>
        <w:t>矿石</w:t>
      </w:r>
      <w:r w:rsidRPr="00C027C3">
        <w:rPr>
          <w:rFonts w:ascii="宋体" w:eastAsia="宋体" w:hAnsi="宋体" w:cs="宋体"/>
          <w:color w:val="000000"/>
          <w:kern w:val="0"/>
          <w:sz w:val="18"/>
          <w:szCs w:val="20"/>
        </w:rPr>
        <w:t>)</w:t>
      </w:r>
      <w:r w:rsidRPr="00C027C3">
        <w:rPr>
          <w:rFonts w:ascii="Times New Roman" w:eastAsia="宋体" w:hAnsi="Times New Roman" w:cs="宋体" w:hint="eastAsia"/>
          <w:color w:val="000000"/>
          <w:kern w:val="0"/>
          <w:sz w:val="18"/>
          <w:szCs w:val="20"/>
        </w:rPr>
        <w:t>中主要矿物的种数有限。</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3. </w:t>
      </w:r>
      <w:r w:rsidRPr="00C027C3">
        <w:rPr>
          <w:rFonts w:ascii="Times New Roman" w:eastAsia="宋体" w:hAnsi="Times New Roman" w:cs="宋体" w:hint="eastAsia"/>
          <w:color w:val="0000FF"/>
          <w:kern w:val="0"/>
          <w:sz w:val="20"/>
          <w:szCs w:val="20"/>
        </w:rPr>
        <w:t>讨论相律及其应用。</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18"/>
          <w:szCs w:val="20"/>
        </w:rPr>
        <w:t>答案要点：</w:t>
      </w:r>
      <w:r w:rsidRPr="00C027C3">
        <w:rPr>
          <w:rFonts w:ascii="Times New Roman" w:eastAsia="宋体" w:hAnsi="Times New Roman" w:cs="宋体" w:hint="eastAsia"/>
          <w:color w:val="000000"/>
          <w:kern w:val="0"/>
          <w:sz w:val="18"/>
          <w:szCs w:val="20"/>
        </w:rPr>
        <w:t>相律就是平衡态下，体系中相、组分和变量间的关系。其表达方式有：①</w:t>
      </w:r>
      <w:r w:rsidRPr="00C027C3">
        <w:rPr>
          <w:rFonts w:ascii="宋体" w:eastAsia="宋体" w:hAnsi="宋体" w:cs="宋体"/>
          <w:color w:val="000000"/>
          <w:kern w:val="0"/>
          <w:sz w:val="18"/>
          <w:szCs w:val="20"/>
        </w:rPr>
        <w:t xml:space="preserve">  </w:t>
      </w:r>
      <w:r w:rsidRPr="00C027C3">
        <w:rPr>
          <w:rFonts w:ascii="Times New Roman" w:eastAsia="宋体" w:hAnsi="Times New Roman" w:cs="宋体" w:hint="eastAsia"/>
          <w:color w:val="000000"/>
          <w:kern w:val="0"/>
          <w:sz w:val="18"/>
          <w:szCs w:val="20"/>
        </w:rPr>
        <w:t>吉布斯相律</w:t>
      </w:r>
      <w:r w:rsidRPr="00C027C3">
        <w:rPr>
          <w:rFonts w:ascii="宋体" w:eastAsia="宋体" w:hAnsi="宋体" w:cs="宋体"/>
          <w:color w:val="000000"/>
          <w:kern w:val="0"/>
          <w:sz w:val="18"/>
          <w:szCs w:val="20"/>
        </w:rPr>
        <w:t>: F=k-</w:t>
      </w:r>
      <w:r w:rsidRPr="00C027C3">
        <w:rPr>
          <w:rFonts w:ascii="Times New Roman" w:eastAsia="宋体" w:hAnsi="Times New Roman" w:cs="宋体" w:hint="eastAsia"/>
          <w:color w:val="000000"/>
          <w:kern w:val="0"/>
          <w:sz w:val="18"/>
          <w:szCs w:val="20"/>
        </w:rPr>
        <w:t>Φ</w:t>
      </w:r>
      <w:r w:rsidRPr="00C027C3">
        <w:rPr>
          <w:rFonts w:ascii="宋体" w:eastAsia="宋体" w:hAnsi="宋体" w:cs="宋体"/>
          <w:color w:val="000000"/>
          <w:kern w:val="0"/>
          <w:sz w:val="18"/>
          <w:szCs w:val="20"/>
        </w:rPr>
        <w:t>+2  (</w:t>
      </w:r>
      <w:r w:rsidRPr="00C027C3">
        <w:rPr>
          <w:rFonts w:ascii="Times New Roman" w:eastAsia="宋体" w:hAnsi="Times New Roman" w:cs="宋体" w:hint="eastAsia"/>
          <w:color w:val="000000"/>
          <w:kern w:val="0"/>
          <w:sz w:val="18"/>
          <w:szCs w:val="20"/>
        </w:rPr>
        <w:t>自由度</w:t>
      </w:r>
      <w:r w:rsidRPr="00C027C3">
        <w:rPr>
          <w:rFonts w:ascii="宋体" w:eastAsia="宋体" w:hAnsi="宋体" w:cs="宋体"/>
          <w:color w:val="000000"/>
          <w:kern w:val="0"/>
          <w:sz w:val="18"/>
          <w:szCs w:val="20"/>
        </w:rPr>
        <w:t>=</w:t>
      </w:r>
      <w:r w:rsidRPr="00C027C3">
        <w:rPr>
          <w:rFonts w:ascii="Times New Roman" w:eastAsia="宋体" w:hAnsi="Times New Roman" w:cs="宋体" w:hint="eastAsia"/>
          <w:color w:val="000000"/>
          <w:kern w:val="0"/>
          <w:sz w:val="18"/>
          <w:szCs w:val="20"/>
        </w:rPr>
        <w:t>独立组分数</w:t>
      </w:r>
      <w:r w:rsidRPr="00C027C3">
        <w:rPr>
          <w:rFonts w:ascii="宋体" w:eastAsia="宋体" w:hAnsi="宋体" w:cs="宋体"/>
          <w:color w:val="000000"/>
          <w:kern w:val="0"/>
          <w:sz w:val="18"/>
          <w:szCs w:val="20"/>
        </w:rPr>
        <w:t>-</w:t>
      </w:r>
      <w:r w:rsidRPr="00C027C3">
        <w:rPr>
          <w:rFonts w:ascii="Times New Roman" w:eastAsia="宋体" w:hAnsi="Times New Roman" w:cs="宋体" w:hint="eastAsia"/>
          <w:color w:val="000000"/>
          <w:kern w:val="0"/>
          <w:sz w:val="18"/>
          <w:szCs w:val="20"/>
        </w:rPr>
        <w:t>相数</w:t>
      </w:r>
      <w:r w:rsidRPr="00C027C3">
        <w:rPr>
          <w:rFonts w:ascii="宋体" w:eastAsia="宋体" w:hAnsi="宋体" w:cs="宋体"/>
          <w:color w:val="000000"/>
          <w:kern w:val="0"/>
          <w:sz w:val="18"/>
          <w:szCs w:val="20"/>
        </w:rPr>
        <w:t>+2)</w:t>
      </w:r>
      <w:r w:rsidRPr="00C027C3">
        <w:rPr>
          <w:rFonts w:ascii="Times New Roman" w:eastAsia="宋体" w:hAnsi="Times New Roman" w:cs="宋体" w:hint="eastAsia"/>
          <w:color w:val="000000"/>
          <w:kern w:val="0"/>
          <w:sz w:val="18"/>
          <w:szCs w:val="20"/>
        </w:rPr>
        <w:t>；②</w:t>
      </w:r>
      <w:r w:rsidRPr="00C027C3">
        <w:rPr>
          <w:rFonts w:ascii="宋体" w:eastAsia="宋体" w:hAnsi="宋体" w:cs="宋体"/>
          <w:color w:val="000000"/>
          <w:kern w:val="0"/>
          <w:sz w:val="18"/>
          <w:szCs w:val="20"/>
        </w:rPr>
        <w:t xml:space="preserve">  </w:t>
      </w:r>
      <w:r w:rsidRPr="00C027C3">
        <w:rPr>
          <w:rFonts w:ascii="Times New Roman" w:eastAsia="宋体" w:hAnsi="Times New Roman" w:cs="宋体" w:hint="eastAsia"/>
          <w:color w:val="000000"/>
          <w:kern w:val="0"/>
          <w:sz w:val="18"/>
          <w:szCs w:val="20"/>
        </w:rPr>
        <w:t>戈尔斯密特矿物相律</w:t>
      </w:r>
      <w:r w:rsidRPr="00C027C3">
        <w:rPr>
          <w:rFonts w:ascii="宋体" w:eastAsia="宋体" w:hAnsi="宋体" w:cs="宋体"/>
          <w:color w:val="000000"/>
          <w:kern w:val="0"/>
          <w:sz w:val="18"/>
          <w:szCs w:val="20"/>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00"/>
          <w:kern w:val="0"/>
          <w:sz w:val="18"/>
          <w:szCs w:val="20"/>
        </w:rPr>
        <w:t xml:space="preserve"> F</w:t>
      </w:r>
      <w:r w:rsidRPr="00C027C3">
        <w:rPr>
          <w:rFonts w:ascii="Times New Roman" w:eastAsia="宋体" w:hAnsi="Times New Roman" w:cs="宋体" w:hint="eastAsia"/>
          <w:color w:val="000000"/>
          <w:kern w:val="0"/>
          <w:sz w:val="18"/>
          <w:szCs w:val="20"/>
        </w:rPr>
        <w:t>≥</w:t>
      </w:r>
      <w:r w:rsidRPr="00C027C3">
        <w:rPr>
          <w:rFonts w:ascii="宋体" w:eastAsia="宋体" w:hAnsi="宋体" w:cs="宋体"/>
          <w:color w:val="000000"/>
          <w:kern w:val="0"/>
          <w:sz w:val="18"/>
          <w:szCs w:val="20"/>
        </w:rPr>
        <w:t xml:space="preserve">2, </w:t>
      </w:r>
      <w:r w:rsidRPr="00C027C3">
        <w:rPr>
          <w:rFonts w:ascii="Times New Roman" w:eastAsia="宋体" w:hAnsi="Times New Roman" w:cs="宋体" w:hint="eastAsia"/>
          <w:color w:val="000000"/>
          <w:kern w:val="0"/>
          <w:sz w:val="18"/>
          <w:szCs w:val="20"/>
        </w:rPr>
        <w:t>Φ≤</w:t>
      </w:r>
      <w:r w:rsidRPr="00C027C3">
        <w:rPr>
          <w:rFonts w:ascii="宋体" w:eastAsia="宋体" w:hAnsi="宋体" w:cs="宋体"/>
          <w:color w:val="000000"/>
          <w:kern w:val="0"/>
          <w:sz w:val="18"/>
          <w:szCs w:val="20"/>
        </w:rPr>
        <w:t>K   (</w:t>
      </w:r>
      <w:r w:rsidRPr="00C027C3">
        <w:rPr>
          <w:rFonts w:ascii="Times New Roman" w:eastAsia="宋体" w:hAnsi="Times New Roman" w:cs="宋体" w:hint="eastAsia"/>
          <w:color w:val="000000"/>
          <w:kern w:val="0"/>
          <w:sz w:val="18"/>
          <w:szCs w:val="20"/>
        </w:rPr>
        <w:t>平衡因素自由度至少有</w:t>
      </w:r>
      <w:r w:rsidRPr="00C027C3">
        <w:rPr>
          <w:rFonts w:ascii="宋体" w:eastAsia="宋体" w:hAnsi="宋体" w:cs="宋体"/>
          <w:color w:val="000000"/>
          <w:kern w:val="0"/>
          <w:sz w:val="18"/>
          <w:szCs w:val="20"/>
        </w:rPr>
        <w:t>T</w:t>
      </w:r>
      <w:r w:rsidRPr="00C027C3">
        <w:rPr>
          <w:rFonts w:ascii="Times New Roman" w:eastAsia="宋体" w:hAnsi="Times New Roman" w:cs="宋体" w:hint="eastAsia"/>
          <w:color w:val="000000"/>
          <w:kern w:val="0"/>
          <w:sz w:val="18"/>
          <w:szCs w:val="20"/>
        </w:rPr>
        <w:t>、</w:t>
      </w:r>
      <w:r w:rsidRPr="00C027C3">
        <w:rPr>
          <w:rFonts w:ascii="宋体" w:eastAsia="宋体" w:hAnsi="宋体" w:cs="宋体"/>
          <w:color w:val="000000"/>
          <w:kern w:val="0"/>
          <w:sz w:val="18"/>
          <w:szCs w:val="20"/>
        </w:rPr>
        <w:t xml:space="preserve">P </w:t>
      </w:r>
      <w:r w:rsidRPr="00C027C3">
        <w:rPr>
          <w:rFonts w:ascii="Times New Roman" w:eastAsia="宋体" w:hAnsi="Times New Roman" w:cs="宋体" w:hint="eastAsia"/>
          <w:color w:val="000000"/>
          <w:kern w:val="0"/>
          <w:sz w:val="18"/>
          <w:szCs w:val="20"/>
        </w:rPr>
        <w:t>两个；矿物数≤组分数</w:t>
      </w:r>
      <w:r w:rsidRPr="00C027C3">
        <w:rPr>
          <w:rFonts w:ascii="宋体" w:eastAsia="宋体" w:hAnsi="宋体" w:cs="宋体"/>
          <w:color w:val="000000"/>
          <w:kern w:val="0"/>
          <w:sz w:val="18"/>
          <w:szCs w:val="20"/>
        </w:rPr>
        <w:t>)</w:t>
      </w:r>
      <w:r w:rsidRPr="00C027C3">
        <w:rPr>
          <w:rFonts w:ascii="Times New Roman" w:eastAsia="宋体" w:hAnsi="Times New Roman" w:cs="宋体" w:hint="eastAsia"/>
          <w:color w:val="000000"/>
          <w:kern w:val="0"/>
          <w:sz w:val="18"/>
          <w:szCs w:val="20"/>
        </w:rPr>
        <w:t>；③</w:t>
      </w:r>
      <w:r w:rsidRPr="00C027C3">
        <w:rPr>
          <w:rFonts w:ascii="宋体" w:eastAsia="宋体" w:hAnsi="宋体" w:cs="宋体"/>
          <w:color w:val="000000"/>
          <w:kern w:val="0"/>
          <w:sz w:val="18"/>
          <w:szCs w:val="20"/>
        </w:rPr>
        <w:t xml:space="preserve">  </w:t>
      </w:r>
      <w:r w:rsidRPr="00C027C3">
        <w:rPr>
          <w:rFonts w:ascii="Times New Roman" w:eastAsia="宋体" w:hAnsi="Times New Roman" w:cs="宋体" w:hint="eastAsia"/>
          <w:color w:val="000000"/>
          <w:kern w:val="0"/>
          <w:sz w:val="18"/>
          <w:szCs w:val="20"/>
        </w:rPr>
        <w:t>柯尔仁斯基相律：</w:t>
      </w:r>
      <w:r w:rsidRPr="00C027C3">
        <w:rPr>
          <w:rFonts w:ascii="宋体" w:eastAsia="宋体" w:hAnsi="宋体" w:cs="宋体"/>
          <w:color w:val="000000"/>
          <w:kern w:val="0"/>
          <w:sz w:val="18"/>
          <w:szCs w:val="20"/>
        </w:rPr>
        <w:t xml:space="preserve"> </w:t>
      </w:r>
      <w:r w:rsidRPr="00C027C3">
        <w:rPr>
          <w:rFonts w:ascii="Times New Roman" w:eastAsia="宋体" w:hAnsi="Times New Roman" w:cs="宋体" w:hint="eastAsia"/>
          <w:color w:val="000000"/>
          <w:kern w:val="0"/>
          <w:sz w:val="18"/>
          <w:szCs w:val="20"/>
        </w:rPr>
        <w:t>Φ≤</w:t>
      </w:r>
      <w:r w:rsidRPr="00C027C3">
        <w:rPr>
          <w:rFonts w:ascii="宋体" w:eastAsia="宋体" w:hAnsi="宋体" w:cs="宋体"/>
          <w:color w:val="000000"/>
          <w:kern w:val="0"/>
          <w:sz w:val="18"/>
          <w:szCs w:val="20"/>
        </w:rPr>
        <w:t>K</w:t>
      </w:r>
      <w:r w:rsidRPr="00C027C3">
        <w:rPr>
          <w:rFonts w:ascii="Times New Roman" w:eastAsia="宋体" w:hAnsi="Times New Roman" w:cs="宋体" w:hint="eastAsia"/>
          <w:color w:val="000000"/>
          <w:kern w:val="0"/>
          <w:sz w:val="18"/>
          <w:szCs w:val="20"/>
        </w:rPr>
        <w:t>惰</w:t>
      </w:r>
      <w:r w:rsidRPr="00C027C3">
        <w:rPr>
          <w:rFonts w:ascii="宋体" w:eastAsia="宋体" w:hAnsi="宋体" w:cs="宋体"/>
          <w:color w:val="000000"/>
          <w:kern w:val="0"/>
          <w:sz w:val="18"/>
          <w:szCs w:val="20"/>
        </w:rPr>
        <w:t xml:space="preserve"> </w:t>
      </w:r>
      <w:r w:rsidRPr="00C027C3">
        <w:rPr>
          <w:rFonts w:ascii="Times New Roman" w:eastAsia="宋体" w:hAnsi="Times New Roman" w:cs="宋体" w:hint="eastAsia"/>
          <w:color w:val="000000"/>
          <w:kern w:val="0"/>
          <w:sz w:val="18"/>
          <w:szCs w:val="20"/>
        </w:rPr>
        <w:t>：在一定温度、压力</w:t>
      </w:r>
      <w:r w:rsidRPr="00C027C3">
        <w:rPr>
          <w:rFonts w:ascii="宋体" w:eastAsia="宋体" w:hAnsi="宋体" w:cs="宋体"/>
          <w:color w:val="000000"/>
          <w:kern w:val="0"/>
          <w:sz w:val="18"/>
          <w:szCs w:val="20"/>
        </w:rPr>
        <w:t>,</w:t>
      </w:r>
      <w:r w:rsidRPr="00C027C3">
        <w:rPr>
          <w:rFonts w:ascii="Times New Roman" w:eastAsia="宋体" w:hAnsi="Times New Roman" w:cs="宋体" w:hint="eastAsia"/>
          <w:color w:val="000000"/>
          <w:kern w:val="0"/>
          <w:sz w:val="18"/>
          <w:szCs w:val="20"/>
        </w:rPr>
        <w:t>一定活性组分化学位的条件下，相互平衡的矿物数不超过惰性组分数。</w:t>
      </w:r>
      <w:r w:rsidRPr="00C027C3">
        <w:rPr>
          <w:rFonts w:ascii="宋体" w:eastAsia="宋体" w:hAnsi="宋体" w:cs="宋体"/>
          <w:color w:val="000000"/>
          <w:kern w:val="0"/>
          <w:sz w:val="18"/>
          <w:szCs w:val="20"/>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0"/>
        </w:rPr>
        <w:t>地球化学应用相律两个方面：</w:t>
      </w:r>
      <w:r w:rsidRPr="00C027C3">
        <w:rPr>
          <w:rFonts w:ascii="宋体" w:eastAsia="宋体" w:hAnsi="宋体" w:cs="宋体"/>
          <w:color w:val="000000"/>
          <w:kern w:val="0"/>
          <w:sz w:val="18"/>
          <w:szCs w:val="20"/>
        </w:rPr>
        <w:t>1</w:t>
      </w:r>
      <w:r w:rsidRPr="00C027C3">
        <w:rPr>
          <w:rFonts w:ascii="Times New Roman" w:eastAsia="宋体" w:hAnsi="Times New Roman" w:cs="宋体" w:hint="eastAsia"/>
          <w:color w:val="000000"/>
          <w:kern w:val="0"/>
          <w:sz w:val="18"/>
          <w:szCs w:val="20"/>
        </w:rPr>
        <w:t>）推测某种岩石、矿石是否达到平衡；</w:t>
      </w:r>
      <w:r w:rsidRPr="00C027C3">
        <w:rPr>
          <w:rFonts w:ascii="宋体" w:eastAsia="宋体" w:hAnsi="宋体" w:cs="宋体"/>
          <w:color w:val="000000"/>
          <w:kern w:val="0"/>
          <w:sz w:val="18"/>
          <w:szCs w:val="20"/>
        </w:rPr>
        <w:t>2</w:t>
      </w:r>
      <w:r w:rsidRPr="00C027C3">
        <w:rPr>
          <w:rFonts w:ascii="Times New Roman" w:eastAsia="宋体" w:hAnsi="Times New Roman" w:cs="宋体" w:hint="eastAsia"/>
          <w:color w:val="000000"/>
          <w:kern w:val="0"/>
          <w:sz w:val="18"/>
          <w:szCs w:val="20"/>
        </w:rPr>
        <w:t>）利用相律绘制和解释地球化学相图。</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4. </w:t>
      </w:r>
      <w:r w:rsidRPr="00C027C3">
        <w:rPr>
          <w:rFonts w:ascii="Times New Roman" w:eastAsia="宋体" w:hAnsi="Times New Roman" w:cs="宋体" w:hint="eastAsia"/>
          <w:color w:val="0000FF"/>
          <w:kern w:val="0"/>
          <w:sz w:val="20"/>
          <w:szCs w:val="20"/>
        </w:rPr>
        <w:t>编制相图的原理和方法。</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18"/>
          <w:szCs w:val="20"/>
        </w:rPr>
        <w:t>答题提示：</w:t>
      </w:r>
      <w:r w:rsidRPr="00C027C3">
        <w:rPr>
          <w:rFonts w:ascii="Times New Roman" w:eastAsia="宋体" w:hAnsi="Times New Roman" w:cs="宋体" w:hint="eastAsia"/>
          <w:color w:val="000000"/>
          <w:kern w:val="0"/>
          <w:sz w:val="18"/>
          <w:szCs w:val="20"/>
        </w:rPr>
        <w:t>参考教材</w:t>
      </w:r>
      <w:r w:rsidRPr="00C027C3">
        <w:rPr>
          <w:rFonts w:ascii="宋体" w:eastAsia="宋体" w:hAnsi="宋体" w:cs="宋体"/>
          <w:color w:val="000000"/>
          <w:kern w:val="0"/>
          <w:sz w:val="18"/>
          <w:szCs w:val="20"/>
        </w:rPr>
        <w:t>P155-168</w:t>
      </w:r>
      <w:r w:rsidRPr="00C027C3">
        <w:rPr>
          <w:rFonts w:ascii="Times New Roman" w:eastAsia="宋体" w:hAnsi="Times New Roman" w:cs="宋体" w:hint="eastAsia"/>
          <w:color w:val="000000"/>
          <w:kern w:val="0"/>
          <w:sz w:val="18"/>
          <w:szCs w:val="20"/>
        </w:rPr>
        <w:t>的讨论。</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6. </w:t>
      </w:r>
      <w:r w:rsidRPr="00C027C3">
        <w:rPr>
          <w:rFonts w:ascii="Times New Roman" w:eastAsia="宋体" w:hAnsi="Times New Roman" w:cs="宋体" w:hint="eastAsia"/>
          <w:color w:val="0000FF"/>
          <w:kern w:val="0"/>
          <w:sz w:val="20"/>
          <w:szCs w:val="20"/>
        </w:rPr>
        <w:t>简述化学反应制动原理的宏观解释</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18"/>
          <w:szCs w:val="20"/>
        </w:rPr>
        <w:lastRenderedPageBreak/>
        <w:t>答案要点：</w:t>
      </w:r>
      <w:r w:rsidRPr="00C027C3">
        <w:rPr>
          <w:rFonts w:ascii="宋体" w:eastAsia="宋体" w:hAnsi="宋体" w:cs="宋体"/>
          <w:color w:val="000000"/>
          <w:kern w:val="0"/>
          <w:sz w:val="18"/>
          <w:szCs w:val="20"/>
        </w:rPr>
        <w:t>-△G值最大的反应对于那些-△G值稍小于它的反应起控制作用，这就是化学反应控制原理的宏观解释。例如：</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00"/>
          <w:kern w:val="0"/>
          <w:sz w:val="18"/>
          <w:szCs w:val="20"/>
        </w:rPr>
        <w:t>FeSiO3 + MnS → MnSiO3+FeS   △Gr = -11.56KJ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00"/>
          <w:kern w:val="0"/>
          <w:sz w:val="18"/>
          <w:szCs w:val="20"/>
        </w:rPr>
        <w:t> 若反应向左                              △Gr &gt; 0</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00"/>
          <w:kern w:val="0"/>
          <w:sz w:val="18"/>
          <w:szCs w:val="20"/>
        </w:rPr>
        <w:t>  为此，在硫不足的情况下，反应只能向右进行，形成铁的硫化物和锰的硅酸盐组合。</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 7. </w:t>
      </w:r>
      <w:r w:rsidRPr="00C027C3">
        <w:rPr>
          <w:rFonts w:ascii="Times New Roman" w:eastAsia="宋体" w:hAnsi="Times New Roman" w:cs="宋体" w:hint="eastAsia"/>
          <w:color w:val="0000FF"/>
          <w:kern w:val="0"/>
          <w:sz w:val="20"/>
          <w:szCs w:val="20"/>
        </w:rPr>
        <w:t>简述热力学在地球化学中的应用。</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18"/>
          <w:szCs w:val="20"/>
        </w:rPr>
        <w:t>答案要点：</w:t>
      </w:r>
      <w:r w:rsidRPr="00C027C3">
        <w:rPr>
          <w:rFonts w:ascii="宋体" w:eastAsia="宋体" w:hAnsi="宋体" w:cs="宋体"/>
          <w:color w:val="000000"/>
          <w:kern w:val="0"/>
          <w:sz w:val="18"/>
          <w:szCs w:val="20"/>
        </w:rPr>
        <w:t>1）确定自然作用的先后；2）判断元素的亲氧、亲硫性；3）矿物组合的稳定性与反应进行的方向。</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8. </w:t>
      </w:r>
      <w:r w:rsidRPr="00C027C3">
        <w:rPr>
          <w:rFonts w:ascii="Times New Roman" w:eastAsia="宋体" w:hAnsi="Times New Roman" w:cs="宋体" w:hint="eastAsia"/>
          <w:color w:val="0000FF"/>
          <w:kern w:val="0"/>
          <w:sz w:val="20"/>
          <w:szCs w:val="20"/>
        </w:rPr>
        <w:t>简述地球化学热力学与地球化学动力学的异同。</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18"/>
          <w:szCs w:val="20"/>
        </w:rPr>
        <w:t>答案要点：</w:t>
      </w:r>
      <w:r w:rsidRPr="00C027C3">
        <w:rPr>
          <w:rFonts w:ascii="Times New Roman" w:eastAsia="宋体" w:hAnsi="Times New Roman" w:cs="宋体" w:hint="eastAsia"/>
          <w:color w:val="000000"/>
          <w:kern w:val="0"/>
          <w:sz w:val="18"/>
          <w:szCs w:val="20"/>
        </w:rPr>
        <w:t>在地质研究中经常忽视了对地质作用时间因素的考查，化学热力学也只是考虑了自然过程的可能性、方向和平衡态的实现，而不直接研究作用的速率和进程。地球化学动力学在研究地质作用时将时间因素作为考查的核心问题，将地球化学研究推向一个新的深度。</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9. </w:t>
      </w:r>
      <w:r w:rsidRPr="00C027C3">
        <w:rPr>
          <w:rFonts w:ascii="Times New Roman" w:eastAsia="宋体" w:hAnsi="Times New Roman" w:cs="宋体" w:hint="eastAsia"/>
          <w:color w:val="0000FF"/>
          <w:kern w:val="0"/>
          <w:sz w:val="20"/>
          <w:szCs w:val="20"/>
        </w:rPr>
        <w:t>简述水溶液中元素的迁移方式。</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18"/>
          <w:szCs w:val="20"/>
        </w:rPr>
        <w:t>参考答案：</w:t>
      </w:r>
      <w:r w:rsidRPr="00C027C3">
        <w:rPr>
          <w:rFonts w:ascii="宋体" w:eastAsia="宋体" w:hAnsi="宋体" w:cs="宋体"/>
          <w:color w:val="000000"/>
          <w:kern w:val="0"/>
          <w:sz w:val="24"/>
          <w:szCs w:val="24"/>
        </w:rPr>
        <w:t xml:space="preserve"> </w:t>
      </w:r>
      <w:r w:rsidRPr="00C027C3">
        <w:rPr>
          <w:rFonts w:ascii="Times New Roman" w:eastAsia="宋体" w:hAnsi="Times New Roman" w:cs="宋体" w:hint="eastAsia"/>
          <w:color w:val="000000"/>
          <w:kern w:val="0"/>
          <w:sz w:val="18"/>
          <w:szCs w:val="20"/>
        </w:rPr>
        <w:t>水溶液中元素的迁移主要有两种方式：扩散和渗滤。</w:t>
      </w:r>
      <w:r w:rsidRPr="00C027C3">
        <w:rPr>
          <w:rFonts w:ascii="Times New Roman" w:eastAsia="宋体" w:hAnsi="Times New Roman" w:cs="宋体" w:hint="eastAsia"/>
          <w:color w:val="000000"/>
          <w:kern w:val="0"/>
          <w:sz w:val="18"/>
          <w:szCs w:val="20"/>
        </w:rPr>
        <w:t>1</w:t>
      </w:r>
      <w:r w:rsidRPr="00C027C3">
        <w:rPr>
          <w:rFonts w:ascii="Times New Roman" w:eastAsia="宋体" w:hAnsi="Times New Roman" w:cs="宋体" w:hint="eastAsia"/>
          <w:color w:val="000000"/>
          <w:kern w:val="0"/>
          <w:sz w:val="18"/>
          <w:szCs w:val="20"/>
        </w:rPr>
        <w:t>）扩散迁移：如果某元素在体系各部分的浓度不同，该元素的质点将自发由高浓度处向低浓度处迁移，直至体系各处浓度相等，元素（物质）的这种迁移方式称扩散迁移。</w:t>
      </w:r>
      <w:r w:rsidRPr="00C027C3">
        <w:rPr>
          <w:rFonts w:ascii="Times New Roman" w:eastAsia="宋体" w:hAnsi="Times New Roman" w:cs="宋体" w:hint="eastAsia"/>
          <w:color w:val="000000"/>
          <w:kern w:val="0"/>
          <w:sz w:val="18"/>
          <w:szCs w:val="20"/>
        </w:rPr>
        <w:t>2</w:t>
      </w:r>
      <w:r w:rsidRPr="00C027C3">
        <w:rPr>
          <w:rFonts w:ascii="Times New Roman" w:eastAsia="宋体" w:hAnsi="Times New Roman" w:cs="宋体" w:hint="eastAsia"/>
          <w:color w:val="000000"/>
          <w:kern w:val="0"/>
          <w:sz w:val="18"/>
          <w:szCs w:val="20"/>
        </w:rPr>
        <w:t>）渗滤迁移：当体系内存在压力差时，元素（物质）随溶液自高压处向低压处迁移的运移，称为渗滤迁移。</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ind w:firstLineChars="300" w:firstLine="843"/>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第五章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微量元素地球化学</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1. </w:t>
      </w:r>
      <w:r w:rsidRPr="00C027C3">
        <w:rPr>
          <w:rFonts w:ascii="Times New Roman" w:eastAsia="宋体" w:hAnsi="Times New Roman" w:cs="宋体" w:hint="eastAsia"/>
          <w:color w:val="0000FF"/>
          <w:kern w:val="0"/>
          <w:sz w:val="20"/>
          <w:szCs w:val="20"/>
        </w:rPr>
        <w:t>什么是微量元素地球化学？其研究意义是什么？</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18"/>
          <w:szCs w:val="24"/>
        </w:rPr>
        <w:t>参考答案：</w:t>
      </w:r>
      <w:r w:rsidRPr="00C027C3">
        <w:rPr>
          <w:rFonts w:ascii="宋体" w:eastAsia="宋体" w:hAnsi="宋体" w:cs="宋体"/>
          <w:b/>
          <w:bCs/>
          <w:color w:val="000000"/>
          <w:kern w:val="0"/>
          <w:sz w:val="18"/>
          <w:szCs w:val="24"/>
        </w:rPr>
        <w:t xml:space="preserve"> </w:t>
      </w:r>
    </w:p>
    <w:p w:rsidR="00C027C3" w:rsidRPr="00C027C3" w:rsidRDefault="00C027C3" w:rsidP="00C027C3">
      <w:pPr>
        <w:widowControl/>
        <w:spacing w:before="100" w:beforeAutospacing="1" w:after="100" w:afterAutospacing="1"/>
        <w:ind w:firstLineChars="200" w:firstLine="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微量元素地球化学是地球化学的重要分支学科，它研究在各种地球化学体系中微量元素的分布、分配、共生组合及演化的规律，其特色之处就是能够近似定量地解决问题，使实际资料和模型计算结合起来。</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ind w:firstLineChars="200" w:firstLine="360"/>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微量元素可作为地质、地球化学过程示踪剂，在解决当代地球科学面临的基本理论问题—天体、地球、生命、人类和元素的起源及演化，为人类提供充足的资源和良好的生存环境等方面发挥重要的作用。</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2. </w:t>
      </w:r>
      <w:r w:rsidRPr="00C027C3">
        <w:rPr>
          <w:rFonts w:ascii="Times New Roman" w:eastAsia="宋体" w:hAnsi="Times New Roman" w:cs="宋体" w:hint="eastAsia"/>
          <w:color w:val="0000FF"/>
          <w:kern w:val="0"/>
          <w:sz w:val="20"/>
          <w:szCs w:val="20"/>
        </w:rPr>
        <w:t>了解微量元素地球化学的研究思路及研究方法。</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18"/>
          <w:szCs w:val="24"/>
        </w:rPr>
        <w:t>参考答案：</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研究思路：</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“见微而知著”</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通过观察自然界中之“微”—微量元素，来认识天体（部分）、地球中各种地质、地球化学作用之“著”</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lastRenderedPageBreak/>
        <w:t>研究方法：采用精确、灵敏、快速的分析测试方法，获得高精度数据；应用各学科的先进理论（分配定律，耗散结构理论、协同论等等）来观察、研究宏观世界，以期获得更接近客观实际的认识。</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3.</w:t>
      </w:r>
      <w:r w:rsidRPr="00C027C3">
        <w:rPr>
          <w:rFonts w:ascii="Times New Roman" w:eastAsia="宋体" w:hAnsi="Times New Roman" w:cs="宋体" w:hint="eastAsia"/>
          <w:color w:val="0000FF"/>
          <w:kern w:val="0"/>
          <w:sz w:val="20"/>
          <w:szCs w:val="20"/>
        </w:rPr>
        <w:t>什么叫微量元素、什么是主量（常量）元素？微量元素的主要存在形式有哪些？</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18"/>
          <w:szCs w:val="24"/>
        </w:rPr>
        <w:t>参考答案：</w:t>
      </w:r>
      <w:r w:rsidRPr="00C027C3">
        <w:rPr>
          <w:rFonts w:ascii="宋体" w:eastAsia="宋体" w:hAnsi="宋体" w:cs="宋体"/>
          <w:b/>
          <w:bCs/>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微量元素：元素在所研究客体</w:t>
      </w:r>
      <w:r w:rsidRPr="00C027C3">
        <w:rPr>
          <w:rFonts w:ascii="宋体" w:eastAsia="宋体" w:hAnsi="宋体" w:cs="宋体"/>
          <w:color w:val="000000"/>
          <w:kern w:val="0"/>
          <w:sz w:val="18"/>
          <w:szCs w:val="24"/>
        </w:rPr>
        <w:t>(</w:t>
      </w:r>
      <w:r w:rsidRPr="00C027C3">
        <w:rPr>
          <w:rFonts w:ascii="Times New Roman" w:eastAsia="宋体" w:hAnsi="Times New Roman" w:cs="宋体" w:hint="eastAsia"/>
          <w:color w:val="000000"/>
          <w:kern w:val="0"/>
          <w:sz w:val="18"/>
          <w:szCs w:val="24"/>
        </w:rPr>
        <w:t>地质体、岩石、矿物等</w:t>
      </w:r>
      <w:r w:rsidRPr="00C027C3">
        <w:rPr>
          <w:rFonts w:ascii="宋体" w:eastAsia="宋体" w:hAnsi="宋体" w:cs="宋体"/>
          <w:color w:val="000000"/>
          <w:kern w:val="0"/>
          <w:sz w:val="18"/>
          <w:szCs w:val="24"/>
        </w:rPr>
        <w:t>)</w:t>
      </w:r>
      <w:r w:rsidRPr="00C027C3">
        <w:rPr>
          <w:rFonts w:ascii="Times New Roman" w:eastAsia="宋体" w:hAnsi="Times New Roman" w:cs="宋体" w:hint="eastAsia"/>
          <w:color w:val="000000"/>
          <w:kern w:val="0"/>
          <w:sz w:val="18"/>
          <w:szCs w:val="24"/>
        </w:rPr>
        <w:t>中的含量低到可以近似地用稀溶液定律描述其行为，该元素可称为微量元素。特点：在体系中含量低（</w:t>
      </w:r>
      <w:r w:rsidRPr="00C027C3">
        <w:rPr>
          <w:rFonts w:ascii="宋体" w:eastAsia="宋体" w:hAnsi="宋体" w:cs="宋体"/>
          <w:color w:val="000000"/>
          <w:kern w:val="0"/>
          <w:sz w:val="18"/>
          <w:szCs w:val="24"/>
        </w:rPr>
        <w:t>&lt; 0.1%</w:t>
      </w:r>
      <w:r w:rsidRPr="00C027C3">
        <w:rPr>
          <w:rFonts w:ascii="Times New Roman" w:eastAsia="宋体" w:hAnsi="Times New Roman" w:cs="宋体" w:hint="eastAsia"/>
          <w:color w:val="000000"/>
          <w:kern w:val="0"/>
          <w:sz w:val="18"/>
          <w:szCs w:val="24"/>
        </w:rPr>
        <w:t>），通常不形成自己的独立矿物，其行为服从稀溶液定律和分配定律。在不同条件下演化规律基本一致，可以指示物质的来源和地质体的成因。</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常量元素：体系中元素含量高（</w:t>
      </w:r>
      <w:r w:rsidRPr="00C027C3">
        <w:rPr>
          <w:rFonts w:ascii="宋体" w:eastAsia="宋体" w:hAnsi="宋体" w:cs="宋体"/>
          <w:color w:val="000000"/>
          <w:kern w:val="0"/>
          <w:sz w:val="18"/>
          <w:szCs w:val="24"/>
        </w:rPr>
        <w:t xml:space="preserve"> &gt;0.1%</w:t>
      </w:r>
      <w:r w:rsidRPr="00C027C3">
        <w:rPr>
          <w:rFonts w:ascii="Times New Roman" w:eastAsia="宋体" w:hAnsi="Times New Roman" w:cs="宋体" w:hint="eastAsia"/>
          <w:color w:val="000000"/>
          <w:kern w:val="0"/>
          <w:sz w:val="18"/>
          <w:szCs w:val="24"/>
        </w:rPr>
        <w:t>），通常以独立矿物形式存在，其行为服从相律和化学计量比。在不同条件下演化规律不一致，可以指示地质、地球化学作用进行的条件和演化过程。</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微量元素在矿物中主要存在形式有：①快速结晶过程中陷入囚禁带内；②赋存在晶格的缺陷</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③在固溶体中替代主相的原子。</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4. </w:t>
      </w:r>
      <w:r w:rsidRPr="00C027C3">
        <w:rPr>
          <w:rFonts w:ascii="Times New Roman" w:eastAsia="宋体" w:hAnsi="Times New Roman" w:cs="宋体" w:hint="eastAsia"/>
          <w:color w:val="0000FF"/>
          <w:kern w:val="0"/>
          <w:sz w:val="20"/>
          <w:szCs w:val="20"/>
        </w:rPr>
        <w:t>阐述能斯特分配定律、能斯特分配系数的概念及其研究意义。</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18"/>
          <w:szCs w:val="24"/>
        </w:rPr>
        <w:t>参考答案：</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定律内容：在一定的温度压力下，微量组分在两共存相中的分配达平衡时，其在两相中的化学位相等。</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能斯特分配系数：在温度、压力恒定的条件下，微量元素</w:t>
      </w:r>
      <w:r w:rsidRPr="00C027C3">
        <w:rPr>
          <w:rFonts w:ascii="宋体" w:eastAsia="宋体" w:hAnsi="宋体" w:cs="宋体"/>
          <w:color w:val="000000"/>
          <w:kern w:val="0"/>
          <w:sz w:val="18"/>
          <w:szCs w:val="24"/>
        </w:rPr>
        <w:t>i (</w:t>
      </w:r>
      <w:r w:rsidRPr="00C027C3">
        <w:rPr>
          <w:rFonts w:ascii="Times New Roman" w:eastAsia="宋体" w:hAnsi="Times New Roman" w:cs="宋体" w:hint="eastAsia"/>
          <w:color w:val="000000"/>
          <w:kern w:val="0"/>
          <w:sz w:val="18"/>
          <w:szCs w:val="24"/>
        </w:rPr>
        <w:t>溶质</w:t>
      </w:r>
      <w:r w:rsidRPr="00C027C3">
        <w:rPr>
          <w:rFonts w:ascii="宋体" w:eastAsia="宋体" w:hAnsi="宋体" w:cs="宋体"/>
          <w:color w:val="000000"/>
          <w:kern w:val="0"/>
          <w:sz w:val="18"/>
          <w:szCs w:val="24"/>
        </w:rPr>
        <w:t>)</w:t>
      </w:r>
      <w:r w:rsidRPr="00C027C3">
        <w:rPr>
          <w:rFonts w:ascii="Times New Roman" w:eastAsia="宋体" w:hAnsi="Times New Roman" w:cs="宋体" w:hint="eastAsia"/>
          <w:color w:val="000000"/>
          <w:kern w:val="0"/>
          <w:sz w:val="18"/>
          <w:szCs w:val="24"/>
        </w:rPr>
        <w:t>在两相分配达平衡时其浓度比为一常数</w:t>
      </w:r>
      <w:r w:rsidRPr="00C027C3">
        <w:rPr>
          <w:rFonts w:ascii="宋体" w:eastAsia="宋体" w:hAnsi="宋体" w:cs="宋体"/>
          <w:color w:val="000000"/>
          <w:kern w:val="0"/>
          <w:sz w:val="18"/>
          <w:szCs w:val="24"/>
        </w:rPr>
        <w:t>(KD)</w:t>
      </w:r>
      <w:r w:rsidRPr="00C027C3">
        <w:rPr>
          <w:rFonts w:ascii="Times New Roman" w:eastAsia="宋体" w:hAnsi="Times New Roman" w:cs="宋体" w:hint="eastAsia"/>
          <w:color w:val="000000"/>
          <w:kern w:val="0"/>
          <w:sz w:val="18"/>
          <w:szCs w:val="24"/>
        </w:rPr>
        <w:t>，此常数</w:t>
      </w:r>
      <w:r w:rsidRPr="00C027C3">
        <w:rPr>
          <w:rFonts w:ascii="宋体" w:eastAsia="宋体" w:hAnsi="宋体" w:cs="宋体"/>
          <w:color w:val="000000"/>
          <w:kern w:val="0"/>
          <w:sz w:val="18"/>
          <w:szCs w:val="24"/>
        </w:rPr>
        <w:t>KD</w:t>
      </w:r>
      <w:r w:rsidRPr="00C027C3">
        <w:rPr>
          <w:rFonts w:ascii="Times New Roman" w:eastAsia="宋体" w:hAnsi="Times New Roman" w:cs="宋体" w:hint="eastAsia"/>
          <w:color w:val="000000"/>
          <w:kern w:val="0"/>
          <w:sz w:val="18"/>
          <w:szCs w:val="24"/>
        </w:rPr>
        <w:t>称为分配系数，或称能斯特分配系数。</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能斯特分配定律及分配系数的研究有着极其重要的地球化学意义。可应用于如下多方面的研究：</w:t>
      </w:r>
      <w:r w:rsidRPr="00C027C3">
        <w:rPr>
          <w:rFonts w:ascii="宋体" w:eastAsia="宋体" w:hAnsi="宋体" w:cs="宋体"/>
          <w:color w:val="000000"/>
          <w:kern w:val="0"/>
          <w:sz w:val="18"/>
          <w:szCs w:val="24"/>
        </w:rPr>
        <w:t>1</w:t>
      </w:r>
      <w:r w:rsidRPr="00C027C3">
        <w:rPr>
          <w:rFonts w:ascii="Times New Roman" w:eastAsia="宋体" w:hAnsi="Times New Roman" w:cs="宋体" w:hint="eastAsia"/>
          <w:color w:val="000000"/>
          <w:kern w:val="0"/>
          <w:sz w:val="18"/>
          <w:szCs w:val="24"/>
        </w:rPr>
        <w:t>）定量研究元素分配；</w:t>
      </w:r>
      <w:r w:rsidRPr="00C027C3">
        <w:rPr>
          <w:rFonts w:ascii="宋体" w:eastAsia="宋体" w:hAnsi="宋体" w:cs="宋体"/>
          <w:color w:val="000000"/>
          <w:kern w:val="0"/>
          <w:sz w:val="18"/>
          <w:szCs w:val="24"/>
        </w:rPr>
        <w:t>2</w:t>
      </w:r>
      <w:r w:rsidRPr="00C027C3">
        <w:rPr>
          <w:rFonts w:ascii="Times New Roman" w:eastAsia="宋体" w:hAnsi="Times New Roman" w:cs="宋体" w:hint="eastAsia"/>
          <w:color w:val="000000"/>
          <w:kern w:val="0"/>
          <w:sz w:val="18"/>
          <w:szCs w:val="24"/>
        </w:rPr>
        <w:t>）为成矿分析提供了理论依据；</w:t>
      </w:r>
      <w:r w:rsidRPr="00C027C3">
        <w:rPr>
          <w:rFonts w:ascii="宋体" w:eastAsia="宋体" w:hAnsi="宋体" w:cs="宋体"/>
          <w:color w:val="000000"/>
          <w:kern w:val="0"/>
          <w:sz w:val="18"/>
          <w:szCs w:val="24"/>
        </w:rPr>
        <w:t>3</w:t>
      </w:r>
      <w:r w:rsidRPr="00C027C3">
        <w:rPr>
          <w:rFonts w:ascii="Times New Roman" w:eastAsia="宋体" w:hAnsi="Times New Roman" w:cs="宋体" w:hint="eastAsia"/>
          <w:color w:val="000000"/>
          <w:kern w:val="0"/>
          <w:sz w:val="18"/>
          <w:szCs w:val="24"/>
        </w:rPr>
        <w:t>）判断成岩和成矿过程的平衡；</w:t>
      </w:r>
      <w:r w:rsidRPr="00C027C3">
        <w:rPr>
          <w:rFonts w:ascii="宋体" w:eastAsia="宋体" w:hAnsi="宋体" w:cs="宋体"/>
          <w:color w:val="000000"/>
          <w:kern w:val="0"/>
          <w:sz w:val="18"/>
          <w:szCs w:val="24"/>
        </w:rPr>
        <w:t>4</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微量元素地质温度计；</w:t>
      </w:r>
      <w:r w:rsidRPr="00C027C3">
        <w:rPr>
          <w:rFonts w:ascii="宋体" w:eastAsia="宋体" w:hAnsi="宋体" w:cs="宋体"/>
          <w:color w:val="000000"/>
          <w:kern w:val="0"/>
          <w:sz w:val="18"/>
          <w:szCs w:val="24"/>
        </w:rPr>
        <w:t>5</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微量元素地质压力计；</w:t>
      </w:r>
      <w:r w:rsidRPr="00C027C3">
        <w:rPr>
          <w:rFonts w:ascii="宋体" w:eastAsia="宋体" w:hAnsi="宋体" w:cs="宋体"/>
          <w:color w:val="000000"/>
          <w:kern w:val="0"/>
          <w:sz w:val="18"/>
          <w:szCs w:val="24"/>
        </w:rPr>
        <w:t>6</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指示沉积环境</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7</w:t>
      </w:r>
      <w:r w:rsidRPr="00C027C3">
        <w:rPr>
          <w:rFonts w:ascii="Times New Roman" w:eastAsia="宋体" w:hAnsi="Times New Roman" w:cs="宋体" w:hint="eastAsia"/>
          <w:color w:val="000000"/>
          <w:kern w:val="0"/>
          <w:sz w:val="18"/>
          <w:szCs w:val="24"/>
        </w:rPr>
        <w:t>）岩浆作用过程微量元素分配和演化定量模型的研究；</w:t>
      </w:r>
      <w:r w:rsidRPr="00C027C3">
        <w:rPr>
          <w:rFonts w:ascii="宋体" w:eastAsia="宋体" w:hAnsi="宋体" w:cs="宋体"/>
          <w:color w:val="000000"/>
          <w:kern w:val="0"/>
          <w:sz w:val="18"/>
          <w:szCs w:val="24"/>
        </w:rPr>
        <w:t>8</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岩浆形成机制的研究；</w:t>
      </w:r>
      <w:r w:rsidRPr="00C027C3">
        <w:rPr>
          <w:rFonts w:ascii="宋体" w:eastAsia="宋体" w:hAnsi="宋体" w:cs="宋体"/>
          <w:color w:val="000000"/>
          <w:kern w:val="0"/>
          <w:sz w:val="18"/>
          <w:szCs w:val="24"/>
        </w:rPr>
        <w:t>9</w:t>
      </w:r>
      <w:r w:rsidRPr="00C027C3">
        <w:rPr>
          <w:rFonts w:ascii="Times New Roman" w:eastAsia="宋体" w:hAnsi="Times New Roman" w:cs="宋体" w:hint="eastAsia"/>
          <w:color w:val="000000"/>
          <w:kern w:val="0"/>
          <w:sz w:val="18"/>
          <w:szCs w:val="24"/>
        </w:rPr>
        <w:t>）判断岩石的成因。</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5. </w:t>
      </w:r>
      <w:r w:rsidRPr="00C027C3">
        <w:rPr>
          <w:rFonts w:ascii="Times New Roman" w:eastAsia="宋体" w:hAnsi="Times New Roman" w:cs="宋体" w:hint="eastAsia"/>
          <w:color w:val="0000FF"/>
          <w:kern w:val="0"/>
          <w:sz w:val="20"/>
          <w:szCs w:val="20"/>
        </w:rPr>
        <w:t>稀土元素的主要特点是什么？其在地球化学体系中行为差异主要表现有哪些方面？。</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20"/>
          <w:szCs w:val="20"/>
        </w:rPr>
        <w:t>参考答案</w:t>
      </w:r>
      <w:r w:rsidRPr="00C027C3">
        <w:rPr>
          <w:rFonts w:ascii="Times New Roman" w:eastAsia="宋体" w:hAnsi="Times New Roman" w:cs="宋体" w:hint="eastAsia"/>
          <w:b/>
          <w:bCs/>
          <w:color w:val="000000"/>
          <w:kern w:val="0"/>
          <w:sz w:val="24"/>
          <w:szCs w:val="24"/>
        </w:rPr>
        <w:t>：</w:t>
      </w:r>
      <w:r w:rsidRPr="00C027C3">
        <w:rPr>
          <w:rFonts w:ascii="宋体" w:eastAsia="宋体" w:hAnsi="宋体" w:cs="宋体"/>
          <w:b/>
          <w:bCs/>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主要特点可归纳为：</w:t>
      </w:r>
      <w:r w:rsidRPr="00C027C3">
        <w:rPr>
          <w:rFonts w:ascii="宋体" w:eastAsia="宋体" w:hAnsi="宋体" w:cs="宋体"/>
          <w:color w:val="000000"/>
          <w:kern w:val="0"/>
          <w:sz w:val="18"/>
          <w:szCs w:val="24"/>
        </w:rPr>
        <w:t>1</w:t>
      </w:r>
      <w:r w:rsidRPr="00C027C3">
        <w:rPr>
          <w:rFonts w:ascii="Times New Roman" w:eastAsia="宋体" w:hAnsi="Times New Roman" w:cs="宋体" w:hint="eastAsia"/>
          <w:color w:val="000000"/>
          <w:kern w:val="0"/>
          <w:sz w:val="18"/>
          <w:szCs w:val="24"/>
        </w:rPr>
        <w:t>）它们是性质极相似的地球化学元素组，在地质、地球化学作用过程中作为一个整体而活动；</w:t>
      </w:r>
      <w:r w:rsidRPr="00C027C3">
        <w:rPr>
          <w:rFonts w:ascii="宋体" w:eastAsia="宋体" w:hAnsi="宋体" w:cs="宋体"/>
          <w:color w:val="000000"/>
          <w:kern w:val="0"/>
          <w:sz w:val="18"/>
          <w:szCs w:val="24"/>
        </w:rPr>
        <w:t>2</w:t>
      </w:r>
      <w:r w:rsidRPr="00C027C3">
        <w:rPr>
          <w:rFonts w:ascii="Times New Roman" w:eastAsia="宋体" w:hAnsi="Times New Roman" w:cs="宋体" w:hint="eastAsia"/>
          <w:color w:val="000000"/>
          <w:kern w:val="0"/>
          <w:sz w:val="18"/>
          <w:szCs w:val="24"/>
        </w:rPr>
        <w:t>）它们的分馏作用能灵敏地反映地质、地球化学过程的性质（良好的示踪剂）；</w:t>
      </w:r>
      <w:r w:rsidRPr="00C027C3">
        <w:rPr>
          <w:rFonts w:ascii="宋体" w:eastAsia="宋体" w:hAnsi="宋体" w:cs="宋体"/>
          <w:color w:val="000000"/>
          <w:kern w:val="0"/>
          <w:sz w:val="18"/>
          <w:szCs w:val="24"/>
        </w:rPr>
        <w:t>3</w:t>
      </w:r>
      <w:r w:rsidRPr="00C027C3">
        <w:rPr>
          <w:rFonts w:ascii="Times New Roman" w:eastAsia="宋体" w:hAnsi="Times New Roman" w:cs="宋体" w:hint="eastAsia"/>
          <w:color w:val="000000"/>
          <w:kern w:val="0"/>
          <w:sz w:val="18"/>
          <w:szCs w:val="24"/>
        </w:rPr>
        <w:t>）稀土元素除受岩浆熔融作用外，其它地质作用基本上不破坏它的整体组成的稳定性；</w:t>
      </w:r>
      <w:r w:rsidRPr="00C027C3">
        <w:rPr>
          <w:rFonts w:ascii="宋体" w:eastAsia="宋体" w:hAnsi="宋体" w:cs="宋体"/>
          <w:color w:val="000000"/>
          <w:kern w:val="0"/>
          <w:sz w:val="18"/>
          <w:szCs w:val="24"/>
        </w:rPr>
        <w:t>4</w:t>
      </w:r>
      <w:r w:rsidRPr="00C027C3">
        <w:rPr>
          <w:rFonts w:ascii="Times New Roman" w:eastAsia="宋体" w:hAnsi="Times New Roman" w:cs="宋体" w:hint="eastAsia"/>
          <w:color w:val="000000"/>
          <w:kern w:val="0"/>
          <w:sz w:val="18"/>
          <w:szCs w:val="24"/>
        </w:rPr>
        <w:t>）它们在地壳岩石中分布较广。</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行为差异主要表现为：</w:t>
      </w:r>
      <w:r w:rsidRPr="00C027C3">
        <w:rPr>
          <w:rFonts w:ascii="宋体" w:eastAsia="宋体" w:hAnsi="宋体" w:cs="宋体"/>
          <w:color w:val="000000"/>
          <w:kern w:val="0"/>
          <w:sz w:val="18"/>
          <w:szCs w:val="24"/>
        </w:rPr>
        <w:t>1</w:t>
      </w:r>
      <w:r w:rsidRPr="00C027C3">
        <w:rPr>
          <w:rFonts w:ascii="Times New Roman" w:eastAsia="宋体" w:hAnsi="Times New Roman" w:cs="宋体" w:hint="eastAsia"/>
          <w:color w:val="000000"/>
          <w:kern w:val="0"/>
          <w:sz w:val="18"/>
          <w:szCs w:val="24"/>
        </w:rPr>
        <w:t>）溶液的酸碱性：从</w:t>
      </w:r>
      <w:r w:rsidRPr="00C027C3">
        <w:rPr>
          <w:rFonts w:ascii="宋体" w:eastAsia="宋体" w:hAnsi="宋体" w:cs="宋体"/>
          <w:color w:val="000000"/>
          <w:kern w:val="0"/>
          <w:sz w:val="18"/>
          <w:szCs w:val="24"/>
        </w:rPr>
        <w:t>La</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Ce</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Lu</w:t>
      </w:r>
      <w:r w:rsidRPr="00C027C3">
        <w:rPr>
          <w:rFonts w:ascii="Times New Roman" w:eastAsia="宋体" w:hAnsi="Times New Roman" w:cs="宋体" w:hint="eastAsia"/>
          <w:color w:val="000000"/>
          <w:kern w:val="0"/>
          <w:sz w:val="18"/>
          <w:szCs w:val="24"/>
        </w:rPr>
        <w:t>，半径不断减小，离子电位（π</w:t>
      </w:r>
      <w:r w:rsidRPr="00C027C3">
        <w:rPr>
          <w:rFonts w:ascii="宋体" w:eastAsia="宋体" w:hAnsi="宋体" w:cs="宋体"/>
          <w:color w:val="000000"/>
          <w:kern w:val="0"/>
          <w:sz w:val="18"/>
          <w:szCs w:val="24"/>
        </w:rPr>
        <w:t>=W/R</w:t>
      </w:r>
      <w:r w:rsidRPr="00C027C3">
        <w:rPr>
          <w:rFonts w:ascii="Times New Roman" w:eastAsia="宋体" w:hAnsi="Times New Roman" w:cs="宋体" w:hint="eastAsia"/>
          <w:color w:val="000000"/>
          <w:kern w:val="0"/>
          <w:sz w:val="18"/>
          <w:szCs w:val="24"/>
        </w:rPr>
        <w:t>）增大，碱性减弱，氢氧化物溶解度减小，开始沉淀时溶液的</w:t>
      </w:r>
      <w:r w:rsidRPr="00C027C3">
        <w:rPr>
          <w:rFonts w:ascii="宋体" w:eastAsia="宋体" w:hAnsi="宋体" w:cs="宋体"/>
          <w:color w:val="000000"/>
          <w:kern w:val="0"/>
          <w:sz w:val="18"/>
          <w:szCs w:val="24"/>
        </w:rPr>
        <w:t>pH</w:t>
      </w:r>
      <w:r w:rsidRPr="00C027C3">
        <w:rPr>
          <w:rFonts w:ascii="Times New Roman" w:eastAsia="宋体" w:hAnsi="Times New Roman" w:cs="宋体" w:hint="eastAsia"/>
          <w:color w:val="000000"/>
          <w:kern w:val="0"/>
          <w:sz w:val="18"/>
          <w:szCs w:val="24"/>
        </w:rPr>
        <w:t>值由</w:t>
      </w:r>
      <w:r w:rsidRPr="00C027C3">
        <w:rPr>
          <w:rFonts w:ascii="宋体" w:eastAsia="宋体" w:hAnsi="宋体" w:cs="宋体"/>
          <w:color w:val="000000"/>
          <w:kern w:val="0"/>
          <w:sz w:val="18"/>
          <w:szCs w:val="24"/>
        </w:rPr>
        <w:t>8</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6</w:t>
      </w:r>
      <w:r w:rsidRPr="00C027C3">
        <w:rPr>
          <w:rFonts w:ascii="Times New Roman" w:eastAsia="宋体" w:hAnsi="Times New Roman" w:cs="宋体" w:hint="eastAsia"/>
          <w:color w:val="000000"/>
          <w:kern w:val="0"/>
          <w:sz w:val="18"/>
          <w:szCs w:val="24"/>
        </w:rPr>
        <w:t>，为此，介质的酸碱度能控制稀土元素的分异；</w:t>
      </w:r>
      <w:r w:rsidRPr="00C027C3">
        <w:rPr>
          <w:rFonts w:ascii="宋体" w:eastAsia="宋体" w:hAnsi="宋体" w:cs="宋体"/>
          <w:color w:val="000000"/>
          <w:kern w:val="0"/>
          <w:sz w:val="18"/>
          <w:szCs w:val="24"/>
        </w:rPr>
        <w:t>2</w:t>
      </w:r>
      <w:r w:rsidRPr="00C027C3">
        <w:rPr>
          <w:rFonts w:ascii="Times New Roman" w:eastAsia="宋体" w:hAnsi="Times New Roman" w:cs="宋体" w:hint="eastAsia"/>
          <w:color w:val="000000"/>
          <w:kern w:val="0"/>
          <w:sz w:val="18"/>
          <w:szCs w:val="24"/>
        </w:rPr>
        <w:t>）氧化还原条件：由于</w:t>
      </w:r>
      <w:r w:rsidRPr="00C027C3">
        <w:rPr>
          <w:rFonts w:ascii="宋体" w:eastAsia="宋体" w:hAnsi="宋体" w:cs="宋体"/>
          <w:color w:val="000000"/>
          <w:kern w:val="0"/>
          <w:sz w:val="18"/>
          <w:szCs w:val="24"/>
        </w:rPr>
        <w:t>Ce3+ ( Ce4+)</w:t>
      </w:r>
      <w:r w:rsidRPr="00C027C3">
        <w:rPr>
          <w:rFonts w:ascii="Times New Roman" w:eastAsia="宋体" w:hAnsi="Times New Roman" w:cs="宋体" w:hint="eastAsia"/>
          <w:color w:val="000000"/>
          <w:kern w:val="0"/>
          <w:sz w:val="18"/>
          <w:szCs w:val="24"/>
        </w:rPr>
        <w:t>和</w:t>
      </w:r>
      <w:r w:rsidRPr="00C027C3">
        <w:rPr>
          <w:rFonts w:ascii="宋体" w:eastAsia="宋体" w:hAnsi="宋体" w:cs="宋体"/>
          <w:color w:val="000000"/>
          <w:kern w:val="0"/>
          <w:sz w:val="18"/>
          <w:szCs w:val="24"/>
        </w:rPr>
        <w:t xml:space="preserve"> Eu3+ (Eu2+)</w:t>
      </w:r>
      <w:r w:rsidRPr="00C027C3">
        <w:rPr>
          <w:rFonts w:ascii="Times New Roman" w:eastAsia="宋体" w:hAnsi="Times New Roman" w:cs="宋体" w:hint="eastAsia"/>
          <w:color w:val="000000"/>
          <w:kern w:val="0"/>
          <w:sz w:val="18"/>
          <w:szCs w:val="24"/>
        </w:rPr>
        <w:t>的变价性，对外界氧化还原条件变化反应敏感，由于价态变化，导致半径和酸碱性相应变化，致使与</w:t>
      </w:r>
      <w:r w:rsidRPr="00C027C3">
        <w:rPr>
          <w:rFonts w:ascii="宋体" w:eastAsia="宋体" w:hAnsi="宋体" w:cs="宋体"/>
          <w:color w:val="000000"/>
          <w:kern w:val="0"/>
          <w:sz w:val="18"/>
          <w:szCs w:val="24"/>
        </w:rPr>
        <w:t>TR3+</w:t>
      </w:r>
      <w:r w:rsidRPr="00C027C3">
        <w:rPr>
          <w:rFonts w:ascii="Times New Roman" w:eastAsia="宋体" w:hAnsi="Times New Roman" w:cs="宋体" w:hint="eastAsia"/>
          <w:color w:val="000000"/>
          <w:kern w:val="0"/>
          <w:sz w:val="18"/>
          <w:szCs w:val="24"/>
        </w:rPr>
        <w:t>整体分离；</w:t>
      </w:r>
      <w:r w:rsidRPr="00C027C3">
        <w:rPr>
          <w:rFonts w:ascii="宋体" w:eastAsia="宋体" w:hAnsi="宋体" w:cs="宋体"/>
          <w:color w:val="000000"/>
          <w:kern w:val="0"/>
          <w:sz w:val="18"/>
          <w:szCs w:val="24"/>
        </w:rPr>
        <w:t>3</w:t>
      </w:r>
      <w:r w:rsidRPr="00C027C3">
        <w:rPr>
          <w:rFonts w:ascii="Times New Roman" w:eastAsia="宋体" w:hAnsi="Times New Roman" w:cs="宋体" w:hint="eastAsia"/>
          <w:color w:val="000000"/>
          <w:kern w:val="0"/>
          <w:sz w:val="18"/>
          <w:szCs w:val="24"/>
        </w:rPr>
        <w:t>）络离子稳定性的差异：Σ</w:t>
      </w:r>
      <w:r w:rsidRPr="00C027C3">
        <w:rPr>
          <w:rFonts w:ascii="宋体" w:eastAsia="宋体" w:hAnsi="宋体" w:cs="宋体"/>
          <w:color w:val="000000"/>
          <w:kern w:val="0"/>
          <w:sz w:val="18"/>
          <w:szCs w:val="24"/>
        </w:rPr>
        <w:t>Y</w:t>
      </w:r>
      <w:r w:rsidRPr="00C027C3">
        <w:rPr>
          <w:rFonts w:ascii="Times New Roman" w:eastAsia="宋体" w:hAnsi="Times New Roman" w:cs="宋体" w:hint="eastAsia"/>
          <w:color w:val="000000"/>
          <w:kern w:val="0"/>
          <w:sz w:val="18"/>
          <w:szCs w:val="24"/>
        </w:rPr>
        <w:t>络离子稳定性＞Σ</w:t>
      </w:r>
      <w:r w:rsidRPr="00C027C3">
        <w:rPr>
          <w:rFonts w:ascii="宋体" w:eastAsia="宋体" w:hAnsi="宋体" w:cs="宋体"/>
          <w:color w:val="000000"/>
          <w:kern w:val="0"/>
          <w:sz w:val="18"/>
          <w:szCs w:val="24"/>
        </w:rPr>
        <w:t>Ce</w:t>
      </w:r>
      <w:r w:rsidRPr="00C027C3">
        <w:rPr>
          <w:rFonts w:ascii="Times New Roman" w:eastAsia="宋体" w:hAnsi="Times New Roman" w:cs="宋体" w:hint="eastAsia"/>
          <w:color w:val="000000"/>
          <w:kern w:val="0"/>
          <w:sz w:val="18"/>
          <w:szCs w:val="24"/>
        </w:rPr>
        <w:t>络离子稳定性，Σ</w:t>
      </w:r>
      <w:r w:rsidRPr="00C027C3">
        <w:rPr>
          <w:rFonts w:ascii="宋体" w:eastAsia="宋体" w:hAnsi="宋体" w:cs="宋体"/>
          <w:color w:val="000000"/>
          <w:kern w:val="0"/>
          <w:sz w:val="18"/>
          <w:szCs w:val="24"/>
        </w:rPr>
        <w:t>Ce</w:t>
      </w:r>
      <w:r w:rsidRPr="00C027C3">
        <w:rPr>
          <w:rFonts w:ascii="Times New Roman" w:eastAsia="宋体" w:hAnsi="Times New Roman" w:cs="宋体" w:hint="eastAsia"/>
          <w:color w:val="000000"/>
          <w:kern w:val="0"/>
          <w:sz w:val="18"/>
          <w:szCs w:val="24"/>
        </w:rPr>
        <w:t>矿物沉淀后，Σ</w:t>
      </w:r>
      <w:r w:rsidRPr="00C027C3">
        <w:rPr>
          <w:rFonts w:ascii="宋体" w:eastAsia="宋体" w:hAnsi="宋体" w:cs="宋体"/>
          <w:color w:val="000000"/>
          <w:kern w:val="0"/>
          <w:sz w:val="18"/>
          <w:szCs w:val="24"/>
        </w:rPr>
        <w:t>Y</w:t>
      </w:r>
      <w:r w:rsidRPr="00C027C3">
        <w:rPr>
          <w:rFonts w:ascii="Times New Roman" w:eastAsia="宋体" w:hAnsi="Times New Roman" w:cs="宋体" w:hint="eastAsia"/>
          <w:color w:val="000000"/>
          <w:kern w:val="0"/>
          <w:sz w:val="18"/>
          <w:szCs w:val="24"/>
        </w:rPr>
        <w:t>元素尚可呈络合物形式在溶液中迁移，在较晚的阶段沉淀，导致Σ</w:t>
      </w:r>
      <w:r w:rsidRPr="00C027C3">
        <w:rPr>
          <w:rFonts w:ascii="宋体" w:eastAsia="宋体" w:hAnsi="宋体" w:cs="宋体"/>
          <w:color w:val="000000"/>
          <w:kern w:val="0"/>
          <w:sz w:val="18"/>
          <w:szCs w:val="24"/>
        </w:rPr>
        <w:t>Ce</w:t>
      </w:r>
      <w:r w:rsidRPr="00C027C3">
        <w:rPr>
          <w:rFonts w:ascii="Times New Roman" w:eastAsia="宋体" w:hAnsi="Times New Roman" w:cs="宋体" w:hint="eastAsia"/>
          <w:color w:val="000000"/>
          <w:kern w:val="0"/>
          <w:sz w:val="18"/>
          <w:szCs w:val="24"/>
        </w:rPr>
        <w:t>与Σ</w:t>
      </w:r>
      <w:r w:rsidRPr="00C027C3">
        <w:rPr>
          <w:rFonts w:ascii="宋体" w:eastAsia="宋体" w:hAnsi="宋体" w:cs="宋体"/>
          <w:color w:val="000000"/>
          <w:kern w:val="0"/>
          <w:sz w:val="18"/>
          <w:szCs w:val="24"/>
        </w:rPr>
        <w:t>Y</w:t>
      </w:r>
      <w:r w:rsidRPr="00C027C3">
        <w:rPr>
          <w:rFonts w:ascii="Times New Roman" w:eastAsia="宋体" w:hAnsi="Times New Roman" w:cs="宋体" w:hint="eastAsia"/>
          <w:color w:val="000000"/>
          <w:kern w:val="0"/>
          <w:sz w:val="18"/>
          <w:szCs w:val="24"/>
        </w:rPr>
        <w:t>的分异。</w:t>
      </w:r>
      <w:r w:rsidRPr="00C027C3">
        <w:rPr>
          <w:rFonts w:ascii="宋体" w:eastAsia="宋体" w:hAnsi="宋体" w:cs="宋体"/>
          <w:color w:val="000000"/>
          <w:kern w:val="0"/>
          <w:sz w:val="18"/>
          <w:szCs w:val="24"/>
        </w:rPr>
        <w:t>4</w:t>
      </w:r>
      <w:r w:rsidRPr="00C027C3">
        <w:rPr>
          <w:rFonts w:ascii="Times New Roman" w:eastAsia="宋体" w:hAnsi="Times New Roman" w:cs="宋体" w:hint="eastAsia"/>
          <w:color w:val="000000"/>
          <w:kern w:val="0"/>
          <w:sz w:val="18"/>
          <w:szCs w:val="24"/>
        </w:rPr>
        <w:t>）被吸附能力：</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Σ</w:t>
      </w:r>
      <w:r w:rsidRPr="00C027C3">
        <w:rPr>
          <w:rFonts w:ascii="宋体" w:eastAsia="宋体" w:hAnsi="宋体" w:cs="宋体"/>
          <w:color w:val="000000"/>
          <w:kern w:val="0"/>
          <w:sz w:val="18"/>
          <w:szCs w:val="24"/>
        </w:rPr>
        <w:t>Ce</w:t>
      </w:r>
      <w:r w:rsidRPr="00C027C3">
        <w:rPr>
          <w:rFonts w:ascii="Times New Roman" w:eastAsia="宋体" w:hAnsi="Times New Roman" w:cs="宋体" w:hint="eastAsia"/>
          <w:color w:val="000000"/>
          <w:kern w:val="0"/>
          <w:sz w:val="18"/>
          <w:szCs w:val="24"/>
        </w:rPr>
        <w:t>被胶体、有机质和粘土矿物吸附能力大于Σ</w:t>
      </w:r>
      <w:r w:rsidRPr="00C027C3">
        <w:rPr>
          <w:rFonts w:ascii="宋体" w:eastAsia="宋体" w:hAnsi="宋体" w:cs="宋体"/>
          <w:color w:val="000000"/>
          <w:kern w:val="0"/>
          <w:sz w:val="18"/>
          <w:szCs w:val="24"/>
        </w:rPr>
        <w:t>Y</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lastRenderedPageBreak/>
        <w:t>6.</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讨论稀土元素的研究意义。</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18"/>
          <w:szCs w:val="24"/>
        </w:rPr>
        <w:t>参考答案：</w:t>
      </w:r>
      <w:r w:rsidRPr="00C027C3">
        <w:rPr>
          <w:rFonts w:ascii="宋体" w:eastAsia="宋体" w:hAnsi="宋体" w:cs="宋体"/>
          <w:b/>
          <w:bCs/>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稀土元素可在地球化学研究中得到多方面应用：</w:t>
      </w:r>
      <w:r w:rsidRPr="00C027C3">
        <w:rPr>
          <w:rFonts w:ascii="宋体" w:eastAsia="宋体" w:hAnsi="宋体" w:cs="宋体"/>
          <w:color w:val="000000"/>
          <w:kern w:val="0"/>
          <w:sz w:val="18"/>
          <w:szCs w:val="24"/>
        </w:rPr>
        <w:t>1</w:t>
      </w:r>
      <w:r w:rsidRPr="00C027C3">
        <w:rPr>
          <w:rFonts w:ascii="Times New Roman" w:eastAsia="宋体" w:hAnsi="Times New Roman" w:cs="宋体" w:hint="eastAsia"/>
          <w:color w:val="000000"/>
          <w:kern w:val="0"/>
          <w:sz w:val="18"/>
          <w:szCs w:val="24"/>
        </w:rPr>
        <w:t>）岩石成因：不同成因的岩石具有不同的稀土特征。例：花岗岩类的成因主要归结为三类：</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a</w:t>
      </w:r>
      <w:r w:rsidRPr="00C027C3">
        <w:rPr>
          <w:rFonts w:ascii="Times New Roman" w:eastAsia="宋体" w:hAnsi="Times New Roman" w:cs="宋体" w:hint="eastAsia"/>
          <w:color w:val="000000"/>
          <w:kern w:val="0"/>
          <w:sz w:val="18"/>
          <w:szCs w:val="24"/>
        </w:rPr>
        <w:t>）基性岩浆分异：</w:t>
      </w:r>
      <w:r w:rsidRPr="00C027C3">
        <w:rPr>
          <w:rFonts w:ascii="宋体" w:eastAsia="宋体" w:hAnsi="宋体" w:cs="宋体"/>
          <w:color w:val="000000"/>
          <w:kern w:val="0"/>
          <w:sz w:val="18"/>
          <w:szCs w:val="24"/>
        </w:rPr>
        <w:t>Eu</w:t>
      </w:r>
      <w:r w:rsidRPr="00C027C3">
        <w:rPr>
          <w:rFonts w:ascii="Times New Roman" w:eastAsia="宋体" w:hAnsi="Times New Roman" w:cs="宋体" w:hint="eastAsia"/>
          <w:color w:val="000000"/>
          <w:kern w:val="0"/>
          <w:sz w:val="18"/>
          <w:szCs w:val="24"/>
        </w:rPr>
        <w:t>负异常型；</w:t>
      </w:r>
      <w:r w:rsidRPr="00C027C3">
        <w:rPr>
          <w:rFonts w:ascii="宋体" w:eastAsia="宋体" w:hAnsi="宋体" w:cs="宋体"/>
          <w:color w:val="000000"/>
          <w:kern w:val="0"/>
          <w:sz w:val="18"/>
          <w:szCs w:val="24"/>
        </w:rPr>
        <w:t xml:space="preserve"> (b)</w:t>
      </w:r>
      <w:r w:rsidRPr="00C027C3">
        <w:rPr>
          <w:rFonts w:ascii="Times New Roman" w:eastAsia="宋体" w:hAnsi="Times New Roman" w:cs="宋体" w:hint="eastAsia"/>
          <w:color w:val="000000"/>
          <w:kern w:val="0"/>
          <w:sz w:val="18"/>
          <w:szCs w:val="24"/>
        </w:rPr>
        <w:t>地壳硅铝层重熔：轻缓平滑型；</w:t>
      </w:r>
      <w:r w:rsidRPr="00C027C3">
        <w:rPr>
          <w:rFonts w:ascii="宋体" w:eastAsia="宋体" w:hAnsi="宋体" w:cs="宋体"/>
          <w:color w:val="000000"/>
          <w:kern w:val="0"/>
          <w:sz w:val="18"/>
          <w:szCs w:val="24"/>
        </w:rPr>
        <w:t>(c)</w:t>
      </w:r>
      <w:r w:rsidRPr="00C027C3">
        <w:rPr>
          <w:rFonts w:ascii="Times New Roman" w:eastAsia="宋体" w:hAnsi="Times New Roman" w:cs="宋体" w:hint="eastAsia"/>
          <w:color w:val="000000"/>
          <w:kern w:val="0"/>
          <w:sz w:val="18"/>
          <w:szCs w:val="24"/>
        </w:rPr>
        <w:t>花岗岩化：右倾型。</w:t>
      </w:r>
      <w:r w:rsidRPr="00C027C3">
        <w:rPr>
          <w:rFonts w:ascii="宋体" w:eastAsia="宋体" w:hAnsi="宋体" w:cs="宋体"/>
          <w:color w:val="000000"/>
          <w:kern w:val="0"/>
          <w:sz w:val="18"/>
          <w:szCs w:val="24"/>
        </w:rPr>
        <w:t>2</w:t>
      </w:r>
      <w:r w:rsidRPr="00C027C3">
        <w:rPr>
          <w:rFonts w:ascii="Times New Roman" w:eastAsia="宋体" w:hAnsi="Times New Roman" w:cs="宋体" w:hint="eastAsia"/>
          <w:color w:val="000000"/>
          <w:kern w:val="0"/>
          <w:sz w:val="18"/>
          <w:szCs w:val="24"/>
        </w:rPr>
        <w:t>）变质岩原岩恢复：许多变质过程中，稀土元素保持原岩特征。</w:t>
      </w:r>
      <w:r w:rsidRPr="00C027C3">
        <w:rPr>
          <w:rFonts w:ascii="宋体" w:eastAsia="宋体" w:hAnsi="宋体" w:cs="宋体"/>
          <w:color w:val="000000"/>
          <w:kern w:val="0"/>
          <w:sz w:val="18"/>
          <w:szCs w:val="24"/>
        </w:rPr>
        <w:t>3</w:t>
      </w:r>
      <w:r w:rsidRPr="00C027C3">
        <w:rPr>
          <w:rFonts w:ascii="Times New Roman" w:eastAsia="宋体" w:hAnsi="Times New Roman" w:cs="宋体" w:hint="eastAsia"/>
          <w:color w:val="000000"/>
          <w:kern w:val="0"/>
          <w:sz w:val="18"/>
          <w:szCs w:val="24"/>
        </w:rPr>
        <w:t>）研究地壳演化：如不同时代的页岩有明显不同的特征，稀土元素特征能反映地壳的演化规律。</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7. </w:t>
      </w:r>
      <w:r w:rsidRPr="00C027C3">
        <w:rPr>
          <w:rFonts w:ascii="Times New Roman" w:eastAsia="宋体" w:hAnsi="Times New Roman" w:cs="宋体" w:hint="eastAsia"/>
          <w:color w:val="0000FF"/>
          <w:kern w:val="0"/>
          <w:sz w:val="20"/>
          <w:szCs w:val="20"/>
        </w:rPr>
        <w:t>你认为岩浆作用过程中决定元素浓集成矿的主要机制和决定因素是什么？</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Times New Roman" w:eastAsia="宋体" w:hAnsi="Times New Roman" w:cs="宋体" w:hint="eastAsia"/>
          <w:color w:val="000000"/>
          <w:kern w:val="0"/>
          <w:sz w:val="18"/>
          <w:szCs w:val="24"/>
        </w:rPr>
        <w:t>分配系数</w:t>
      </w:r>
      <w:r w:rsidRPr="00C027C3">
        <w:rPr>
          <w:rFonts w:ascii="Times New Roman" w:eastAsia="宋体" w:hAnsi="Times New Roman" w:cs="宋体" w:hint="eastAsia"/>
          <w:color w:val="000000"/>
          <w:kern w:val="0"/>
          <w:sz w:val="18"/>
          <w:szCs w:val="24"/>
        </w:rPr>
        <w:t>D</w:t>
      </w:r>
      <w:r w:rsidRPr="00C027C3">
        <w:rPr>
          <w:rFonts w:ascii="Times New Roman" w:eastAsia="宋体" w:hAnsi="Times New Roman" w:cs="宋体" w:hint="eastAsia"/>
          <w:color w:val="000000"/>
          <w:kern w:val="0"/>
          <w:sz w:val="18"/>
          <w:szCs w:val="24"/>
        </w:rPr>
        <w:t>、分异演化程度、部分溶融程度、重力分异</w:t>
      </w:r>
      <w:r w:rsidRPr="00C027C3">
        <w:rPr>
          <w:rFonts w:ascii="宋体" w:eastAsia="宋体" w:hAnsi="宋体" w:cs="宋体"/>
          <w:color w:val="000000"/>
          <w:kern w:val="0"/>
          <w:sz w:val="24"/>
          <w:szCs w:val="24"/>
        </w:rPr>
        <w:t xml:space="preserve">  </w:t>
      </w:r>
    </w:p>
    <w:p w:rsidR="00C027C3" w:rsidRPr="00C027C3" w:rsidRDefault="00C027C3" w:rsidP="00C027C3">
      <w:pPr>
        <w:widowControl/>
        <w:tabs>
          <w:tab w:val="num" w:pos="360"/>
        </w:tabs>
        <w:spacing w:before="100" w:beforeAutospacing="1" w:after="100" w:afterAutospacing="1"/>
        <w:ind w:left="360" w:hanging="36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8</w:t>
      </w:r>
      <w:r w:rsidRPr="00C027C3">
        <w:rPr>
          <w:rFonts w:ascii="Times New Roman" w:eastAsia="宋体" w:hAnsi="Times New Roman" w:cs="Times New Roman"/>
          <w:color w:val="0000FF"/>
          <w:kern w:val="0"/>
          <w:sz w:val="20"/>
          <w:szCs w:val="20"/>
        </w:rPr>
        <w:t xml:space="preserve">   </w:t>
      </w:r>
      <w:r w:rsidRPr="00C027C3">
        <w:rPr>
          <w:rFonts w:ascii="Times New Roman" w:eastAsia="宋体" w:hAnsi="Times New Roman" w:cs="宋体" w:hint="eastAsia"/>
          <w:color w:val="0000FF"/>
          <w:kern w:val="0"/>
          <w:sz w:val="20"/>
          <w:szCs w:val="20"/>
        </w:rPr>
        <w:t>根据微量元素的特点</w:t>
      </w:r>
      <w:r w:rsidRPr="00C027C3">
        <w:rPr>
          <w:rFonts w:ascii="宋体" w:eastAsia="宋体" w:hAnsi="宋体" w:cs="宋体"/>
          <w:color w:val="0000FF"/>
          <w:kern w:val="0"/>
          <w:sz w:val="20"/>
          <w:szCs w:val="20"/>
        </w:rPr>
        <w:t>,</w:t>
      </w:r>
      <w:r w:rsidRPr="00C027C3">
        <w:rPr>
          <w:rFonts w:ascii="Times New Roman" w:eastAsia="宋体" w:hAnsi="Times New Roman" w:cs="宋体" w:hint="eastAsia"/>
          <w:color w:val="0000FF"/>
          <w:kern w:val="0"/>
          <w:sz w:val="20"/>
          <w:szCs w:val="20"/>
        </w:rPr>
        <w:t>说明那些元素适合于研究沉积岩物源区特征</w:t>
      </w:r>
      <w:r w:rsidRPr="00C027C3">
        <w:rPr>
          <w:rFonts w:ascii="宋体" w:eastAsia="宋体" w:hAnsi="宋体" w:cs="宋体"/>
          <w:color w:val="0000FF"/>
          <w:kern w:val="0"/>
          <w:sz w:val="20"/>
          <w:szCs w:val="20"/>
        </w:rPr>
        <w:t>,</w:t>
      </w:r>
      <w:r w:rsidRPr="00C027C3">
        <w:rPr>
          <w:rFonts w:ascii="Times New Roman" w:eastAsia="宋体" w:hAnsi="Times New Roman" w:cs="宋体" w:hint="eastAsia"/>
          <w:color w:val="0000FF"/>
          <w:kern w:val="0"/>
          <w:sz w:val="20"/>
          <w:szCs w:val="20"/>
        </w:rPr>
        <w:t>为什么</w:t>
      </w:r>
      <w:r w:rsidRPr="00C027C3">
        <w:rPr>
          <w:rFonts w:ascii="宋体" w:eastAsia="宋体" w:hAnsi="宋体" w:cs="宋体"/>
          <w:color w:val="0000FF"/>
          <w:kern w:val="0"/>
          <w:sz w:val="20"/>
          <w:szCs w:val="20"/>
        </w:rPr>
        <w:t>?</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color w:val="000000"/>
          <w:kern w:val="0"/>
          <w:sz w:val="24"/>
          <w:szCs w:val="24"/>
        </w:rPr>
        <w:t xml:space="preserve"> </w:t>
      </w:r>
      <w:r w:rsidRPr="00C027C3">
        <w:rPr>
          <w:rFonts w:ascii="Times New Roman" w:eastAsia="宋体" w:hAnsi="Times New Roman" w:cs="宋体" w:hint="eastAsia"/>
          <w:color w:val="000000"/>
          <w:kern w:val="0"/>
          <w:sz w:val="18"/>
          <w:szCs w:val="24"/>
        </w:rPr>
        <w:t>化学性质稳定、在海水中居留时间短的，用其比值</w:t>
      </w:r>
      <w:r w:rsidRPr="00C027C3">
        <w:rPr>
          <w:rFonts w:ascii="宋体" w:eastAsia="宋体" w:hAnsi="宋体" w:cs="宋体"/>
          <w:color w:val="000000"/>
          <w:kern w:val="0"/>
          <w:sz w:val="24"/>
          <w:szCs w:val="24"/>
        </w:rPr>
        <w:t>.</w:t>
      </w:r>
      <w:r w:rsidRPr="00C027C3">
        <w:rPr>
          <w:rFonts w:ascii="宋体" w:eastAsia="宋体" w:hAnsi="宋体" w:cs="宋体"/>
          <w:b/>
          <w:color w:val="000000"/>
          <w:kern w:val="0"/>
          <w:sz w:val="28"/>
          <w:szCs w:val="24"/>
        </w:rPr>
        <w:t xml:space="preserve">  </w:t>
      </w:r>
    </w:p>
    <w:p w:rsidR="00C027C3" w:rsidRPr="00C027C3" w:rsidRDefault="00C027C3" w:rsidP="00C027C3">
      <w:pPr>
        <w:widowControl/>
        <w:spacing w:before="100" w:beforeAutospacing="1" w:after="100" w:afterAutospacing="1"/>
        <w:ind w:firstLineChars="300" w:firstLine="843"/>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第六章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同位素地球化学</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1. </w:t>
      </w:r>
      <w:r w:rsidRPr="00C027C3">
        <w:rPr>
          <w:rFonts w:ascii="Times New Roman" w:eastAsia="宋体" w:hAnsi="Times New Roman" w:cs="宋体" w:hint="eastAsia"/>
          <w:color w:val="0000FF"/>
          <w:kern w:val="0"/>
          <w:sz w:val="20"/>
          <w:szCs w:val="20"/>
        </w:rPr>
        <w:t>同位素地球化学在解决地学领域问题中有何独到之处？</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18"/>
          <w:szCs w:val="24"/>
        </w:rPr>
        <w:t>参考答案：</w:t>
      </w:r>
      <w:r w:rsidRPr="00C027C3">
        <w:rPr>
          <w:rFonts w:ascii="Times New Roman" w:eastAsia="宋体" w:hAnsi="Times New Roman" w:cs="宋体" w:hint="eastAsia"/>
          <w:color w:val="000000"/>
          <w:kern w:val="0"/>
          <w:sz w:val="18"/>
          <w:szCs w:val="24"/>
        </w:rPr>
        <w:t>其独到之处可归纳为：</w:t>
      </w:r>
      <w:r w:rsidRPr="00C027C3">
        <w:rPr>
          <w:rFonts w:ascii="宋体" w:eastAsia="宋体" w:hAnsi="宋体" w:cs="宋体"/>
          <w:color w:val="000000"/>
          <w:kern w:val="0"/>
          <w:sz w:val="18"/>
          <w:szCs w:val="24"/>
        </w:rPr>
        <w:t xml:space="preserve">1) </w:t>
      </w:r>
      <w:r w:rsidRPr="00C027C3">
        <w:rPr>
          <w:rFonts w:ascii="Times New Roman" w:eastAsia="宋体" w:hAnsi="Times New Roman" w:cs="宋体" w:hint="eastAsia"/>
          <w:color w:val="000000"/>
          <w:kern w:val="0"/>
          <w:sz w:val="18"/>
          <w:szCs w:val="24"/>
        </w:rPr>
        <w:t>计时作用</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体系的时钟，从体系形成以来时时刻刻不受干扰地走动着，→可以测定体系的年龄，尤其是对隐生宙的前寒武纪地层及复杂地质体。</w:t>
      </w:r>
      <w:r w:rsidRPr="00C027C3">
        <w:rPr>
          <w:rFonts w:ascii="宋体" w:eastAsia="宋体" w:hAnsi="宋体" w:cs="宋体"/>
          <w:color w:val="000000"/>
          <w:kern w:val="0"/>
          <w:sz w:val="18"/>
          <w:szCs w:val="24"/>
        </w:rPr>
        <w:t xml:space="preserve">2) </w:t>
      </w:r>
      <w:r w:rsidRPr="00C027C3">
        <w:rPr>
          <w:rFonts w:ascii="Times New Roman" w:eastAsia="宋体" w:hAnsi="Times New Roman" w:cs="宋体" w:hint="eastAsia"/>
          <w:color w:val="000000"/>
          <w:kern w:val="0"/>
          <w:sz w:val="18"/>
          <w:szCs w:val="24"/>
        </w:rPr>
        <w:t>示踪作用</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同位素组成的变化受到作用环境和作用本身的影响，</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指示地质体形成的环境条件、机制，并能示踪物源。</w:t>
      </w:r>
      <w:r w:rsidRPr="00C027C3">
        <w:rPr>
          <w:rFonts w:ascii="宋体" w:eastAsia="宋体" w:hAnsi="宋体" w:cs="宋体"/>
          <w:color w:val="000000"/>
          <w:kern w:val="0"/>
          <w:sz w:val="18"/>
          <w:szCs w:val="24"/>
        </w:rPr>
        <w:t>3</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测温作用</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由于某些矿物同位素组成的变化与其形成的温度有关</w:t>
      </w: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→可用来设计各种矿物对的同位素温度计，测定成岩成矿温度。</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00"/>
          <w:kern w:val="0"/>
          <w:sz w:val="18"/>
          <w:szCs w:val="24"/>
        </w:rPr>
        <w:t xml:space="preserve">   </w:t>
      </w:r>
      <w:r w:rsidRPr="00C027C3">
        <w:rPr>
          <w:rFonts w:ascii="Times New Roman" w:eastAsia="宋体" w:hAnsi="Times New Roman" w:cs="宋体" w:hint="eastAsia"/>
          <w:color w:val="000000"/>
          <w:kern w:val="0"/>
          <w:sz w:val="18"/>
          <w:szCs w:val="24"/>
        </w:rPr>
        <w:t>此外，还可用来进行资源勘查、环境监测、地质灾害防治等。</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4"/>
        </w:rPr>
        <w:t xml:space="preserve">2. </w:t>
      </w:r>
      <w:r w:rsidRPr="00C027C3">
        <w:rPr>
          <w:rFonts w:ascii="Times New Roman" w:eastAsia="宋体" w:hAnsi="Times New Roman" w:cs="宋体" w:hint="eastAsia"/>
          <w:color w:val="0000FF"/>
          <w:kern w:val="0"/>
          <w:sz w:val="20"/>
          <w:szCs w:val="20"/>
        </w:rPr>
        <w:t>何谓稳定同位素、何谓轻稳定同位素和重稳定同位素。</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Times New Roman" w:eastAsia="宋体" w:hAnsi="Times New Roman" w:cs="宋体" w:hint="eastAsia"/>
          <w:bCs/>
          <w:color w:val="000000"/>
          <w:kern w:val="0"/>
          <w:sz w:val="18"/>
          <w:szCs w:val="18"/>
        </w:rPr>
        <w:t>根据核素的稳定性，自然界中的同位素分两大类：</w:t>
      </w:r>
      <w:r w:rsidRPr="00C027C3">
        <w:rPr>
          <w:rFonts w:ascii="宋体" w:eastAsia="宋体" w:hAnsi="宋体" w:cs="宋体"/>
          <w:bCs/>
          <w:color w:val="000000"/>
          <w:kern w:val="0"/>
          <w:sz w:val="18"/>
          <w:szCs w:val="18"/>
        </w:rPr>
        <w:t>1</w:t>
      </w:r>
      <w:r w:rsidRPr="00C027C3">
        <w:rPr>
          <w:rFonts w:ascii="Times New Roman" w:eastAsia="宋体" w:hAnsi="Times New Roman" w:cs="宋体" w:hint="eastAsia"/>
          <w:bCs/>
          <w:color w:val="000000"/>
          <w:kern w:val="0"/>
          <w:sz w:val="18"/>
          <w:szCs w:val="18"/>
        </w:rPr>
        <w:t>）放射性同位素</w:t>
      </w:r>
      <w:r w:rsidRPr="00C027C3">
        <w:rPr>
          <w:rFonts w:ascii="宋体" w:eastAsia="宋体" w:hAnsi="宋体" w:cs="宋体"/>
          <w:bCs/>
          <w:color w:val="000000"/>
          <w:kern w:val="0"/>
          <w:sz w:val="18"/>
          <w:szCs w:val="18"/>
        </w:rPr>
        <w:t xml:space="preserve">: </w:t>
      </w:r>
      <w:r w:rsidRPr="00C027C3">
        <w:rPr>
          <w:rFonts w:ascii="Times New Roman" w:eastAsia="宋体" w:hAnsi="Times New Roman" w:cs="宋体" w:hint="eastAsia"/>
          <w:bCs/>
          <w:color w:val="000000"/>
          <w:kern w:val="0"/>
          <w:sz w:val="18"/>
          <w:szCs w:val="18"/>
        </w:rPr>
        <w:t>其核能自发地衰变为其它核的同位素；</w:t>
      </w:r>
      <w:r w:rsidRPr="00C027C3">
        <w:rPr>
          <w:rFonts w:ascii="宋体" w:eastAsia="宋体" w:hAnsi="宋体" w:cs="宋体"/>
          <w:bCs/>
          <w:color w:val="000000"/>
          <w:kern w:val="0"/>
          <w:sz w:val="18"/>
          <w:szCs w:val="18"/>
        </w:rPr>
        <w:t>2</w:t>
      </w:r>
      <w:r w:rsidRPr="00C027C3">
        <w:rPr>
          <w:rFonts w:ascii="Times New Roman" w:eastAsia="宋体" w:hAnsi="Times New Roman" w:cs="宋体" w:hint="eastAsia"/>
          <w:bCs/>
          <w:color w:val="000000"/>
          <w:kern w:val="0"/>
          <w:sz w:val="18"/>
          <w:szCs w:val="18"/>
        </w:rPr>
        <w:t>）稳定同位素</w:t>
      </w:r>
      <w:r w:rsidRPr="00C027C3">
        <w:rPr>
          <w:rFonts w:ascii="宋体" w:eastAsia="宋体" w:hAnsi="宋体" w:cs="宋体"/>
          <w:bCs/>
          <w:color w:val="000000"/>
          <w:kern w:val="0"/>
          <w:sz w:val="18"/>
          <w:szCs w:val="18"/>
        </w:rPr>
        <w:t xml:space="preserve">: </w:t>
      </w:r>
      <w:r w:rsidRPr="00C027C3">
        <w:rPr>
          <w:rFonts w:ascii="Times New Roman" w:eastAsia="宋体" w:hAnsi="Times New Roman" w:cs="宋体" w:hint="eastAsia"/>
          <w:bCs/>
          <w:color w:val="000000"/>
          <w:kern w:val="0"/>
          <w:sz w:val="18"/>
          <w:szCs w:val="18"/>
        </w:rPr>
        <w:t>其核是稳定的，到目前为止，还没有发现它们能够衰变成其它核的同位素。</w:t>
      </w:r>
      <w:r w:rsidRPr="00C027C3">
        <w:rPr>
          <w:rFonts w:ascii="宋体" w:eastAsia="宋体" w:hAnsi="宋体" w:cs="宋体"/>
          <w:bCs/>
          <w:color w:val="000000"/>
          <w:kern w:val="0"/>
          <w:sz w:val="18"/>
          <w:szCs w:val="18"/>
        </w:rPr>
        <w:t xml:space="preserve">  </w:t>
      </w:r>
      <w:r w:rsidRPr="00C027C3">
        <w:rPr>
          <w:rFonts w:ascii="Times New Roman" w:eastAsia="宋体" w:hAnsi="Times New Roman" w:cs="宋体" w:hint="eastAsia"/>
          <w:bCs/>
          <w:color w:val="000000"/>
          <w:kern w:val="0"/>
          <w:sz w:val="18"/>
          <w:szCs w:val="18"/>
        </w:rPr>
        <w:t>稳定同位素又分为：</w:t>
      </w:r>
      <w:r w:rsidRPr="00C027C3">
        <w:rPr>
          <w:rFonts w:ascii="宋体" w:eastAsia="宋体" w:hAnsi="宋体" w:cs="宋体"/>
          <w:bCs/>
          <w:color w:val="000000"/>
          <w:kern w:val="0"/>
          <w:sz w:val="18"/>
          <w:szCs w:val="18"/>
        </w:rPr>
        <w:t xml:space="preserve"> a </w:t>
      </w:r>
      <w:r w:rsidRPr="00C027C3">
        <w:rPr>
          <w:rFonts w:ascii="Times New Roman" w:eastAsia="宋体" w:hAnsi="Times New Roman" w:cs="宋体" w:hint="eastAsia"/>
          <w:bCs/>
          <w:color w:val="000000"/>
          <w:kern w:val="0"/>
          <w:sz w:val="18"/>
          <w:szCs w:val="18"/>
        </w:rPr>
        <w:t>轻稳定同位素：</w:t>
      </w:r>
      <w:r w:rsidRPr="00C027C3">
        <w:rPr>
          <w:rFonts w:ascii="宋体" w:eastAsia="宋体" w:hAnsi="宋体" w:cs="宋体"/>
          <w:bCs/>
          <w:color w:val="000000"/>
          <w:kern w:val="0"/>
          <w:sz w:val="18"/>
          <w:szCs w:val="18"/>
        </w:rPr>
        <w:t xml:space="preserve">  </w:t>
      </w:r>
      <w:r w:rsidRPr="00C027C3">
        <w:rPr>
          <w:rFonts w:ascii="Times New Roman" w:eastAsia="宋体" w:hAnsi="Times New Roman" w:cs="宋体" w:hint="eastAsia"/>
          <w:bCs/>
          <w:color w:val="000000"/>
          <w:kern w:val="0"/>
          <w:sz w:val="18"/>
          <w:szCs w:val="18"/>
        </w:rPr>
        <w:t>原子序数</w:t>
      </w:r>
      <w:r w:rsidRPr="00C027C3">
        <w:rPr>
          <w:rFonts w:ascii="宋体" w:eastAsia="宋体" w:hAnsi="宋体" w:cs="宋体"/>
          <w:bCs/>
          <w:color w:val="000000"/>
          <w:kern w:val="0"/>
          <w:sz w:val="18"/>
          <w:szCs w:val="18"/>
        </w:rPr>
        <w:t>Z</w:t>
      </w:r>
      <w:r w:rsidRPr="00C027C3">
        <w:rPr>
          <w:rFonts w:ascii="Times New Roman" w:eastAsia="宋体" w:hAnsi="Times New Roman" w:cs="宋体" w:hint="eastAsia"/>
          <w:bCs/>
          <w:color w:val="000000"/>
          <w:kern w:val="0"/>
          <w:sz w:val="18"/>
          <w:szCs w:val="18"/>
        </w:rPr>
        <w:t>＜</w:t>
      </w:r>
      <w:r w:rsidRPr="00C027C3">
        <w:rPr>
          <w:rFonts w:ascii="宋体" w:eastAsia="宋体" w:hAnsi="宋体" w:cs="宋体"/>
          <w:bCs/>
          <w:color w:val="000000"/>
          <w:kern w:val="0"/>
          <w:sz w:val="18"/>
          <w:szCs w:val="18"/>
        </w:rPr>
        <w:t>20</w:t>
      </w:r>
      <w:r w:rsidRPr="00C027C3">
        <w:rPr>
          <w:rFonts w:ascii="Times New Roman" w:eastAsia="宋体" w:hAnsi="Times New Roman" w:cs="宋体" w:hint="eastAsia"/>
          <w:bCs/>
          <w:color w:val="000000"/>
          <w:kern w:val="0"/>
          <w:sz w:val="18"/>
          <w:szCs w:val="18"/>
        </w:rPr>
        <w:t>，Δ</w:t>
      </w:r>
      <w:r w:rsidRPr="00C027C3">
        <w:rPr>
          <w:rFonts w:ascii="宋体" w:eastAsia="宋体" w:hAnsi="宋体" w:cs="宋体"/>
          <w:bCs/>
          <w:color w:val="000000"/>
          <w:kern w:val="0"/>
          <w:sz w:val="18"/>
          <w:szCs w:val="18"/>
        </w:rPr>
        <w:t>A/A</w:t>
      </w:r>
      <w:r w:rsidRPr="00C027C3">
        <w:rPr>
          <w:rFonts w:ascii="Times New Roman" w:eastAsia="宋体" w:hAnsi="Times New Roman" w:cs="宋体" w:hint="eastAsia"/>
          <w:bCs/>
          <w:color w:val="000000"/>
          <w:kern w:val="0"/>
          <w:sz w:val="18"/>
          <w:szCs w:val="18"/>
        </w:rPr>
        <w:t>≥</w:t>
      </w:r>
      <w:r w:rsidRPr="00C027C3">
        <w:rPr>
          <w:rFonts w:ascii="宋体" w:eastAsia="宋体" w:hAnsi="宋体" w:cs="宋体"/>
          <w:bCs/>
          <w:color w:val="000000"/>
          <w:kern w:val="0"/>
          <w:sz w:val="18"/>
          <w:szCs w:val="18"/>
        </w:rPr>
        <w:t>10%  (</w:t>
      </w:r>
      <w:r w:rsidRPr="00C027C3">
        <w:rPr>
          <w:rFonts w:ascii="Times New Roman" w:eastAsia="宋体" w:hAnsi="Times New Roman" w:cs="宋体" w:hint="eastAsia"/>
          <w:bCs/>
          <w:color w:val="000000"/>
          <w:kern w:val="0"/>
          <w:sz w:val="18"/>
          <w:szCs w:val="18"/>
        </w:rPr>
        <w:t>Δ</w:t>
      </w:r>
      <w:r w:rsidRPr="00C027C3">
        <w:rPr>
          <w:rFonts w:ascii="宋体" w:eastAsia="宋体" w:hAnsi="宋体" w:cs="宋体"/>
          <w:bCs/>
          <w:color w:val="000000"/>
          <w:kern w:val="0"/>
          <w:sz w:val="18"/>
          <w:szCs w:val="18"/>
        </w:rPr>
        <w:t xml:space="preserve">A </w:t>
      </w:r>
      <w:r w:rsidRPr="00C027C3">
        <w:rPr>
          <w:rFonts w:ascii="Times New Roman" w:eastAsia="宋体" w:hAnsi="Times New Roman" w:cs="宋体" w:hint="eastAsia"/>
          <w:bCs/>
          <w:color w:val="000000"/>
          <w:kern w:val="0"/>
          <w:sz w:val="18"/>
          <w:szCs w:val="18"/>
        </w:rPr>
        <w:t>为两同位素质量差</w:t>
      </w:r>
      <w:r w:rsidRPr="00C027C3">
        <w:rPr>
          <w:rFonts w:ascii="宋体" w:eastAsia="宋体" w:hAnsi="宋体" w:cs="宋体"/>
          <w:bCs/>
          <w:color w:val="000000"/>
          <w:kern w:val="0"/>
          <w:sz w:val="18"/>
          <w:szCs w:val="18"/>
        </w:rPr>
        <w:t>)</w:t>
      </w:r>
      <w:r w:rsidRPr="00C027C3">
        <w:rPr>
          <w:rFonts w:ascii="Times New Roman" w:eastAsia="宋体" w:hAnsi="Times New Roman" w:cs="宋体" w:hint="eastAsia"/>
          <w:bCs/>
          <w:color w:val="000000"/>
          <w:kern w:val="0"/>
          <w:sz w:val="18"/>
          <w:szCs w:val="18"/>
        </w:rPr>
        <w:t>，其发生同位素组成变化的主要原因是同位素分馏作用，其反应是可逆的。</w:t>
      </w:r>
      <w:r w:rsidRPr="00C027C3">
        <w:rPr>
          <w:rFonts w:ascii="宋体" w:eastAsia="宋体" w:hAnsi="宋体" w:cs="宋体"/>
          <w:bCs/>
          <w:color w:val="000000"/>
          <w:kern w:val="0"/>
          <w:sz w:val="18"/>
          <w:szCs w:val="18"/>
        </w:rPr>
        <w:t xml:space="preserve">  b </w:t>
      </w:r>
      <w:r w:rsidRPr="00C027C3">
        <w:rPr>
          <w:rFonts w:ascii="Times New Roman" w:eastAsia="宋体" w:hAnsi="Times New Roman" w:cs="宋体" w:hint="eastAsia"/>
          <w:bCs/>
          <w:color w:val="000000"/>
          <w:kern w:val="0"/>
          <w:sz w:val="18"/>
          <w:szCs w:val="18"/>
        </w:rPr>
        <w:t>重稳定同位素：原子序数</w:t>
      </w:r>
      <w:r w:rsidRPr="00C027C3">
        <w:rPr>
          <w:rFonts w:ascii="宋体" w:eastAsia="宋体" w:hAnsi="宋体" w:cs="宋体"/>
          <w:bCs/>
          <w:color w:val="000000"/>
          <w:kern w:val="0"/>
          <w:sz w:val="18"/>
          <w:szCs w:val="18"/>
        </w:rPr>
        <w:t>Z</w:t>
      </w:r>
      <w:r w:rsidRPr="00C027C3">
        <w:rPr>
          <w:rFonts w:ascii="Times New Roman" w:eastAsia="宋体" w:hAnsi="Times New Roman" w:cs="宋体" w:hint="eastAsia"/>
          <w:bCs/>
          <w:color w:val="000000"/>
          <w:kern w:val="0"/>
          <w:sz w:val="18"/>
          <w:szCs w:val="18"/>
        </w:rPr>
        <w:t>＞</w:t>
      </w:r>
      <w:r w:rsidRPr="00C027C3">
        <w:rPr>
          <w:rFonts w:ascii="宋体" w:eastAsia="宋体" w:hAnsi="宋体" w:cs="宋体"/>
          <w:bCs/>
          <w:color w:val="000000"/>
          <w:kern w:val="0"/>
          <w:sz w:val="18"/>
          <w:szCs w:val="18"/>
        </w:rPr>
        <w:t>20</w:t>
      </w:r>
      <w:r w:rsidRPr="00C027C3">
        <w:rPr>
          <w:rFonts w:ascii="Times New Roman" w:eastAsia="宋体" w:hAnsi="Times New Roman" w:cs="宋体" w:hint="eastAsia"/>
          <w:bCs/>
          <w:color w:val="000000"/>
          <w:kern w:val="0"/>
          <w:sz w:val="18"/>
          <w:szCs w:val="18"/>
        </w:rPr>
        <w:t>，Δ</w:t>
      </w:r>
      <w:r w:rsidRPr="00C027C3">
        <w:rPr>
          <w:rFonts w:ascii="宋体" w:eastAsia="宋体" w:hAnsi="宋体" w:cs="宋体"/>
          <w:bCs/>
          <w:color w:val="000000"/>
          <w:kern w:val="0"/>
          <w:sz w:val="18"/>
          <w:szCs w:val="18"/>
        </w:rPr>
        <w:t>A/A</w:t>
      </w:r>
      <w:r w:rsidRPr="00C027C3">
        <w:rPr>
          <w:rFonts w:ascii="Times New Roman" w:eastAsia="宋体" w:hAnsi="Times New Roman" w:cs="宋体" w:hint="eastAsia"/>
          <w:bCs/>
          <w:color w:val="000000"/>
          <w:kern w:val="0"/>
          <w:sz w:val="18"/>
          <w:szCs w:val="18"/>
        </w:rPr>
        <w:t>＜</w:t>
      </w:r>
      <w:r w:rsidRPr="00C027C3">
        <w:rPr>
          <w:rFonts w:ascii="宋体" w:eastAsia="宋体" w:hAnsi="宋体" w:cs="宋体"/>
          <w:bCs/>
          <w:color w:val="000000"/>
          <w:kern w:val="0"/>
          <w:sz w:val="18"/>
          <w:szCs w:val="18"/>
        </w:rPr>
        <w:t>10%</w:t>
      </w:r>
      <w:r w:rsidRPr="00C027C3">
        <w:rPr>
          <w:rFonts w:ascii="Times New Roman" w:eastAsia="宋体" w:hAnsi="Times New Roman" w:cs="宋体" w:hint="eastAsia"/>
          <w:bCs/>
          <w:color w:val="000000"/>
          <w:kern w:val="0"/>
          <w:sz w:val="18"/>
          <w:szCs w:val="18"/>
        </w:rPr>
        <w:t>；其发生同位素同位素组成变化的主要原因是放射性核素不断衰变的结果所造成的，这种变化是不可逆的。</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3. </w:t>
      </w:r>
      <w:r w:rsidRPr="00C027C3">
        <w:rPr>
          <w:rFonts w:ascii="Times New Roman" w:eastAsia="宋体" w:hAnsi="Times New Roman" w:cs="宋体" w:hint="eastAsia"/>
          <w:color w:val="0000FF"/>
          <w:kern w:val="0"/>
          <w:sz w:val="20"/>
          <w:szCs w:val="20"/>
        </w:rPr>
        <w:t>选择同位素标准样品的条件。</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Times New Roman" w:eastAsia="宋体" w:hAnsi="Times New Roman" w:cs="宋体" w:hint="eastAsia"/>
          <w:bCs/>
          <w:color w:val="000000"/>
          <w:kern w:val="0"/>
          <w:sz w:val="18"/>
          <w:szCs w:val="18"/>
        </w:rPr>
        <w:t>同位素分析资料要能够进行世界范围内的比较就必须建立世界性的标准样品。世界标准样品的条件：</w:t>
      </w:r>
      <w:r w:rsidRPr="00C027C3">
        <w:rPr>
          <w:rFonts w:ascii="宋体" w:eastAsia="宋体" w:hAnsi="宋体" w:cs="宋体"/>
          <w:bCs/>
          <w:color w:val="000000"/>
          <w:kern w:val="0"/>
          <w:sz w:val="18"/>
          <w:szCs w:val="18"/>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bCs/>
          <w:color w:val="000000"/>
          <w:kern w:val="0"/>
          <w:sz w:val="18"/>
          <w:szCs w:val="18"/>
        </w:rPr>
        <w:lastRenderedPageBreak/>
        <w:t>1</w:t>
      </w:r>
      <w:r w:rsidRPr="00C027C3">
        <w:rPr>
          <w:rFonts w:ascii="Times New Roman" w:eastAsia="宋体" w:hAnsi="Times New Roman" w:cs="宋体" w:hint="eastAsia"/>
          <w:bCs/>
          <w:color w:val="000000"/>
          <w:kern w:val="0"/>
          <w:sz w:val="18"/>
          <w:szCs w:val="18"/>
        </w:rPr>
        <w:t>）在世界范围内居于该同位素成分变化的中间位置，可以做为零点；</w:t>
      </w:r>
      <w:r w:rsidRPr="00C027C3">
        <w:rPr>
          <w:rFonts w:ascii="宋体" w:eastAsia="宋体" w:hAnsi="宋体" w:cs="宋体"/>
          <w:bCs/>
          <w:color w:val="000000"/>
          <w:kern w:val="0"/>
          <w:sz w:val="18"/>
          <w:szCs w:val="18"/>
        </w:rPr>
        <w:t>2</w:t>
      </w:r>
      <w:r w:rsidRPr="00C027C3">
        <w:rPr>
          <w:rFonts w:ascii="Times New Roman" w:eastAsia="宋体" w:hAnsi="Times New Roman" w:cs="宋体" w:hint="eastAsia"/>
          <w:bCs/>
          <w:color w:val="000000"/>
          <w:kern w:val="0"/>
          <w:sz w:val="18"/>
          <w:szCs w:val="18"/>
        </w:rPr>
        <w:t>）标准样品的同位素组成要均一；</w:t>
      </w:r>
      <w:r w:rsidRPr="00C027C3">
        <w:rPr>
          <w:rFonts w:ascii="宋体" w:eastAsia="宋体" w:hAnsi="宋体" w:cs="宋体"/>
          <w:bCs/>
          <w:color w:val="000000"/>
          <w:kern w:val="0"/>
          <w:sz w:val="18"/>
          <w:szCs w:val="18"/>
        </w:rPr>
        <w:t>3</w:t>
      </w:r>
      <w:r w:rsidRPr="00C027C3">
        <w:rPr>
          <w:rFonts w:ascii="Times New Roman" w:eastAsia="宋体" w:hAnsi="Times New Roman" w:cs="宋体" w:hint="eastAsia"/>
          <w:bCs/>
          <w:color w:val="000000"/>
          <w:kern w:val="0"/>
          <w:sz w:val="18"/>
          <w:szCs w:val="18"/>
        </w:rPr>
        <w:t>）标准样品要有足够的数量；</w:t>
      </w:r>
      <w:r w:rsidRPr="00C027C3">
        <w:rPr>
          <w:rFonts w:ascii="宋体" w:eastAsia="宋体" w:hAnsi="宋体" w:cs="宋体"/>
          <w:bCs/>
          <w:color w:val="000000"/>
          <w:kern w:val="0"/>
          <w:sz w:val="18"/>
          <w:szCs w:val="18"/>
        </w:rPr>
        <w:t>4</w:t>
      </w:r>
      <w:r w:rsidRPr="00C027C3">
        <w:rPr>
          <w:rFonts w:ascii="Times New Roman" w:eastAsia="宋体" w:hAnsi="Times New Roman" w:cs="宋体" w:hint="eastAsia"/>
          <w:bCs/>
          <w:color w:val="000000"/>
          <w:kern w:val="0"/>
          <w:sz w:val="18"/>
          <w:szCs w:val="18"/>
        </w:rPr>
        <w:t>）标准样品易于进行化学处理和同位素测定。</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4. </w:t>
      </w:r>
      <w:r w:rsidRPr="00C027C3">
        <w:rPr>
          <w:rFonts w:ascii="Times New Roman" w:eastAsia="宋体" w:hAnsi="Times New Roman" w:cs="宋体" w:hint="eastAsia"/>
          <w:color w:val="0000FF"/>
          <w:kern w:val="0"/>
          <w:sz w:val="20"/>
          <w:szCs w:val="20"/>
        </w:rPr>
        <w:t>造成放射性同位素组成变化的原因是什么？</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Times New Roman" w:eastAsia="宋体" w:hAnsi="Times New Roman" w:cs="宋体" w:hint="eastAsia"/>
          <w:color w:val="000000"/>
          <w:kern w:val="0"/>
          <w:sz w:val="18"/>
          <w:szCs w:val="24"/>
        </w:rPr>
        <w:t>主要原因是放射性衰变作用或称衰变反应。</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放射性同位素不断自发地发射出质点和能量，改变同位素组成并转变成稳定的核素，这种过程称核衰变反应或蜕变。衰变反应。结果母元素同位素（母核）不断减少，而子元素同位素（子核）不断增加。常见的衰变反应有α衰变、β衰变、电子捕获、重核裂变四类。</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5. </w:t>
      </w:r>
      <w:r w:rsidRPr="00C027C3">
        <w:rPr>
          <w:rFonts w:ascii="Times New Roman" w:eastAsia="宋体" w:hAnsi="Times New Roman" w:cs="宋体" w:hint="eastAsia"/>
          <w:color w:val="0000FF"/>
          <w:kern w:val="0"/>
          <w:sz w:val="20"/>
          <w:szCs w:val="20"/>
        </w:rPr>
        <w:t>造成稳定同位素组成变化的原因是什么？</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Times New Roman" w:eastAsia="宋体" w:hAnsi="Times New Roman" w:cs="宋体" w:hint="eastAsia"/>
          <w:color w:val="000000"/>
          <w:kern w:val="0"/>
          <w:sz w:val="18"/>
          <w:szCs w:val="24"/>
        </w:rPr>
        <w:t>主要原因是稳定同位素的分馏作用。</w:t>
      </w:r>
      <w:r w:rsidRPr="00C027C3">
        <w:rPr>
          <w:rFonts w:ascii="宋体" w:eastAsia="宋体" w:hAnsi="宋体" w:cs="宋体"/>
          <w:color w:val="000000"/>
          <w:kern w:val="0"/>
          <w:sz w:val="18"/>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 xml:space="preserve">　根据分馏作用的性质和条件的不同可分为：</w:t>
      </w:r>
      <w:r w:rsidRPr="00C027C3">
        <w:rPr>
          <w:rFonts w:ascii="宋体" w:eastAsia="宋体" w:hAnsi="宋体" w:cs="宋体"/>
          <w:color w:val="000000"/>
          <w:kern w:val="0"/>
          <w:sz w:val="18"/>
          <w:szCs w:val="24"/>
        </w:rPr>
        <w:t>1</w:t>
      </w:r>
      <w:r w:rsidRPr="00C027C3">
        <w:rPr>
          <w:rFonts w:ascii="Times New Roman" w:eastAsia="宋体" w:hAnsi="Times New Roman" w:cs="宋体" w:hint="eastAsia"/>
          <w:color w:val="000000"/>
          <w:kern w:val="0"/>
          <w:sz w:val="18"/>
          <w:szCs w:val="24"/>
        </w:rPr>
        <w:t>）物理分馏：也称质量分馏，同位素之间因质量引起一系列与质量有关的性质的不同，如密度、比重、熔点、沸点等微小的差别，使用使之在蒸发、凝聚、升华、扩散等自然物理过程中发生轻重同位素的分异。</w:t>
      </w:r>
      <w:r w:rsidRPr="00C027C3">
        <w:rPr>
          <w:rFonts w:ascii="宋体" w:eastAsia="宋体" w:hAnsi="宋体" w:cs="宋体"/>
          <w:color w:val="000000"/>
          <w:kern w:val="0"/>
          <w:sz w:val="18"/>
          <w:szCs w:val="24"/>
        </w:rPr>
        <w:t>2</w:t>
      </w:r>
      <w:r w:rsidRPr="00C027C3">
        <w:rPr>
          <w:rFonts w:ascii="Times New Roman" w:eastAsia="宋体" w:hAnsi="Times New Roman" w:cs="宋体" w:hint="eastAsia"/>
          <w:color w:val="000000"/>
          <w:kern w:val="0"/>
          <w:sz w:val="18"/>
          <w:szCs w:val="24"/>
        </w:rPr>
        <w:t>）动力分馏：质量不同导致同位素分子参加化学反应活性的差异（不同的分子振动频率和化学键强度）。导致轻同位素分子的反应速率高于重分子，在共存平衡相之间产生微小的分馏，反应产物、特别是活动相中更富集轻同位素。</w:t>
      </w:r>
      <w:r w:rsidRPr="00C027C3">
        <w:rPr>
          <w:rFonts w:ascii="宋体" w:eastAsia="宋体" w:hAnsi="宋体" w:cs="宋体"/>
          <w:color w:val="000000"/>
          <w:kern w:val="0"/>
          <w:sz w:val="18"/>
          <w:szCs w:val="24"/>
        </w:rPr>
        <w:t>3</w:t>
      </w:r>
      <w:r w:rsidRPr="00C027C3">
        <w:rPr>
          <w:rFonts w:ascii="Times New Roman" w:eastAsia="宋体" w:hAnsi="Times New Roman" w:cs="宋体" w:hint="eastAsia"/>
          <w:color w:val="000000"/>
          <w:kern w:val="0"/>
          <w:sz w:val="18"/>
          <w:szCs w:val="24"/>
        </w:rPr>
        <w:t>）平衡分馏：化学反应中反应物和生成物之间由于物态、相态、价态以及化学键性质的变化，轻重同位素分别富集在不同分子中，也称同位素交换反应。达到同位素交换平衡时共存相同位素相对丰度比值为常数，称分馏系数α。</w:t>
      </w:r>
      <w:r w:rsidRPr="00C027C3">
        <w:rPr>
          <w:rFonts w:ascii="宋体" w:eastAsia="宋体" w:hAnsi="宋体" w:cs="宋体"/>
          <w:color w:val="000000"/>
          <w:kern w:val="0"/>
          <w:sz w:val="18"/>
          <w:szCs w:val="24"/>
        </w:rPr>
        <w:t>4</w:t>
      </w:r>
      <w:r w:rsidRPr="00C027C3">
        <w:rPr>
          <w:rFonts w:ascii="Times New Roman" w:eastAsia="宋体" w:hAnsi="Times New Roman" w:cs="宋体" w:hint="eastAsia"/>
          <w:color w:val="000000"/>
          <w:kern w:val="0"/>
          <w:sz w:val="18"/>
          <w:szCs w:val="24"/>
        </w:rPr>
        <w:t>）生物化学分馏：生物活动和有机反应也能导致的同位素分馏效应。如植物的光合作用使</w:t>
      </w:r>
      <w:r w:rsidRPr="00C027C3">
        <w:rPr>
          <w:rFonts w:ascii="宋体" w:eastAsia="宋体" w:hAnsi="宋体" w:cs="宋体"/>
          <w:color w:val="000000"/>
          <w:kern w:val="0"/>
          <w:sz w:val="18"/>
          <w:szCs w:val="24"/>
        </w:rPr>
        <w:t>12C</w:t>
      </w:r>
      <w:r w:rsidRPr="00C027C3">
        <w:rPr>
          <w:rFonts w:ascii="Times New Roman" w:eastAsia="宋体" w:hAnsi="Times New Roman" w:cs="宋体" w:hint="eastAsia"/>
          <w:color w:val="000000"/>
          <w:kern w:val="0"/>
          <w:sz w:val="18"/>
          <w:szCs w:val="24"/>
        </w:rPr>
        <w:t>更多地富集于生物合成有机化合物中。生物成因的地质体如煤、油、气等具有最高的</w:t>
      </w:r>
      <w:r w:rsidRPr="00C027C3">
        <w:rPr>
          <w:rFonts w:ascii="宋体" w:eastAsia="宋体" w:hAnsi="宋体" w:cs="宋体"/>
          <w:color w:val="000000"/>
          <w:kern w:val="0"/>
          <w:sz w:val="18"/>
          <w:szCs w:val="24"/>
          <w:vertAlign w:val="superscript"/>
        </w:rPr>
        <w:t>12</w:t>
      </w:r>
      <w:r w:rsidRPr="00C027C3">
        <w:rPr>
          <w:rFonts w:ascii="宋体" w:eastAsia="宋体" w:hAnsi="宋体" w:cs="宋体"/>
          <w:color w:val="000000"/>
          <w:kern w:val="0"/>
          <w:sz w:val="18"/>
          <w:szCs w:val="24"/>
        </w:rPr>
        <w:t>C/</w:t>
      </w:r>
      <w:r w:rsidRPr="00C027C3">
        <w:rPr>
          <w:rFonts w:ascii="宋体" w:eastAsia="宋体" w:hAnsi="宋体" w:cs="宋体"/>
          <w:color w:val="000000"/>
          <w:kern w:val="0"/>
          <w:sz w:val="18"/>
          <w:szCs w:val="24"/>
          <w:vertAlign w:val="superscript"/>
        </w:rPr>
        <w:t>13</w:t>
      </w:r>
      <w:r w:rsidRPr="00C027C3">
        <w:rPr>
          <w:rFonts w:ascii="宋体" w:eastAsia="宋体" w:hAnsi="宋体" w:cs="宋体"/>
          <w:color w:val="000000"/>
          <w:kern w:val="0"/>
          <w:sz w:val="18"/>
          <w:szCs w:val="24"/>
        </w:rPr>
        <w:t>C</w:t>
      </w:r>
      <w:r w:rsidRPr="00C027C3">
        <w:rPr>
          <w:rFonts w:ascii="Times New Roman" w:eastAsia="宋体" w:hAnsi="Times New Roman" w:cs="宋体" w:hint="eastAsia"/>
          <w:color w:val="000000"/>
          <w:kern w:val="0"/>
          <w:sz w:val="18"/>
          <w:szCs w:val="24"/>
        </w:rPr>
        <w:t>值。生物化学分馏是同位素分异作用中重要的控制反应。</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6. </w:t>
      </w:r>
      <w:r w:rsidRPr="00C027C3">
        <w:rPr>
          <w:rFonts w:ascii="Times New Roman" w:eastAsia="宋体" w:hAnsi="Times New Roman" w:cs="宋体" w:hint="eastAsia"/>
          <w:color w:val="0000FF"/>
          <w:kern w:val="0"/>
          <w:sz w:val="20"/>
          <w:szCs w:val="20"/>
        </w:rPr>
        <w:t>放射性同位素年龄测定公式，各符号的含义。</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答题要点：</w:t>
      </w:r>
      <w:r w:rsidRPr="00C027C3">
        <w:rPr>
          <w:rFonts w:ascii="宋体" w:eastAsia="宋体" w:hAnsi="宋体" w:cs="宋体"/>
          <w:b/>
          <w:color w:val="000000"/>
          <w:kern w:val="0"/>
          <w:sz w:val="18"/>
          <w:szCs w:val="18"/>
        </w:rPr>
        <w:t xml:space="preserve"> </w:t>
      </w:r>
    </w:p>
    <w:p w:rsidR="00C027C3" w:rsidRPr="00C027C3" w:rsidRDefault="00C027C3" w:rsidP="00C027C3">
      <w:pPr>
        <w:widowControl/>
        <w:adjustRightInd w:val="0"/>
        <w:spacing w:before="100" w:beforeAutospacing="1" w:after="100" w:afterAutospacing="1"/>
        <w:ind w:left="540" w:hanging="540"/>
        <w:jc w:val="left"/>
        <w:rPr>
          <w:rFonts w:ascii="宋体" w:eastAsia="宋体" w:hAnsi="宋体" w:cs="宋体"/>
          <w:color w:val="000000"/>
          <w:kern w:val="0"/>
          <w:sz w:val="24"/>
          <w:szCs w:val="24"/>
        </w:rPr>
      </w:pPr>
      <w:r w:rsidRPr="00C027C3">
        <w:rPr>
          <w:rFonts w:ascii="宋体" w:eastAsia="宋体" w:hAnsi="宋体" w:cs="宋体" w:hint="eastAsia"/>
          <w:color w:val="000000"/>
          <w:kern w:val="0"/>
          <w:sz w:val="18"/>
          <w:szCs w:val="48"/>
          <w:lang w:val="zh-CN"/>
        </w:rPr>
        <w:t>假设：以</w:t>
      </w:r>
      <w:r w:rsidRPr="00C027C3">
        <w:rPr>
          <w:rFonts w:ascii="宋体" w:eastAsia="宋体" w:hAnsi="宋体" w:cs="宋体" w:hint="eastAsia"/>
          <w:color w:val="000000"/>
          <w:kern w:val="0"/>
          <w:sz w:val="18"/>
          <w:szCs w:val="48"/>
        </w:rPr>
        <w:t>D</w:t>
      </w:r>
      <w:r w:rsidRPr="00C027C3">
        <w:rPr>
          <w:rFonts w:ascii="宋体" w:eastAsia="宋体" w:hAnsi="宋体" w:cs="宋体" w:hint="eastAsia"/>
          <w:color w:val="000000"/>
          <w:kern w:val="0"/>
          <w:sz w:val="18"/>
          <w:szCs w:val="48"/>
          <w:lang w:val="zh-CN"/>
        </w:rPr>
        <w:t>表示由经过</w:t>
      </w:r>
      <w:r w:rsidRPr="00C027C3">
        <w:rPr>
          <w:rFonts w:ascii="宋体" w:eastAsia="宋体" w:hAnsi="宋体" w:cs="宋体" w:hint="eastAsia"/>
          <w:color w:val="000000"/>
          <w:kern w:val="0"/>
          <w:sz w:val="18"/>
          <w:szCs w:val="48"/>
        </w:rPr>
        <w:t>t（T</w:t>
      </w:r>
      <w:r w:rsidRPr="00C027C3">
        <w:rPr>
          <w:rFonts w:ascii="宋体" w:eastAsia="宋体" w:hAnsi="宋体" w:cs="宋体" w:hint="eastAsia"/>
          <w:color w:val="000000"/>
          <w:kern w:val="0"/>
          <w:sz w:val="18"/>
          <w:szCs w:val="48"/>
          <w:vertAlign w:val="subscript"/>
        </w:rPr>
        <w:t>0</w:t>
      </w:r>
      <w:r w:rsidRPr="00C027C3">
        <w:rPr>
          <w:rFonts w:ascii="宋体" w:eastAsia="宋体" w:hAnsi="宋体" w:cs="宋体" w:hint="eastAsia"/>
          <w:color w:val="000000"/>
          <w:kern w:val="0"/>
          <w:sz w:val="18"/>
          <w:szCs w:val="48"/>
        </w:rPr>
        <w:t>→T）</w:t>
      </w:r>
      <w:r w:rsidRPr="00C027C3">
        <w:rPr>
          <w:rFonts w:ascii="宋体" w:eastAsia="宋体" w:hAnsi="宋体" w:cs="宋体" w:hint="eastAsia"/>
          <w:color w:val="000000"/>
          <w:kern w:val="0"/>
          <w:sz w:val="18"/>
          <w:szCs w:val="48"/>
          <w:lang w:val="zh-CN"/>
        </w:rPr>
        <w:t>母核衰变成的子核数，则：</w:t>
      </w:r>
      <w:r w:rsidRPr="00C027C3">
        <w:rPr>
          <w:rFonts w:ascii="宋体" w:eastAsia="宋体" w:hAnsi="宋体" w:cs="宋体"/>
          <w:color w:val="000000"/>
          <w:kern w:val="0"/>
          <w:sz w:val="24"/>
          <w:szCs w:val="24"/>
        </w:rPr>
        <w:t xml:space="preserve"> </w:t>
      </w:r>
    </w:p>
    <w:p w:rsidR="00C027C3" w:rsidRPr="00C027C3" w:rsidRDefault="00C027C3" w:rsidP="00C027C3">
      <w:pPr>
        <w:widowControl/>
        <w:jc w:val="left"/>
        <w:rPr>
          <w:rFonts w:ascii="宋体" w:eastAsia="宋体" w:hAnsi="宋体" w:cs="宋体"/>
          <w:color w:val="000000"/>
          <w:kern w:val="0"/>
          <w:sz w:val="24"/>
          <w:szCs w:val="24"/>
        </w:rPr>
      </w:pPr>
      <w:r>
        <w:rPr>
          <w:rFonts w:ascii="宋体" w:eastAsia="宋体" w:hAnsi="宋体" w:cs="宋体"/>
          <w:noProof/>
          <w:color w:val="000000"/>
          <w:kern w:val="0"/>
          <w:sz w:val="24"/>
          <w:szCs w:val="24"/>
        </w:rPr>
        <w:drawing>
          <wp:inline distT="0" distB="0" distL="0" distR="0">
            <wp:extent cx="1104900" cy="190500"/>
            <wp:effectExtent l="19050" t="0" r="0" b="0"/>
            <wp:docPr id="1" name="图片 1" descr="http://jpkc.cug.edu.cn/jpkc/dqhx2003/xiti.h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jpkc.cug.edu.cn/jpkc/dqhx2003/xiti.h1.gif"/>
                    <pic:cNvPicPr>
                      <a:picLocks noChangeAspect="1" noChangeArrowheads="1"/>
                    </pic:cNvPicPr>
                  </pic:nvPicPr>
                  <pic:blipFill>
                    <a:blip r:embed="rId6"/>
                    <a:srcRect/>
                    <a:stretch>
                      <a:fillRect/>
                    </a:stretch>
                  </pic:blipFill>
                  <pic:spPr bwMode="auto">
                    <a:xfrm>
                      <a:off x="0" y="0"/>
                      <a:ext cx="1104900" cy="190500"/>
                    </a:xfrm>
                    <a:prstGeom prst="rect">
                      <a:avLst/>
                    </a:prstGeom>
                    <a:noFill/>
                    <a:ln w="9525">
                      <a:noFill/>
                      <a:miter lim="800000"/>
                      <a:headEnd/>
                      <a:tailEnd/>
                    </a:ln>
                  </pic:spPr>
                </pic:pic>
              </a:graphicData>
            </a:graphic>
          </wp:inline>
        </w:drawing>
      </w:r>
      <w:r w:rsidRPr="00C027C3">
        <w:rPr>
          <w:rFonts w:ascii="宋体" w:eastAsia="宋体" w:hAnsi="宋体" w:cs="宋体" w:hint="eastAsia"/>
          <w:color w:val="000000"/>
          <w:kern w:val="0"/>
          <w:sz w:val="18"/>
          <w:szCs w:val="48"/>
        </w:rPr>
        <w:t>D=N</w:t>
      </w:r>
      <w:r w:rsidRPr="00C027C3">
        <w:rPr>
          <w:rFonts w:ascii="宋体" w:eastAsia="宋体" w:hAnsi="宋体" w:cs="宋体" w:hint="eastAsia"/>
          <w:color w:val="000000"/>
          <w:kern w:val="0"/>
          <w:sz w:val="18"/>
          <w:szCs w:val="48"/>
          <w:vertAlign w:val="subscript"/>
        </w:rPr>
        <w:t>0</w:t>
      </w:r>
      <w:r w:rsidRPr="00C027C3">
        <w:rPr>
          <w:rFonts w:ascii="宋体" w:eastAsia="宋体" w:hAnsi="宋体" w:cs="宋体" w:hint="eastAsia"/>
          <w:color w:val="000000"/>
          <w:kern w:val="0"/>
          <w:sz w:val="18"/>
          <w:szCs w:val="48"/>
        </w:rPr>
        <w:t xml:space="preserve">-N  </w:t>
      </w:r>
      <w:r w:rsidRPr="00C027C3">
        <w:rPr>
          <w:rFonts w:ascii="宋体" w:eastAsia="宋体" w:hAnsi="宋体" w:cs="宋体" w:hint="eastAsia"/>
          <w:color w:val="000000"/>
          <w:kern w:val="0"/>
          <w:sz w:val="18"/>
          <w:szCs w:val="48"/>
          <w:lang w:val="zh-CN"/>
        </w:rPr>
        <w:t>把</w:t>
      </w:r>
      <w:r w:rsidRPr="00C027C3">
        <w:rPr>
          <w:rFonts w:ascii="宋体" w:eastAsia="宋体" w:hAnsi="宋体" w:cs="宋体" w:hint="eastAsia"/>
          <w:color w:val="000000"/>
          <w:kern w:val="0"/>
          <w:sz w:val="18"/>
          <w:szCs w:val="48"/>
        </w:rPr>
        <w:t>N</w:t>
      </w:r>
      <w:r w:rsidRPr="00C027C3">
        <w:rPr>
          <w:rFonts w:ascii="宋体" w:eastAsia="宋体" w:hAnsi="宋体" w:cs="宋体" w:hint="eastAsia"/>
          <w:color w:val="000000"/>
          <w:kern w:val="0"/>
          <w:sz w:val="18"/>
          <w:szCs w:val="48"/>
          <w:vertAlign w:val="subscript"/>
        </w:rPr>
        <w:t>0</w:t>
      </w:r>
      <w:r w:rsidRPr="00C027C3">
        <w:rPr>
          <w:rFonts w:ascii="宋体" w:eastAsia="宋体" w:hAnsi="宋体" w:cs="宋体" w:hint="eastAsia"/>
          <w:color w:val="000000"/>
          <w:kern w:val="0"/>
          <w:sz w:val="18"/>
          <w:szCs w:val="48"/>
        </w:rPr>
        <w:t>=Ne</w:t>
      </w:r>
      <w:r w:rsidRPr="00C027C3">
        <w:rPr>
          <w:rFonts w:ascii="宋体" w:eastAsia="宋体" w:hAnsi="宋体" w:cs="宋体" w:hint="eastAsia"/>
          <w:color w:val="000000"/>
          <w:kern w:val="0"/>
          <w:sz w:val="18"/>
          <w:szCs w:val="48"/>
          <w:vertAlign w:val="superscript"/>
        </w:rPr>
        <w:t>λt</w:t>
      </w:r>
      <w:r w:rsidRPr="00C027C3">
        <w:rPr>
          <w:rFonts w:ascii="宋体" w:eastAsia="宋体" w:hAnsi="宋体" w:cs="宋体" w:hint="eastAsia"/>
          <w:color w:val="000000"/>
          <w:kern w:val="0"/>
          <w:sz w:val="18"/>
          <w:szCs w:val="48"/>
          <w:lang w:val="zh-CN"/>
        </w:rPr>
        <w:t>代入</w:t>
      </w:r>
      <w:r w:rsidRPr="00C027C3">
        <w:rPr>
          <w:rFonts w:ascii="宋体" w:eastAsia="宋体" w:hAnsi="宋体" w:cs="宋体" w:hint="eastAsia"/>
          <w:color w:val="000000"/>
          <w:kern w:val="0"/>
          <w:sz w:val="18"/>
          <w:szCs w:val="48"/>
        </w:rPr>
        <w:t xml:space="preserve"> </w:t>
      </w:r>
    </w:p>
    <w:p w:rsidR="00C027C3" w:rsidRPr="00C027C3" w:rsidRDefault="00C027C3" w:rsidP="00C027C3">
      <w:pPr>
        <w:widowControl/>
        <w:adjustRightInd w:val="0"/>
        <w:spacing w:before="100" w:beforeAutospacing="1" w:after="100" w:afterAutospacing="1"/>
        <w:ind w:left="540" w:hanging="540"/>
        <w:jc w:val="left"/>
        <w:rPr>
          <w:rFonts w:ascii="宋体" w:eastAsia="宋体" w:hAnsi="宋体" w:cs="宋体"/>
          <w:color w:val="000000"/>
          <w:kern w:val="0"/>
          <w:sz w:val="24"/>
          <w:szCs w:val="24"/>
        </w:rPr>
      </w:pPr>
      <w:r w:rsidRPr="00C027C3">
        <w:rPr>
          <w:rFonts w:ascii="宋体" w:eastAsia="宋体" w:hAnsi="宋体" w:cs="宋体" w:hint="eastAsia"/>
          <w:color w:val="000000"/>
          <w:kern w:val="0"/>
          <w:sz w:val="18"/>
          <w:szCs w:val="48"/>
          <w:lang w:val="zh-CN"/>
        </w:rPr>
        <w:t>经整理得：</w:t>
      </w:r>
      <w:r w:rsidRPr="00C027C3">
        <w:rPr>
          <w:rFonts w:ascii="宋体" w:eastAsia="宋体" w:hAnsi="宋体" w:cs="宋体" w:hint="eastAsia"/>
          <w:color w:val="000000"/>
          <w:kern w:val="0"/>
          <w:sz w:val="18"/>
          <w:szCs w:val="48"/>
        </w:rPr>
        <w:t xml:space="preserve"> t=（1/λ）ln（1+（D/N））  </w:t>
      </w:r>
    </w:p>
    <w:p w:rsidR="00C027C3" w:rsidRPr="00C027C3" w:rsidRDefault="00C027C3" w:rsidP="00C027C3">
      <w:pPr>
        <w:widowControl/>
        <w:adjustRightInd w:val="0"/>
        <w:spacing w:before="100" w:beforeAutospacing="1" w:after="100" w:afterAutospacing="1"/>
        <w:ind w:left="540" w:hanging="540"/>
        <w:jc w:val="left"/>
        <w:rPr>
          <w:rFonts w:ascii="宋体" w:eastAsia="宋体" w:hAnsi="宋体" w:cs="宋体"/>
          <w:color w:val="000000"/>
          <w:kern w:val="0"/>
          <w:sz w:val="24"/>
          <w:szCs w:val="24"/>
        </w:rPr>
      </w:pPr>
      <w:r w:rsidRPr="00C027C3">
        <w:rPr>
          <w:rFonts w:ascii="宋体" w:eastAsia="宋体" w:hAnsi="宋体" w:cs="宋体" w:hint="eastAsia"/>
          <w:color w:val="000000"/>
          <w:kern w:val="0"/>
          <w:sz w:val="18"/>
          <w:szCs w:val="48"/>
        </w:rPr>
        <w:t>D/N</w:t>
      </w:r>
      <w:r w:rsidRPr="00C027C3">
        <w:rPr>
          <w:rFonts w:ascii="宋体" w:eastAsia="宋体" w:hAnsi="宋体" w:cs="宋体" w:hint="eastAsia"/>
          <w:color w:val="000000"/>
          <w:kern w:val="0"/>
          <w:sz w:val="18"/>
          <w:szCs w:val="48"/>
          <w:lang w:val="zh-CN"/>
        </w:rPr>
        <w:t xml:space="preserve">是现存子核和母核的原子数比值。       </w:t>
      </w:r>
    </w:p>
    <w:p w:rsidR="00C027C3" w:rsidRPr="00C027C3" w:rsidRDefault="00C027C3" w:rsidP="00C027C3">
      <w:pPr>
        <w:widowControl/>
        <w:adjustRightInd w:val="0"/>
        <w:spacing w:before="100" w:beforeAutospacing="1" w:after="100" w:afterAutospacing="1"/>
        <w:ind w:left="360" w:hangingChars="200" w:hanging="360"/>
        <w:jc w:val="left"/>
        <w:rPr>
          <w:rFonts w:ascii="宋体" w:eastAsia="宋体" w:hAnsi="宋体" w:cs="宋体"/>
          <w:color w:val="000000"/>
          <w:kern w:val="0"/>
          <w:sz w:val="24"/>
          <w:szCs w:val="24"/>
        </w:rPr>
      </w:pPr>
      <w:r w:rsidRPr="00C027C3">
        <w:rPr>
          <w:rFonts w:ascii="宋体" w:eastAsia="宋体" w:hAnsi="宋体" w:cs="宋体" w:hint="eastAsia"/>
          <w:color w:val="000000"/>
          <w:kern w:val="0"/>
          <w:sz w:val="18"/>
          <w:szCs w:val="48"/>
          <w:lang w:val="zh-CN"/>
        </w:rPr>
        <w:t>上述两式是同位素年龄测定的基本公式，不同的同位素年龄测定方法都是以此为计算公式的。</w:t>
      </w:r>
      <w:r w:rsidRPr="00C027C3">
        <w:rPr>
          <w:rFonts w:ascii="宋体" w:eastAsia="宋体" w:hAnsi="宋体" w:cs="宋体"/>
          <w:b/>
          <w:color w:val="000000"/>
          <w:kern w:val="0"/>
          <w:sz w:val="18"/>
          <w:szCs w:val="18"/>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7. </w:t>
      </w:r>
      <w:r w:rsidRPr="00C027C3">
        <w:rPr>
          <w:rFonts w:ascii="Times New Roman" w:eastAsia="宋体" w:hAnsi="Times New Roman" w:cs="宋体" w:hint="eastAsia"/>
          <w:color w:val="0000FF"/>
          <w:kern w:val="0"/>
          <w:sz w:val="20"/>
          <w:szCs w:val="20"/>
        </w:rPr>
        <w:t>利用衰变定律来测定岩石、矿物的年龄，应满足的哪些前提条件？</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bCs/>
          <w:color w:val="000000"/>
          <w:kern w:val="0"/>
          <w:sz w:val="18"/>
          <w:szCs w:val="24"/>
        </w:rPr>
        <w:t>参考答案：</w:t>
      </w:r>
      <w:r w:rsidRPr="00C027C3">
        <w:rPr>
          <w:rFonts w:ascii="宋体" w:eastAsia="宋体" w:hAnsi="宋体" w:cs="宋体"/>
          <w:color w:val="000000"/>
          <w:kern w:val="0"/>
          <w:sz w:val="18"/>
          <w:szCs w:val="24"/>
        </w:rPr>
        <w:t xml:space="preserve">1)  </w:t>
      </w:r>
      <w:r w:rsidRPr="00C027C3">
        <w:rPr>
          <w:rFonts w:ascii="Times New Roman" w:eastAsia="宋体" w:hAnsi="Times New Roman" w:cs="宋体" w:hint="eastAsia"/>
          <w:color w:val="000000"/>
          <w:kern w:val="0"/>
          <w:sz w:val="18"/>
          <w:szCs w:val="24"/>
        </w:rPr>
        <w:t>应有适当的半衰期，这样才能积累起显著数量的子核，同时母核也未衰变完。如果半衰期太长，就是经过漫长的地质历史也积累不起显著数量的子核；如果半衰期太短，没有多久母核几乎衰变完了。</w:t>
      </w:r>
      <w:r w:rsidRPr="00C027C3">
        <w:rPr>
          <w:rFonts w:ascii="宋体" w:eastAsia="宋体" w:hAnsi="宋体" w:cs="宋体"/>
          <w:color w:val="000000"/>
          <w:kern w:val="0"/>
          <w:sz w:val="18"/>
          <w:szCs w:val="24"/>
        </w:rPr>
        <w:t xml:space="preserve">2)  </w:t>
      </w:r>
      <w:r w:rsidRPr="00C027C3">
        <w:rPr>
          <w:rFonts w:ascii="Times New Roman" w:eastAsia="宋体" w:hAnsi="Times New Roman" w:cs="宋体" w:hint="eastAsia"/>
          <w:color w:val="000000"/>
          <w:kern w:val="0"/>
          <w:sz w:val="18"/>
          <w:szCs w:val="24"/>
        </w:rPr>
        <w:t>所测定同位素的衰变常数的精度能满足要求。</w:t>
      </w:r>
      <w:r w:rsidRPr="00C027C3">
        <w:rPr>
          <w:rFonts w:ascii="宋体" w:eastAsia="宋体" w:hAnsi="宋体" w:cs="宋体"/>
          <w:color w:val="000000"/>
          <w:kern w:val="0"/>
          <w:sz w:val="18"/>
          <w:szCs w:val="24"/>
        </w:rPr>
        <w:t xml:space="preserve">3)  </w:t>
      </w:r>
      <w:r w:rsidRPr="00C027C3">
        <w:rPr>
          <w:rFonts w:ascii="Times New Roman" w:eastAsia="宋体" w:hAnsi="Times New Roman" w:cs="宋体" w:hint="eastAsia"/>
          <w:color w:val="000000"/>
          <w:kern w:val="0"/>
          <w:sz w:val="18"/>
          <w:szCs w:val="24"/>
        </w:rPr>
        <w:t>放射性同位素应具有较高的地壳丰度，在当前</w:t>
      </w:r>
      <w:r w:rsidRPr="00C027C3">
        <w:rPr>
          <w:rFonts w:ascii="Times New Roman" w:eastAsia="宋体" w:hAnsi="Times New Roman" w:cs="宋体" w:hint="eastAsia"/>
          <w:color w:val="000000"/>
          <w:kern w:val="0"/>
          <w:sz w:val="18"/>
          <w:szCs w:val="24"/>
        </w:rPr>
        <w:lastRenderedPageBreak/>
        <w:t>的技术条件下，能以足够的精度测定它和它所衰变的子体含量。</w:t>
      </w:r>
      <w:r w:rsidRPr="00C027C3">
        <w:rPr>
          <w:rFonts w:ascii="宋体" w:eastAsia="宋体" w:hAnsi="宋体" w:cs="宋体"/>
          <w:color w:val="000000"/>
          <w:kern w:val="0"/>
          <w:sz w:val="18"/>
          <w:szCs w:val="24"/>
        </w:rPr>
        <w:t xml:space="preserve">4)  </w:t>
      </w:r>
      <w:r w:rsidRPr="00C027C3">
        <w:rPr>
          <w:rFonts w:ascii="Times New Roman" w:eastAsia="宋体" w:hAnsi="Times New Roman" w:cs="宋体" w:hint="eastAsia"/>
          <w:color w:val="000000"/>
          <w:kern w:val="0"/>
          <w:sz w:val="18"/>
          <w:szCs w:val="24"/>
        </w:rPr>
        <w:t>矿物、岩石结晶时，只含某种放射性同位素，而不含与之有蜕变关系的子体或虽含部分子体，其数量亦是可以估计的。</w:t>
      </w:r>
      <w:r w:rsidRPr="00C027C3">
        <w:rPr>
          <w:rFonts w:ascii="宋体" w:eastAsia="宋体" w:hAnsi="宋体" w:cs="宋体"/>
          <w:color w:val="000000"/>
          <w:kern w:val="0"/>
          <w:sz w:val="18"/>
          <w:szCs w:val="24"/>
        </w:rPr>
        <w:t xml:space="preserve">5)  </w:t>
      </w:r>
      <w:r w:rsidRPr="00C027C3">
        <w:rPr>
          <w:rFonts w:ascii="Times New Roman" w:eastAsia="宋体" w:hAnsi="Times New Roman" w:cs="宋体" w:hint="eastAsia"/>
          <w:color w:val="000000"/>
          <w:kern w:val="0"/>
          <w:sz w:val="18"/>
          <w:szCs w:val="24"/>
        </w:rPr>
        <w:t>保存放射性同位素的矿物或岩石自形成以后一直保持封闭系统，即没有增加或丢失放射性同位素及其衰变产物。</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8. </w:t>
      </w:r>
      <w:r w:rsidRPr="00C027C3">
        <w:rPr>
          <w:rFonts w:ascii="Times New Roman" w:eastAsia="宋体" w:hAnsi="Times New Roman" w:cs="宋体" w:hint="eastAsia"/>
          <w:color w:val="0000FF"/>
          <w:kern w:val="0"/>
          <w:sz w:val="20"/>
          <w:szCs w:val="20"/>
        </w:rPr>
        <w:t>概述同位素研究工作方法程序。</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参考答案：　一个完整的同位素样品的研究包括样品的采集、加工、化学制样、测定及结果的计算和解释等环节。</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color w:val="000000"/>
          <w:kern w:val="0"/>
          <w:sz w:val="18"/>
          <w:szCs w:val="24"/>
        </w:rPr>
        <w:t>以</w:t>
      </w:r>
      <w:r w:rsidRPr="00C027C3">
        <w:rPr>
          <w:rFonts w:ascii="Times New Roman" w:eastAsia="宋体" w:hAnsi="Times New Roman" w:cs="宋体" w:hint="eastAsia"/>
          <w:color w:val="000000"/>
          <w:kern w:val="0"/>
          <w:sz w:val="18"/>
          <w:szCs w:val="24"/>
        </w:rPr>
        <w:t>Rb-Sr</w:t>
      </w:r>
      <w:r w:rsidRPr="00C027C3">
        <w:rPr>
          <w:rFonts w:ascii="Times New Roman" w:eastAsia="宋体" w:hAnsi="Times New Roman" w:cs="宋体" w:hint="eastAsia"/>
          <w:color w:val="000000"/>
          <w:kern w:val="0"/>
          <w:sz w:val="18"/>
          <w:szCs w:val="24"/>
        </w:rPr>
        <w:t>法为例，工作程序如下：</w:t>
      </w:r>
      <w:r w:rsidRPr="00C027C3">
        <w:rPr>
          <w:rFonts w:ascii="Times New Roman" w:eastAsia="宋体" w:hAnsi="Times New Roman" w:cs="宋体" w:hint="eastAsia"/>
          <w:color w:val="000000"/>
          <w:kern w:val="0"/>
          <w:sz w:val="18"/>
          <w:szCs w:val="24"/>
        </w:rPr>
        <w:t>1</w:t>
      </w:r>
      <w:r w:rsidRPr="00C027C3">
        <w:rPr>
          <w:rFonts w:ascii="Times New Roman" w:eastAsia="宋体" w:hAnsi="Times New Roman" w:cs="宋体" w:hint="eastAsia"/>
          <w:color w:val="000000"/>
          <w:kern w:val="0"/>
          <w:sz w:val="18"/>
          <w:szCs w:val="24"/>
        </w:rPr>
        <w:t>）观察；</w:t>
      </w:r>
      <w:r w:rsidRPr="00C027C3">
        <w:rPr>
          <w:rFonts w:ascii="Times New Roman" w:eastAsia="宋体" w:hAnsi="Times New Roman" w:cs="宋体" w:hint="eastAsia"/>
          <w:color w:val="000000"/>
          <w:kern w:val="0"/>
          <w:sz w:val="18"/>
          <w:szCs w:val="24"/>
        </w:rPr>
        <w:t xml:space="preserve"> 2</w:t>
      </w:r>
      <w:r w:rsidRPr="00C027C3">
        <w:rPr>
          <w:rFonts w:ascii="Times New Roman" w:eastAsia="宋体" w:hAnsi="Times New Roman" w:cs="宋体" w:hint="eastAsia"/>
          <w:color w:val="000000"/>
          <w:kern w:val="0"/>
          <w:sz w:val="18"/>
          <w:szCs w:val="24"/>
        </w:rPr>
        <w:t>）作出采样计划：</w:t>
      </w:r>
      <w:r w:rsidRPr="00C027C3">
        <w:rPr>
          <w:rFonts w:ascii="Times New Roman" w:eastAsia="宋体" w:hAnsi="Times New Roman" w:cs="宋体" w:hint="eastAsia"/>
          <w:color w:val="000000"/>
          <w:kern w:val="0"/>
          <w:sz w:val="18"/>
          <w:szCs w:val="24"/>
        </w:rPr>
        <w:t xml:space="preserve"> a </w:t>
      </w:r>
      <w:r w:rsidRPr="00C027C3">
        <w:rPr>
          <w:rFonts w:ascii="Times New Roman" w:eastAsia="宋体" w:hAnsi="Times New Roman" w:cs="宋体" w:hint="eastAsia"/>
          <w:color w:val="000000"/>
          <w:kern w:val="0"/>
          <w:sz w:val="18"/>
          <w:szCs w:val="24"/>
        </w:rPr>
        <w:t>空间分布</w:t>
      </w:r>
      <w:r w:rsidRPr="00C027C3">
        <w:rPr>
          <w:rFonts w:ascii="Times New Roman" w:eastAsia="宋体" w:hAnsi="Times New Roman" w:cs="宋体" w:hint="eastAsia"/>
          <w:color w:val="000000"/>
          <w:kern w:val="0"/>
          <w:sz w:val="18"/>
          <w:szCs w:val="24"/>
        </w:rPr>
        <w:t xml:space="preserve">; b </w:t>
      </w:r>
      <w:r w:rsidRPr="00C027C3">
        <w:rPr>
          <w:rFonts w:ascii="Times New Roman" w:eastAsia="宋体" w:hAnsi="Times New Roman" w:cs="宋体" w:hint="eastAsia"/>
          <w:color w:val="000000"/>
          <w:kern w:val="0"/>
          <w:sz w:val="18"/>
          <w:szCs w:val="24"/>
        </w:rPr>
        <w:t>新鲜程度</w:t>
      </w:r>
      <w:r w:rsidRPr="00C027C3">
        <w:rPr>
          <w:rFonts w:ascii="Times New Roman" w:eastAsia="宋体" w:hAnsi="Times New Roman" w:cs="宋体" w:hint="eastAsia"/>
          <w:color w:val="000000"/>
          <w:kern w:val="0"/>
          <w:sz w:val="18"/>
          <w:szCs w:val="24"/>
        </w:rPr>
        <w:t xml:space="preserve">; c  </w:t>
      </w:r>
      <w:r w:rsidRPr="00C027C3">
        <w:rPr>
          <w:rFonts w:ascii="Times New Roman" w:eastAsia="宋体" w:hAnsi="Times New Roman" w:cs="宋体" w:hint="eastAsia"/>
          <w:color w:val="000000"/>
          <w:kern w:val="0"/>
          <w:sz w:val="18"/>
          <w:szCs w:val="24"/>
        </w:rPr>
        <w:t>肉眼目估含钾矿物含量；</w:t>
      </w:r>
      <w:r w:rsidRPr="00C027C3">
        <w:rPr>
          <w:rFonts w:ascii="Times New Roman" w:eastAsia="宋体" w:hAnsi="Times New Roman" w:cs="宋体" w:hint="eastAsia"/>
          <w:color w:val="000000"/>
          <w:kern w:val="0"/>
          <w:sz w:val="18"/>
          <w:szCs w:val="24"/>
        </w:rPr>
        <w:t>3</w:t>
      </w:r>
      <w:r w:rsidRPr="00C027C3">
        <w:rPr>
          <w:rFonts w:ascii="Times New Roman" w:eastAsia="宋体" w:hAnsi="Times New Roman" w:cs="宋体" w:hint="eastAsia"/>
          <w:color w:val="000000"/>
          <w:kern w:val="0"/>
          <w:sz w:val="18"/>
          <w:szCs w:val="24"/>
        </w:rPr>
        <w:t>）采集</w:t>
      </w:r>
      <w:r w:rsidRPr="00C027C3">
        <w:rPr>
          <w:rFonts w:ascii="Times New Roman" w:eastAsia="宋体" w:hAnsi="Times New Roman" w:cs="宋体" w:hint="eastAsia"/>
          <w:color w:val="000000"/>
          <w:kern w:val="0"/>
          <w:sz w:val="18"/>
          <w:szCs w:val="24"/>
        </w:rPr>
        <w:t xml:space="preserve">10-15 </w:t>
      </w:r>
      <w:r w:rsidRPr="00C027C3">
        <w:rPr>
          <w:rFonts w:ascii="Times New Roman" w:eastAsia="宋体" w:hAnsi="Times New Roman" w:cs="宋体" w:hint="eastAsia"/>
          <w:color w:val="000000"/>
          <w:kern w:val="0"/>
          <w:sz w:val="18"/>
          <w:szCs w:val="24"/>
        </w:rPr>
        <w:t>个样品（</w:t>
      </w:r>
      <w:r w:rsidRPr="00C027C3">
        <w:rPr>
          <w:rFonts w:ascii="Times New Roman" w:eastAsia="宋体" w:hAnsi="Times New Roman" w:cs="宋体" w:hint="eastAsia"/>
          <w:color w:val="000000"/>
          <w:kern w:val="0"/>
          <w:sz w:val="18"/>
          <w:szCs w:val="24"/>
        </w:rPr>
        <w:t>0.5-1kg)</w:t>
      </w:r>
      <w:r w:rsidRPr="00C027C3">
        <w:rPr>
          <w:rFonts w:ascii="Times New Roman" w:eastAsia="宋体" w:hAnsi="Times New Roman" w:cs="宋体" w:hint="eastAsia"/>
          <w:color w:val="000000"/>
          <w:kern w:val="0"/>
          <w:sz w:val="18"/>
          <w:szCs w:val="24"/>
        </w:rPr>
        <w:t>配上标本（磨制薄片</w:t>
      </w:r>
      <w:r w:rsidRPr="00C027C3">
        <w:rPr>
          <w:rFonts w:ascii="Times New Roman" w:eastAsia="宋体" w:hAnsi="Times New Roman" w:cs="宋体" w:hint="eastAsia"/>
          <w:color w:val="000000"/>
          <w:kern w:val="0"/>
          <w:sz w:val="18"/>
          <w:szCs w:val="24"/>
        </w:rPr>
        <w:t xml:space="preserve">), </w:t>
      </w:r>
      <w:r w:rsidRPr="00C027C3">
        <w:rPr>
          <w:rFonts w:ascii="Times New Roman" w:eastAsia="宋体" w:hAnsi="Times New Roman" w:cs="宋体" w:hint="eastAsia"/>
          <w:color w:val="000000"/>
          <w:kern w:val="0"/>
          <w:sz w:val="18"/>
          <w:szCs w:val="24"/>
        </w:rPr>
        <w:t>单矿物样量（</w:t>
      </w:r>
      <w:r w:rsidRPr="00C027C3">
        <w:rPr>
          <w:rFonts w:ascii="Times New Roman" w:eastAsia="宋体" w:hAnsi="Times New Roman" w:cs="宋体" w:hint="eastAsia"/>
          <w:color w:val="000000"/>
          <w:kern w:val="0"/>
          <w:sz w:val="18"/>
          <w:szCs w:val="24"/>
        </w:rPr>
        <w:t xml:space="preserve">0.5-1g) </w:t>
      </w:r>
      <w:r w:rsidRPr="00C027C3">
        <w:rPr>
          <w:rFonts w:ascii="Times New Roman" w:eastAsia="宋体" w:hAnsi="Times New Roman" w:cs="宋体" w:hint="eastAsia"/>
          <w:color w:val="000000"/>
          <w:kern w:val="0"/>
          <w:sz w:val="18"/>
          <w:szCs w:val="24"/>
        </w:rPr>
        <w:t>；</w:t>
      </w:r>
      <w:r w:rsidRPr="00C027C3">
        <w:rPr>
          <w:rFonts w:ascii="Times New Roman" w:eastAsia="宋体" w:hAnsi="Times New Roman" w:cs="宋体" w:hint="eastAsia"/>
          <w:color w:val="000000"/>
          <w:kern w:val="0"/>
          <w:sz w:val="18"/>
          <w:szCs w:val="24"/>
        </w:rPr>
        <w:t>4</w:t>
      </w:r>
      <w:r w:rsidRPr="00C027C3">
        <w:rPr>
          <w:rFonts w:ascii="Times New Roman" w:eastAsia="宋体" w:hAnsi="Times New Roman" w:cs="宋体" w:hint="eastAsia"/>
          <w:color w:val="000000"/>
          <w:kern w:val="0"/>
          <w:sz w:val="18"/>
          <w:szCs w:val="24"/>
        </w:rPr>
        <w:t>）无污染加工</w:t>
      </w:r>
      <w:r w:rsidRPr="00C027C3">
        <w:rPr>
          <w:rFonts w:ascii="Times New Roman" w:eastAsia="宋体" w:hAnsi="Times New Roman" w:cs="宋体" w:hint="eastAsia"/>
          <w:color w:val="000000"/>
          <w:kern w:val="0"/>
          <w:sz w:val="18"/>
          <w:szCs w:val="24"/>
        </w:rPr>
        <w:t>(</w:t>
      </w:r>
      <w:r w:rsidRPr="00C027C3">
        <w:rPr>
          <w:rFonts w:ascii="Times New Roman" w:eastAsia="宋体" w:hAnsi="Times New Roman" w:cs="宋体" w:hint="eastAsia"/>
          <w:color w:val="000000"/>
          <w:kern w:val="0"/>
          <w:sz w:val="18"/>
          <w:szCs w:val="24"/>
        </w:rPr>
        <w:t>玛瑙研钵）；</w:t>
      </w:r>
      <w:r w:rsidRPr="00C027C3">
        <w:rPr>
          <w:rFonts w:ascii="Times New Roman" w:eastAsia="宋体" w:hAnsi="Times New Roman" w:cs="宋体" w:hint="eastAsia"/>
          <w:color w:val="000000"/>
          <w:kern w:val="0"/>
          <w:sz w:val="18"/>
          <w:szCs w:val="24"/>
        </w:rPr>
        <w:t>5</w:t>
      </w:r>
      <w:r w:rsidRPr="00C027C3">
        <w:rPr>
          <w:rFonts w:ascii="Times New Roman" w:eastAsia="宋体" w:hAnsi="Times New Roman" w:cs="宋体" w:hint="eastAsia"/>
          <w:color w:val="000000"/>
          <w:kern w:val="0"/>
          <w:sz w:val="18"/>
          <w:szCs w:val="24"/>
        </w:rPr>
        <w:t>）作</w:t>
      </w:r>
      <w:r w:rsidRPr="00C027C3">
        <w:rPr>
          <w:rFonts w:ascii="Times New Roman" w:eastAsia="宋体" w:hAnsi="Times New Roman" w:cs="宋体" w:hint="eastAsia"/>
          <w:color w:val="000000"/>
          <w:kern w:val="0"/>
          <w:sz w:val="18"/>
          <w:szCs w:val="24"/>
        </w:rPr>
        <w:t xml:space="preserve">Rb,Sr </w:t>
      </w:r>
      <w:r w:rsidRPr="00C027C3">
        <w:rPr>
          <w:rFonts w:ascii="Times New Roman" w:eastAsia="宋体" w:hAnsi="Times New Roman" w:cs="宋体" w:hint="eastAsia"/>
          <w:color w:val="000000"/>
          <w:kern w:val="0"/>
          <w:sz w:val="18"/>
          <w:szCs w:val="24"/>
        </w:rPr>
        <w:t>定量分析算出每个样</w:t>
      </w:r>
      <w:r w:rsidRPr="00C027C3">
        <w:rPr>
          <w:rFonts w:ascii="Times New Roman" w:eastAsia="宋体" w:hAnsi="Times New Roman" w:cs="宋体" w:hint="eastAsia"/>
          <w:color w:val="000000"/>
          <w:kern w:val="0"/>
          <w:sz w:val="18"/>
          <w:szCs w:val="24"/>
        </w:rPr>
        <w:t>Rb/Sr</w:t>
      </w:r>
      <w:r w:rsidRPr="00C027C3">
        <w:rPr>
          <w:rFonts w:ascii="Times New Roman" w:eastAsia="宋体" w:hAnsi="Times New Roman" w:cs="宋体" w:hint="eastAsia"/>
          <w:color w:val="000000"/>
          <w:kern w:val="0"/>
          <w:sz w:val="18"/>
          <w:szCs w:val="24"/>
        </w:rPr>
        <w:t>比值；</w:t>
      </w:r>
      <w:r w:rsidRPr="00C027C3">
        <w:rPr>
          <w:rFonts w:ascii="Times New Roman" w:eastAsia="宋体" w:hAnsi="Times New Roman" w:cs="宋体" w:hint="eastAsia"/>
          <w:color w:val="000000"/>
          <w:kern w:val="0"/>
          <w:sz w:val="18"/>
          <w:szCs w:val="24"/>
        </w:rPr>
        <w:t>6</w:t>
      </w:r>
      <w:r w:rsidRPr="00C027C3">
        <w:rPr>
          <w:rFonts w:ascii="Times New Roman" w:eastAsia="宋体" w:hAnsi="Times New Roman" w:cs="宋体" w:hint="eastAsia"/>
          <w:color w:val="000000"/>
          <w:kern w:val="0"/>
          <w:sz w:val="18"/>
          <w:szCs w:val="24"/>
        </w:rPr>
        <w:t>）结合</w:t>
      </w:r>
      <w:r w:rsidRPr="00C027C3">
        <w:rPr>
          <w:rFonts w:ascii="Times New Roman" w:eastAsia="宋体" w:hAnsi="Times New Roman" w:cs="宋体" w:hint="eastAsia"/>
          <w:color w:val="000000"/>
          <w:kern w:val="0"/>
          <w:sz w:val="18"/>
          <w:szCs w:val="24"/>
        </w:rPr>
        <w:t xml:space="preserve">Rb/Sr </w:t>
      </w:r>
      <w:r w:rsidRPr="00C027C3">
        <w:rPr>
          <w:rFonts w:ascii="Times New Roman" w:eastAsia="宋体" w:hAnsi="Times New Roman" w:cs="宋体" w:hint="eastAsia"/>
          <w:color w:val="000000"/>
          <w:kern w:val="0"/>
          <w:sz w:val="18"/>
          <w:szCs w:val="24"/>
        </w:rPr>
        <w:t>比值和镜下观察结果，选择无后期作用叠加的五个样品，送</w:t>
      </w:r>
      <w:r w:rsidRPr="00C027C3">
        <w:rPr>
          <w:rFonts w:ascii="Times New Roman" w:eastAsia="宋体" w:hAnsi="Times New Roman" w:cs="宋体" w:hint="eastAsia"/>
          <w:color w:val="000000"/>
          <w:kern w:val="0"/>
          <w:sz w:val="18"/>
          <w:szCs w:val="24"/>
        </w:rPr>
        <w:t>Rb-Sr</w:t>
      </w:r>
      <w:r w:rsidRPr="00C027C3">
        <w:rPr>
          <w:rFonts w:ascii="Times New Roman" w:eastAsia="宋体" w:hAnsi="Times New Roman" w:cs="宋体" w:hint="eastAsia"/>
          <w:color w:val="000000"/>
          <w:kern w:val="0"/>
          <w:sz w:val="18"/>
          <w:szCs w:val="24"/>
        </w:rPr>
        <w:t>同位素实验室；</w:t>
      </w:r>
      <w:r w:rsidRPr="00C027C3">
        <w:rPr>
          <w:rFonts w:ascii="Times New Roman" w:eastAsia="宋体" w:hAnsi="Times New Roman" w:cs="宋体" w:hint="eastAsia"/>
          <w:color w:val="000000"/>
          <w:kern w:val="0"/>
          <w:sz w:val="18"/>
          <w:szCs w:val="24"/>
        </w:rPr>
        <w:t>7</w:t>
      </w:r>
      <w:r w:rsidRPr="00C027C3">
        <w:rPr>
          <w:rFonts w:ascii="Times New Roman" w:eastAsia="宋体" w:hAnsi="Times New Roman" w:cs="宋体" w:hint="eastAsia"/>
          <w:color w:val="000000"/>
          <w:kern w:val="0"/>
          <w:sz w:val="18"/>
          <w:szCs w:val="24"/>
        </w:rPr>
        <w:t>）</w:t>
      </w:r>
      <w:r w:rsidRPr="00C027C3">
        <w:rPr>
          <w:rFonts w:ascii="Times New Roman" w:eastAsia="宋体" w:hAnsi="Times New Roman" w:cs="宋体" w:hint="eastAsia"/>
          <w:color w:val="000000"/>
          <w:kern w:val="0"/>
          <w:sz w:val="18"/>
          <w:szCs w:val="24"/>
        </w:rPr>
        <w:t xml:space="preserve"> Rb-Sr</w:t>
      </w:r>
      <w:r w:rsidRPr="00C027C3">
        <w:rPr>
          <w:rFonts w:ascii="Times New Roman" w:eastAsia="宋体" w:hAnsi="Times New Roman" w:cs="宋体" w:hint="eastAsia"/>
          <w:color w:val="000000"/>
          <w:kern w:val="0"/>
          <w:sz w:val="18"/>
          <w:szCs w:val="24"/>
        </w:rPr>
        <w:t>等时线法样品用全岩样</w:t>
      </w:r>
      <w:r w:rsidRPr="00C027C3">
        <w:rPr>
          <w:rFonts w:ascii="Times New Roman" w:eastAsia="宋体" w:hAnsi="Times New Roman" w:cs="宋体" w:hint="eastAsia"/>
          <w:color w:val="000000"/>
          <w:kern w:val="0"/>
          <w:sz w:val="18"/>
          <w:szCs w:val="24"/>
        </w:rPr>
        <w:t xml:space="preserve">, </w:t>
      </w:r>
      <w:r w:rsidRPr="00C027C3">
        <w:rPr>
          <w:rFonts w:ascii="Times New Roman" w:eastAsia="宋体" w:hAnsi="Times New Roman" w:cs="宋体" w:hint="eastAsia"/>
          <w:color w:val="000000"/>
          <w:kern w:val="0"/>
          <w:sz w:val="18"/>
          <w:szCs w:val="24"/>
        </w:rPr>
        <w:t>为了拉开比值亦可挑选合适的单矿物与全岩样共同成线。</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9.  </w:t>
      </w:r>
      <w:r w:rsidRPr="00C027C3">
        <w:rPr>
          <w:rFonts w:ascii="Times New Roman" w:eastAsia="宋体" w:hAnsi="Times New Roman" w:cs="宋体" w:hint="eastAsia"/>
          <w:color w:val="0000FF"/>
          <w:kern w:val="0"/>
          <w:sz w:val="20"/>
          <w:szCs w:val="20"/>
        </w:rPr>
        <w:t>以</w:t>
      </w:r>
      <w:r w:rsidRPr="00C027C3">
        <w:rPr>
          <w:rFonts w:ascii="宋体" w:eastAsia="宋体" w:hAnsi="宋体" w:cs="宋体"/>
          <w:color w:val="0000FF"/>
          <w:kern w:val="0"/>
          <w:sz w:val="20"/>
          <w:szCs w:val="20"/>
        </w:rPr>
        <w:t>Rb-Sr</w:t>
      </w:r>
      <w:r w:rsidRPr="00C027C3">
        <w:rPr>
          <w:rFonts w:ascii="Times New Roman" w:eastAsia="宋体" w:hAnsi="Times New Roman" w:cs="宋体" w:hint="eastAsia"/>
          <w:color w:val="0000FF"/>
          <w:kern w:val="0"/>
          <w:sz w:val="20"/>
          <w:szCs w:val="20"/>
        </w:rPr>
        <w:t>等时线法为例说明同位素测年的样品采集过程中应注意的事项。</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24"/>
        </w:rPr>
        <w:t>答题要点：</w:t>
      </w:r>
      <w:r w:rsidRPr="00C027C3">
        <w:rPr>
          <w:rFonts w:ascii="宋体" w:eastAsia="宋体" w:hAnsi="宋体" w:cs="宋体"/>
          <w:color w:val="000000"/>
          <w:kern w:val="0"/>
          <w:sz w:val="18"/>
          <w:szCs w:val="24"/>
        </w:rPr>
        <w:t>Rb</w:t>
      </w:r>
      <w:r w:rsidRPr="00C027C3">
        <w:rPr>
          <w:rFonts w:ascii="Times New Roman" w:eastAsia="宋体" w:hAnsi="Times New Roman" w:cs="宋体" w:hint="eastAsia"/>
          <w:color w:val="000000"/>
          <w:kern w:val="0"/>
          <w:sz w:val="18"/>
          <w:szCs w:val="24"/>
        </w:rPr>
        <w:t>—</w:t>
      </w:r>
      <w:r w:rsidRPr="00C027C3">
        <w:rPr>
          <w:rFonts w:ascii="宋体" w:eastAsia="宋体" w:hAnsi="宋体" w:cs="宋体"/>
          <w:color w:val="000000"/>
          <w:kern w:val="0"/>
          <w:sz w:val="18"/>
          <w:szCs w:val="24"/>
        </w:rPr>
        <w:t>Sr</w:t>
      </w:r>
      <w:r w:rsidRPr="00C027C3">
        <w:rPr>
          <w:rFonts w:ascii="Times New Roman" w:eastAsia="宋体" w:hAnsi="Times New Roman" w:cs="宋体" w:hint="eastAsia"/>
          <w:color w:val="000000"/>
          <w:kern w:val="0"/>
          <w:sz w:val="18"/>
          <w:szCs w:val="24"/>
        </w:rPr>
        <w:t>等时线法样品的采集过程中的注意事项：</w:t>
      </w:r>
      <w:r w:rsidRPr="00C027C3">
        <w:rPr>
          <w:rFonts w:ascii="Times New Roman" w:eastAsia="宋体" w:hAnsi="Times New Roman" w:cs="宋体" w:hint="eastAsia"/>
          <w:bCs/>
          <w:color w:val="000000"/>
          <w:kern w:val="0"/>
          <w:sz w:val="18"/>
          <w:szCs w:val="18"/>
        </w:rPr>
        <w:t>①一组样品采集在同一母体上</w:t>
      </w:r>
      <w:r w:rsidRPr="00C027C3">
        <w:rPr>
          <w:rFonts w:ascii="宋体" w:eastAsia="宋体" w:hAnsi="宋体" w:cs="宋体"/>
          <w:bCs/>
          <w:color w:val="000000"/>
          <w:kern w:val="0"/>
          <w:sz w:val="18"/>
          <w:szCs w:val="18"/>
        </w:rPr>
        <w:t>(</w:t>
      </w:r>
      <w:r w:rsidRPr="00C027C3">
        <w:rPr>
          <w:rFonts w:ascii="Times New Roman" w:eastAsia="宋体" w:hAnsi="Times New Roman" w:cs="宋体" w:hint="eastAsia"/>
          <w:bCs/>
          <w:color w:val="000000"/>
          <w:kern w:val="0"/>
          <w:sz w:val="18"/>
          <w:szCs w:val="18"/>
        </w:rPr>
        <w:t>保证是同源</w:t>
      </w:r>
      <w:r w:rsidRPr="00C027C3">
        <w:rPr>
          <w:rFonts w:ascii="宋体" w:eastAsia="宋体" w:hAnsi="宋体" w:cs="宋体"/>
          <w:bCs/>
          <w:color w:val="000000"/>
          <w:kern w:val="0"/>
          <w:sz w:val="18"/>
          <w:szCs w:val="18"/>
        </w:rPr>
        <w:t>,</w:t>
      </w:r>
      <w:r w:rsidRPr="00C027C3">
        <w:rPr>
          <w:rFonts w:ascii="Times New Roman" w:eastAsia="宋体" w:hAnsi="Times New Roman" w:cs="宋体" w:hint="eastAsia"/>
          <w:bCs/>
          <w:color w:val="000000"/>
          <w:kern w:val="0"/>
          <w:sz w:val="18"/>
          <w:szCs w:val="18"/>
        </w:rPr>
        <w:t>才能有一致的</w:t>
      </w:r>
      <w:r w:rsidRPr="00C027C3">
        <w:rPr>
          <w:rFonts w:ascii="宋体" w:eastAsia="宋体" w:hAnsi="宋体" w:cs="宋体"/>
          <w:bCs/>
          <w:color w:val="000000"/>
          <w:kern w:val="0"/>
          <w:sz w:val="18"/>
          <w:szCs w:val="18"/>
          <w:vertAlign w:val="superscript"/>
        </w:rPr>
        <w:t>87</w:t>
      </w:r>
      <w:r w:rsidRPr="00C027C3">
        <w:rPr>
          <w:rFonts w:ascii="宋体" w:eastAsia="宋体" w:hAnsi="宋体" w:cs="宋体"/>
          <w:bCs/>
          <w:color w:val="000000"/>
          <w:kern w:val="0"/>
          <w:sz w:val="18"/>
          <w:szCs w:val="18"/>
        </w:rPr>
        <w:t>Sr/</w:t>
      </w:r>
      <w:r w:rsidRPr="00C027C3">
        <w:rPr>
          <w:rFonts w:ascii="宋体" w:eastAsia="宋体" w:hAnsi="宋体" w:cs="宋体"/>
          <w:bCs/>
          <w:color w:val="000000"/>
          <w:kern w:val="0"/>
          <w:sz w:val="18"/>
          <w:szCs w:val="18"/>
          <w:vertAlign w:val="superscript"/>
        </w:rPr>
        <w:t>86</w:t>
      </w:r>
      <w:r w:rsidRPr="00C027C3">
        <w:rPr>
          <w:rFonts w:ascii="宋体" w:eastAsia="宋体" w:hAnsi="宋体" w:cs="宋体"/>
          <w:bCs/>
          <w:color w:val="000000"/>
          <w:kern w:val="0"/>
          <w:sz w:val="18"/>
          <w:szCs w:val="18"/>
        </w:rPr>
        <w:t>Sr</w:t>
      </w:r>
      <w:r w:rsidRPr="00C027C3">
        <w:rPr>
          <w:rFonts w:ascii="Times New Roman" w:eastAsia="宋体" w:hAnsi="Times New Roman" w:cs="宋体" w:hint="eastAsia"/>
          <w:bCs/>
          <w:color w:val="000000"/>
          <w:kern w:val="0"/>
          <w:sz w:val="18"/>
          <w:szCs w:val="18"/>
        </w:rPr>
        <w:t>初始值</w:t>
      </w:r>
      <w:r w:rsidRPr="00C027C3">
        <w:rPr>
          <w:rFonts w:ascii="宋体" w:eastAsia="宋体" w:hAnsi="宋体" w:cs="宋体"/>
          <w:bCs/>
          <w:color w:val="000000"/>
          <w:kern w:val="0"/>
          <w:sz w:val="18"/>
          <w:szCs w:val="18"/>
        </w:rPr>
        <w:t xml:space="preserve">); </w:t>
      </w:r>
      <w:r w:rsidRPr="00C027C3">
        <w:rPr>
          <w:rFonts w:ascii="Times New Roman" w:eastAsia="宋体" w:hAnsi="Times New Roman" w:cs="宋体" w:hint="eastAsia"/>
          <w:bCs/>
          <w:color w:val="000000"/>
          <w:kern w:val="0"/>
          <w:sz w:val="18"/>
          <w:szCs w:val="18"/>
        </w:rPr>
        <w:t>②样品布点的空间分布合理</w:t>
      </w:r>
      <w:r w:rsidRPr="00C027C3">
        <w:rPr>
          <w:rFonts w:ascii="宋体" w:eastAsia="宋体" w:hAnsi="宋体" w:cs="宋体"/>
          <w:bCs/>
          <w:color w:val="000000"/>
          <w:kern w:val="0"/>
          <w:sz w:val="18"/>
          <w:szCs w:val="18"/>
        </w:rPr>
        <w:t>(</w:t>
      </w:r>
      <w:r w:rsidRPr="00C027C3">
        <w:rPr>
          <w:rFonts w:ascii="Times New Roman" w:eastAsia="宋体" w:hAnsi="Times New Roman" w:cs="宋体" w:hint="eastAsia"/>
          <w:bCs/>
          <w:color w:val="000000"/>
          <w:kern w:val="0"/>
          <w:sz w:val="18"/>
          <w:szCs w:val="18"/>
        </w:rPr>
        <w:t>以免样品</w:t>
      </w:r>
      <w:r w:rsidRPr="00C027C3">
        <w:rPr>
          <w:rFonts w:ascii="宋体" w:eastAsia="宋体" w:hAnsi="宋体" w:cs="宋体"/>
          <w:bCs/>
          <w:color w:val="000000"/>
          <w:kern w:val="0"/>
          <w:sz w:val="18"/>
          <w:szCs w:val="18"/>
        </w:rPr>
        <w:t>Rb/Sr</w:t>
      </w:r>
      <w:r w:rsidRPr="00C027C3">
        <w:rPr>
          <w:rFonts w:ascii="Times New Roman" w:eastAsia="宋体" w:hAnsi="Times New Roman" w:cs="宋体" w:hint="eastAsia"/>
          <w:bCs/>
          <w:color w:val="000000"/>
          <w:kern w:val="0"/>
          <w:sz w:val="18"/>
          <w:szCs w:val="18"/>
        </w:rPr>
        <w:t>比值接近</w:t>
      </w:r>
      <w:r w:rsidRPr="00C027C3">
        <w:rPr>
          <w:rFonts w:ascii="宋体" w:eastAsia="宋体" w:hAnsi="宋体" w:cs="宋体"/>
          <w:bCs/>
          <w:color w:val="000000"/>
          <w:kern w:val="0"/>
          <w:sz w:val="18"/>
          <w:szCs w:val="18"/>
        </w:rPr>
        <w:t>,</w:t>
      </w:r>
      <w:r w:rsidRPr="00C027C3">
        <w:rPr>
          <w:rFonts w:ascii="Times New Roman" w:eastAsia="宋体" w:hAnsi="Times New Roman" w:cs="宋体" w:hint="eastAsia"/>
          <w:bCs/>
          <w:color w:val="000000"/>
          <w:kern w:val="0"/>
          <w:sz w:val="18"/>
          <w:szCs w:val="18"/>
        </w:rPr>
        <w:t>形成不了等时线</w:t>
      </w:r>
      <w:r w:rsidRPr="00C027C3">
        <w:rPr>
          <w:rFonts w:ascii="宋体" w:eastAsia="宋体" w:hAnsi="宋体" w:cs="宋体"/>
          <w:bCs/>
          <w:color w:val="000000"/>
          <w:kern w:val="0"/>
          <w:sz w:val="18"/>
          <w:szCs w:val="18"/>
        </w:rPr>
        <w:t xml:space="preserve">); </w:t>
      </w:r>
      <w:r w:rsidRPr="00C027C3">
        <w:rPr>
          <w:rFonts w:ascii="Times New Roman" w:eastAsia="宋体" w:hAnsi="Times New Roman" w:cs="宋体" w:hint="eastAsia"/>
          <w:bCs/>
          <w:color w:val="000000"/>
          <w:kern w:val="0"/>
          <w:sz w:val="18"/>
          <w:szCs w:val="18"/>
        </w:rPr>
        <w:t>③尽力保证样品新鲜</w:t>
      </w:r>
      <w:r w:rsidRPr="00C027C3">
        <w:rPr>
          <w:rFonts w:ascii="宋体" w:eastAsia="宋体" w:hAnsi="宋体" w:cs="宋体"/>
          <w:bCs/>
          <w:color w:val="000000"/>
          <w:kern w:val="0"/>
          <w:sz w:val="18"/>
          <w:szCs w:val="18"/>
        </w:rPr>
        <w:t>,</w:t>
      </w:r>
      <w:r w:rsidRPr="00C027C3">
        <w:rPr>
          <w:rFonts w:ascii="Times New Roman" w:eastAsia="宋体" w:hAnsi="Times New Roman" w:cs="宋体" w:hint="eastAsia"/>
          <w:bCs/>
          <w:color w:val="000000"/>
          <w:kern w:val="0"/>
          <w:sz w:val="18"/>
          <w:szCs w:val="18"/>
        </w:rPr>
        <w:t>不受后期作用影响</w:t>
      </w:r>
      <w:r w:rsidRPr="00C027C3">
        <w:rPr>
          <w:rFonts w:ascii="宋体" w:eastAsia="宋体" w:hAnsi="宋体" w:cs="宋体"/>
          <w:bCs/>
          <w:color w:val="000000"/>
          <w:kern w:val="0"/>
          <w:sz w:val="18"/>
          <w:szCs w:val="18"/>
        </w:rPr>
        <w:t>(</w:t>
      </w:r>
      <w:r w:rsidRPr="00C027C3">
        <w:rPr>
          <w:rFonts w:ascii="Times New Roman" w:eastAsia="宋体" w:hAnsi="Times New Roman" w:cs="宋体" w:hint="eastAsia"/>
          <w:bCs/>
          <w:color w:val="000000"/>
          <w:kern w:val="0"/>
          <w:sz w:val="18"/>
          <w:szCs w:val="18"/>
        </w:rPr>
        <w:t>保持封闭体系</w:t>
      </w:r>
      <w:r w:rsidRPr="00C027C3">
        <w:rPr>
          <w:rFonts w:ascii="宋体" w:eastAsia="宋体" w:hAnsi="宋体" w:cs="宋体"/>
          <w:bCs/>
          <w:color w:val="000000"/>
          <w:kern w:val="0"/>
          <w:sz w:val="18"/>
          <w:szCs w:val="18"/>
        </w:rPr>
        <w:t>)</w:t>
      </w:r>
      <w:r w:rsidRPr="00C027C3">
        <w:rPr>
          <w:rFonts w:ascii="Times New Roman" w:eastAsia="宋体" w:hAnsi="Times New Roman" w:cs="宋体" w:hint="eastAsia"/>
          <w:bCs/>
          <w:color w:val="000000"/>
          <w:kern w:val="0"/>
          <w:sz w:val="18"/>
          <w:szCs w:val="18"/>
        </w:rPr>
        <w:t>。</w:t>
      </w:r>
      <w:r w:rsidRPr="00C027C3">
        <w:rPr>
          <w:rFonts w:ascii="宋体" w:eastAsia="宋体" w:hAnsi="宋体" w:cs="宋体"/>
          <w:bCs/>
          <w:color w:val="000000"/>
          <w:kern w:val="0"/>
          <w:sz w:val="18"/>
          <w:szCs w:val="18"/>
        </w:rPr>
        <w:t xml:space="preserve"> </w:t>
      </w:r>
      <w:r w:rsidRPr="00C027C3">
        <w:rPr>
          <w:rFonts w:ascii="Times New Roman" w:eastAsia="宋体" w:hAnsi="Times New Roman" w:cs="宋体" w:hint="eastAsia"/>
          <w:bCs/>
          <w:color w:val="000000"/>
          <w:kern w:val="0"/>
          <w:sz w:val="18"/>
          <w:szCs w:val="18"/>
        </w:rPr>
        <w:t>④</w:t>
      </w:r>
      <w:r w:rsidRPr="00C027C3">
        <w:rPr>
          <w:rFonts w:ascii="宋体" w:eastAsia="宋体" w:hAnsi="宋体" w:cs="宋体"/>
          <w:bCs/>
          <w:color w:val="000000"/>
          <w:kern w:val="0"/>
          <w:sz w:val="18"/>
          <w:szCs w:val="18"/>
        </w:rPr>
        <w:t>K</w:t>
      </w:r>
      <w:r w:rsidRPr="00C027C3">
        <w:rPr>
          <w:rFonts w:ascii="Times New Roman" w:eastAsia="宋体" w:hAnsi="Times New Roman" w:cs="宋体" w:hint="eastAsia"/>
          <w:bCs/>
          <w:color w:val="000000"/>
          <w:kern w:val="0"/>
          <w:sz w:val="18"/>
          <w:szCs w:val="18"/>
        </w:rPr>
        <w:t>含量低的样品</w:t>
      </w:r>
      <w:r w:rsidRPr="00C027C3">
        <w:rPr>
          <w:rFonts w:ascii="宋体" w:eastAsia="宋体" w:hAnsi="宋体" w:cs="宋体"/>
          <w:bCs/>
          <w:color w:val="000000"/>
          <w:kern w:val="0"/>
          <w:sz w:val="18"/>
          <w:szCs w:val="18"/>
        </w:rPr>
        <w:t>(</w:t>
      </w:r>
      <w:r w:rsidRPr="00C027C3">
        <w:rPr>
          <w:rFonts w:ascii="Times New Roman" w:eastAsia="宋体" w:hAnsi="Times New Roman" w:cs="宋体" w:hint="eastAsia"/>
          <w:bCs/>
          <w:color w:val="000000"/>
          <w:kern w:val="0"/>
          <w:sz w:val="18"/>
          <w:szCs w:val="18"/>
        </w:rPr>
        <w:t>超基性岩</w:t>
      </w:r>
      <w:r w:rsidRPr="00C027C3">
        <w:rPr>
          <w:rFonts w:ascii="宋体" w:eastAsia="宋体" w:hAnsi="宋体" w:cs="宋体"/>
          <w:bCs/>
          <w:color w:val="000000"/>
          <w:kern w:val="0"/>
          <w:sz w:val="18"/>
          <w:szCs w:val="18"/>
        </w:rPr>
        <w:t>)</w:t>
      </w:r>
      <w:r w:rsidRPr="00C027C3">
        <w:rPr>
          <w:rFonts w:ascii="Times New Roman" w:eastAsia="宋体" w:hAnsi="Times New Roman" w:cs="宋体" w:hint="eastAsia"/>
          <w:bCs/>
          <w:color w:val="000000"/>
          <w:kern w:val="0"/>
          <w:sz w:val="18"/>
          <w:szCs w:val="18"/>
        </w:rPr>
        <w:t>不应用此法</w:t>
      </w:r>
      <w:r w:rsidRPr="00C027C3">
        <w:rPr>
          <w:rFonts w:ascii="宋体" w:eastAsia="宋体" w:hAnsi="宋体" w:cs="宋体"/>
          <w:bCs/>
          <w:color w:val="000000"/>
          <w:kern w:val="0"/>
          <w:sz w:val="18"/>
          <w:szCs w:val="18"/>
        </w:rPr>
        <w:t>,</w:t>
      </w:r>
      <w:r w:rsidRPr="00C027C3">
        <w:rPr>
          <w:rFonts w:ascii="Times New Roman" w:eastAsia="宋体" w:hAnsi="Times New Roman" w:cs="宋体" w:hint="eastAsia"/>
          <w:bCs/>
          <w:color w:val="000000"/>
          <w:kern w:val="0"/>
          <w:sz w:val="18"/>
          <w:szCs w:val="18"/>
        </w:rPr>
        <w:t>沉积岩样品应是同生沉积矿物</w:t>
      </w:r>
      <w:r w:rsidRPr="00C027C3">
        <w:rPr>
          <w:rFonts w:ascii="宋体" w:eastAsia="宋体" w:hAnsi="宋体" w:cs="宋体"/>
          <w:bCs/>
          <w:color w:val="000000"/>
          <w:kern w:val="0"/>
          <w:sz w:val="18"/>
          <w:szCs w:val="18"/>
        </w:rPr>
        <w:t>(</w:t>
      </w:r>
      <w:r w:rsidRPr="00C027C3">
        <w:rPr>
          <w:rFonts w:ascii="Times New Roman" w:eastAsia="宋体" w:hAnsi="Times New Roman" w:cs="宋体" w:hint="eastAsia"/>
          <w:bCs/>
          <w:color w:val="000000"/>
          <w:kern w:val="0"/>
          <w:sz w:val="18"/>
          <w:szCs w:val="18"/>
        </w:rPr>
        <w:t>海绿石</w:t>
      </w:r>
      <w:r w:rsidRPr="00C027C3">
        <w:rPr>
          <w:rFonts w:ascii="宋体" w:eastAsia="宋体" w:hAnsi="宋体" w:cs="宋体"/>
          <w:bCs/>
          <w:color w:val="000000"/>
          <w:kern w:val="0"/>
          <w:sz w:val="18"/>
          <w:szCs w:val="18"/>
        </w:rPr>
        <w:t>).</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第七章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岩浆化学作用</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1. </w:t>
      </w:r>
      <w:r w:rsidRPr="00C027C3">
        <w:rPr>
          <w:rFonts w:ascii="Times New Roman" w:eastAsia="宋体" w:hAnsi="Times New Roman" w:cs="宋体" w:hint="eastAsia"/>
          <w:color w:val="0000FF"/>
          <w:kern w:val="0"/>
          <w:sz w:val="20"/>
          <w:szCs w:val="20"/>
        </w:rPr>
        <w:t>讨论玄武岩浆、花岗质岩浆和安山质岩浆的可能源区及地球化学证据。</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P284-292</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2. </w:t>
      </w:r>
      <w:r w:rsidRPr="00C027C3">
        <w:rPr>
          <w:rFonts w:ascii="Times New Roman" w:eastAsia="宋体" w:hAnsi="Times New Roman" w:cs="宋体" w:hint="eastAsia"/>
          <w:color w:val="0000FF"/>
          <w:kern w:val="0"/>
          <w:sz w:val="20"/>
          <w:szCs w:val="20"/>
        </w:rPr>
        <w:t>简述部分熔融过程和结晶分异过程对元素富集的影响。</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P296-301</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3. </w:t>
      </w:r>
      <w:r w:rsidRPr="00C027C3">
        <w:rPr>
          <w:rFonts w:ascii="Times New Roman" w:eastAsia="宋体" w:hAnsi="Times New Roman" w:cs="宋体" w:hint="eastAsia"/>
          <w:color w:val="0000FF"/>
          <w:kern w:val="0"/>
          <w:sz w:val="20"/>
          <w:szCs w:val="20"/>
        </w:rPr>
        <w:t>在判定岩浆岩源区物质和构造环境时应如何选择有效的鉴别标志？</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P279-281</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4. </w:t>
      </w:r>
      <w:r w:rsidRPr="00C027C3">
        <w:rPr>
          <w:rFonts w:ascii="Times New Roman" w:eastAsia="宋体" w:hAnsi="Times New Roman" w:cs="宋体" w:hint="eastAsia"/>
          <w:color w:val="0000FF"/>
          <w:kern w:val="0"/>
          <w:sz w:val="20"/>
          <w:szCs w:val="20"/>
        </w:rPr>
        <w:t>简述应用微量元素、同位素示踪应注意的问题。</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P281-292</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b/>
          <w:color w:val="000000"/>
          <w:kern w:val="0"/>
          <w:sz w:val="28"/>
          <w:szCs w:val="24"/>
        </w:rPr>
        <w:t xml:space="preserve">  </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w:t>
      </w:r>
      <w:r w:rsidRPr="00C027C3">
        <w:rPr>
          <w:rFonts w:ascii="宋体" w:eastAsia="宋体" w:hAnsi="宋体" w:cs="宋体"/>
          <w:b/>
          <w:color w:val="000000"/>
          <w:kern w:val="0"/>
          <w:sz w:val="28"/>
          <w:szCs w:val="24"/>
        </w:rPr>
        <w:t> </w:t>
      </w:r>
      <w:r w:rsidRPr="00C027C3">
        <w:rPr>
          <w:rFonts w:ascii="Times New Roman" w:eastAsia="宋体" w:hAnsi="Times New Roman" w:cs="宋体" w:hint="eastAsia"/>
          <w:b/>
          <w:color w:val="000000"/>
          <w:kern w:val="0"/>
          <w:sz w:val="28"/>
          <w:szCs w:val="24"/>
        </w:rPr>
        <w:t>八章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有机地球化学</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1. </w:t>
      </w:r>
      <w:r w:rsidRPr="00C027C3">
        <w:rPr>
          <w:rFonts w:ascii="Times New Roman" w:eastAsia="宋体" w:hAnsi="Times New Roman" w:cs="宋体" w:hint="eastAsia"/>
          <w:color w:val="0000FF"/>
          <w:kern w:val="0"/>
          <w:sz w:val="20"/>
          <w:szCs w:val="20"/>
        </w:rPr>
        <w:t>概说地质体中的有机物的主要来源和主要化学组成。</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lastRenderedPageBreak/>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P303-306</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2. </w:t>
      </w:r>
      <w:r w:rsidRPr="00C027C3">
        <w:rPr>
          <w:rFonts w:ascii="Times New Roman" w:eastAsia="宋体" w:hAnsi="Times New Roman" w:cs="宋体" w:hint="eastAsia"/>
          <w:color w:val="0000FF"/>
          <w:kern w:val="0"/>
          <w:sz w:val="20"/>
          <w:szCs w:val="20"/>
        </w:rPr>
        <w:t>简述植物和动物中有机质基本分类；</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P303-309</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3. </w:t>
      </w:r>
      <w:r w:rsidRPr="00C027C3">
        <w:rPr>
          <w:rFonts w:ascii="Times New Roman" w:eastAsia="宋体" w:hAnsi="Times New Roman" w:cs="宋体" w:hint="eastAsia"/>
          <w:color w:val="0000FF"/>
          <w:kern w:val="0"/>
          <w:sz w:val="20"/>
          <w:szCs w:val="20"/>
        </w:rPr>
        <w:t>阐述腐殖酸成分变化与环境、母质类型、聚合程度和成熟度的关系。</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P306-309</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4. </w:t>
      </w:r>
      <w:r w:rsidRPr="00C027C3">
        <w:rPr>
          <w:rFonts w:ascii="Times New Roman" w:eastAsia="宋体" w:hAnsi="Times New Roman" w:cs="宋体" w:hint="eastAsia"/>
          <w:color w:val="0000FF"/>
          <w:kern w:val="0"/>
          <w:sz w:val="20"/>
          <w:szCs w:val="20"/>
        </w:rPr>
        <w:t>腐殖酸的性质及其对金属迁移能力的影响；</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P307-308</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5. </w:t>
      </w:r>
      <w:r w:rsidRPr="00C027C3">
        <w:rPr>
          <w:rFonts w:ascii="Times New Roman" w:eastAsia="宋体" w:hAnsi="Times New Roman" w:cs="宋体" w:hint="eastAsia"/>
          <w:color w:val="0000FF"/>
          <w:kern w:val="0"/>
          <w:sz w:val="20"/>
          <w:szCs w:val="20"/>
        </w:rPr>
        <w:t>有机反应的类型及反应中能量的转换与储存；</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P309-311</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6. </w:t>
      </w:r>
      <w:r w:rsidRPr="00C027C3">
        <w:rPr>
          <w:rFonts w:ascii="Times New Roman" w:eastAsia="宋体" w:hAnsi="Times New Roman" w:cs="宋体" w:hint="eastAsia"/>
          <w:color w:val="0000FF"/>
          <w:kern w:val="0"/>
          <w:sz w:val="20"/>
          <w:szCs w:val="20"/>
        </w:rPr>
        <w:t>生物标志化合物的研究意义；</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P315-317</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7. </w:t>
      </w:r>
      <w:r w:rsidRPr="00C027C3">
        <w:rPr>
          <w:rFonts w:ascii="Times New Roman" w:eastAsia="宋体" w:hAnsi="Times New Roman" w:cs="宋体" w:hint="eastAsia"/>
          <w:color w:val="0000FF"/>
          <w:kern w:val="0"/>
          <w:sz w:val="20"/>
          <w:szCs w:val="20"/>
        </w:rPr>
        <w:t>煤、石油和天然气等可燃类矿床成矿过程有机质的作用和标志；</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P317-322</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8. </w:t>
      </w:r>
      <w:r w:rsidRPr="00C027C3">
        <w:rPr>
          <w:rFonts w:ascii="Times New Roman" w:eastAsia="宋体" w:hAnsi="Times New Roman" w:cs="宋体" w:hint="eastAsia"/>
          <w:color w:val="0000FF"/>
          <w:kern w:val="0"/>
          <w:sz w:val="20"/>
          <w:szCs w:val="20"/>
        </w:rPr>
        <w:t>金属成矿过程中生物和有机质的作用。</w:t>
      </w:r>
    </w:p>
    <w:p w:rsidR="00C027C3" w:rsidRPr="00C027C3" w:rsidRDefault="00C027C3" w:rsidP="00C027C3">
      <w:pPr>
        <w:widowControl/>
        <w:spacing w:before="100" w:beforeAutospacing="1" w:after="100" w:afterAutospacing="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P323-330</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jc w:val="center"/>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28"/>
          <w:szCs w:val="24"/>
        </w:rPr>
        <w:t>第九章</w:t>
      </w:r>
      <w:r w:rsidRPr="00C027C3">
        <w:rPr>
          <w:rFonts w:ascii="宋体" w:eastAsia="宋体" w:hAnsi="宋体" w:cs="宋体"/>
          <w:b/>
          <w:color w:val="000000"/>
          <w:kern w:val="0"/>
          <w:sz w:val="28"/>
          <w:szCs w:val="24"/>
        </w:rPr>
        <w:t xml:space="preserve"> </w:t>
      </w:r>
      <w:r w:rsidRPr="00C027C3">
        <w:rPr>
          <w:rFonts w:ascii="Times New Roman" w:eastAsia="宋体" w:hAnsi="Times New Roman" w:cs="宋体" w:hint="eastAsia"/>
          <w:b/>
          <w:color w:val="000000"/>
          <w:kern w:val="0"/>
          <w:sz w:val="28"/>
          <w:szCs w:val="24"/>
        </w:rPr>
        <w:t>地球的化学演化</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ind w:firstLineChars="200" w:firstLine="40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1. </w:t>
      </w:r>
      <w:r w:rsidRPr="00C027C3">
        <w:rPr>
          <w:rFonts w:ascii="Times New Roman" w:eastAsia="宋体" w:hAnsi="Times New Roman" w:cs="宋体" w:hint="eastAsia"/>
          <w:color w:val="0000FF"/>
          <w:kern w:val="0"/>
          <w:sz w:val="20"/>
          <w:szCs w:val="20"/>
        </w:rPr>
        <w:t>探索地球形成初期化学演化的主要思路和方法；</w:t>
      </w:r>
    </w:p>
    <w:p w:rsidR="00C027C3" w:rsidRPr="00C027C3" w:rsidRDefault="00C027C3" w:rsidP="00C027C3">
      <w:pPr>
        <w:widowControl/>
        <w:spacing w:before="100" w:beforeAutospacing="1" w:after="100" w:afterAutospacing="1"/>
        <w:ind w:firstLineChars="200" w:firstLine="36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P338-339</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ind w:firstLineChars="200" w:firstLine="40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2. </w:t>
      </w:r>
      <w:r w:rsidRPr="00C027C3">
        <w:rPr>
          <w:rFonts w:ascii="Times New Roman" w:eastAsia="宋体" w:hAnsi="Times New Roman" w:cs="宋体" w:hint="eastAsia"/>
          <w:color w:val="0000FF"/>
          <w:kern w:val="0"/>
          <w:sz w:val="20"/>
          <w:szCs w:val="20"/>
        </w:rPr>
        <w:t>推动地球长期化学演化的动力和控制因素是什么；</w:t>
      </w:r>
    </w:p>
    <w:p w:rsidR="00C027C3" w:rsidRPr="00C027C3" w:rsidRDefault="00C027C3" w:rsidP="00C027C3">
      <w:pPr>
        <w:widowControl/>
        <w:spacing w:before="100" w:beforeAutospacing="1" w:after="100" w:afterAutospacing="1"/>
        <w:ind w:firstLineChars="200" w:firstLine="36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P338-347</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ind w:firstLineChars="200" w:firstLine="40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3. </w:t>
      </w:r>
      <w:r w:rsidRPr="00C027C3">
        <w:rPr>
          <w:rFonts w:ascii="Times New Roman" w:eastAsia="宋体" w:hAnsi="Times New Roman" w:cs="宋体" w:hint="eastAsia"/>
          <w:color w:val="0000FF"/>
          <w:kern w:val="0"/>
          <w:sz w:val="20"/>
          <w:szCs w:val="20"/>
        </w:rPr>
        <w:t>太古宙以来的地壳的发展演化；</w:t>
      </w:r>
    </w:p>
    <w:p w:rsidR="00C027C3" w:rsidRPr="00C027C3" w:rsidRDefault="00C027C3" w:rsidP="00C027C3">
      <w:pPr>
        <w:widowControl/>
        <w:spacing w:before="100" w:beforeAutospacing="1" w:after="100" w:afterAutospacing="1"/>
        <w:ind w:firstLineChars="200" w:firstLine="36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P340-347</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ind w:firstLineChars="200" w:firstLine="40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4. </w:t>
      </w:r>
      <w:r w:rsidRPr="00C027C3">
        <w:rPr>
          <w:rFonts w:ascii="Times New Roman" w:eastAsia="宋体" w:hAnsi="Times New Roman" w:cs="宋体" w:hint="eastAsia"/>
          <w:color w:val="0000FF"/>
          <w:kern w:val="0"/>
          <w:sz w:val="20"/>
          <w:szCs w:val="20"/>
        </w:rPr>
        <w:t>地球外部层圈（岩石圈、水圈、大气圈和生物圈）的形成和全球性演化的思路和研究方法；</w:t>
      </w:r>
    </w:p>
    <w:p w:rsidR="00C027C3" w:rsidRPr="00C027C3" w:rsidRDefault="00C027C3" w:rsidP="00C027C3">
      <w:pPr>
        <w:widowControl/>
        <w:spacing w:before="100" w:beforeAutospacing="1" w:after="100" w:afterAutospacing="1"/>
        <w:ind w:firstLineChars="200" w:firstLine="36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lastRenderedPageBreak/>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P338-347</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color w:val="000000"/>
          <w:kern w:val="0"/>
          <w:sz w:val="24"/>
          <w:szCs w:val="24"/>
        </w:rPr>
        <w:t xml:space="preserve">  </w:t>
      </w:r>
    </w:p>
    <w:p w:rsidR="00C027C3" w:rsidRPr="00C027C3" w:rsidRDefault="00C027C3" w:rsidP="00C027C3">
      <w:pPr>
        <w:widowControl/>
        <w:spacing w:before="100" w:beforeAutospacing="1" w:after="100" w:afterAutospacing="1"/>
        <w:ind w:firstLineChars="200" w:firstLine="400"/>
        <w:jc w:val="left"/>
        <w:rPr>
          <w:rFonts w:ascii="宋体" w:eastAsia="宋体" w:hAnsi="宋体" w:cs="宋体"/>
          <w:color w:val="000000"/>
          <w:kern w:val="0"/>
          <w:sz w:val="24"/>
          <w:szCs w:val="24"/>
        </w:rPr>
      </w:pPr>
      <w:r w:rsidRPr="00C027C3">
        <w:rPr>
          <w:rFonts w:ascii="宋体" w:eastAsia="宋体" w:hAnsi="宋体" w:cs="宋体"/>
          <w:color w:val="0000FF"/>
          <w:kern w:val="0"/>
          <w:sz w:val="20"/>
          <w:szCs w:val="20"/>
        </w:rPr>
        <w:t xml:space="preserve">5. </w:t>
      </w:r>
      <w:r w:rsidRPr="00C027C3">
        <w:rPr>
          <w:rFonts w:ascii="Times New Roman" w:eastAsia="宋体" w:hAnsi="Times New Roman" w:cs="宋体" w:hint="eastAsia"/>
          <w:color w:val="0000FF"/>
          <w:kern w:val="0"/>
          <w:sz w:val="20"/>
          <w:szCs w:val="20"/>
        </w:rPr>
        <w:t>陨石中氨基酸的非生物成因在生命起源中的意义；生物登陆的条件和登陆后的地球化学作用；</w:t>
      </w:r>
    </w:p>
    <w:p w:rsidR="00C027C3" w:rsidRPr="00C027C3" w:rsidRDefault="00C027C3" w:rsidP="00C027C3">
      <w:pPr>
        <w:widowControl/>
        <w:spacing w:before="100" w:beforeAutospacing="1" w:after="100" w:afterAutospacing="1"/>
        <w:ind w:firstLineChars="200" w:firstLine="361"/>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答题提示：</w:t>
      </w:r>
      <w:r w:rsidRPr="00C027C3">
        <w:rPr>
          <w:rFonts w:ascii="Times New Roman" w:eastAsia="宋体" w:hAnsi="Times New Roman" w:cs="宋体" w:hint="eastAsia"/>
          <w:bCs/>
          <w:color w:val="000000"/>
          <w:kern w:val="0"/>
          <w:sz w:val="18"/>
          <w:szCs w:val="18"/>
        </w:rPr>
        <w:t>分别从教材中</w:t>
      </w:r>
      <w:r w:rsidRPr="00C027C3">
        <w:rPr>
          <w:rFonts w:ascii="宋体" w:eastAsia="宋体" w:hAnsi="宋体" w:cs="宋体"/>
          <w:bCs/>
          <w:color w:val="000000"/>
          <w:kern w:val="0"/>
          <w:sz w:val="18"/>
          <w:szCs w:val="18"/>
        </w:rPr>
        <w:t>P356-357</w:t>
      </w:r>
      <w:r w:rsidRPr="00C027C3">
        <w:rPr>
          <w:rFonts w:ascii="Times New Roman" w:eastAsia="宋体" w:hAnsi="Times New Roman" w:cs="宋体" w:hint="eastAsia"/>
          <w:bCs/>
          <w:color w:val="000000"/>
          <w:kern w:val="0"/>
          <w:sz w:val="18"/>
          <w:szCs w:val="18"/>
        </w:rPr>
        <w:t>和</w:t>
      </w:r>
      <w:r w:rsidRPr="00C027C3">
        <w:rPr>
          <w:rFonts w:ascii="宋体" w:eastAsia="宋体" w:hAnsi="宋体" w:cs="宋体"/>
          <w:bCs/>
          <w:color w:val="000000"/>
          <w:kern w:val="0"/>
          <w:sz w:val="18"/>
          <w:szCs w:val="18"/>
        </w:rPr>
        <w:t>P</w:t>
      </w:r>
      <w:r w:rsidRPr="00C027C3">
        <w:rPr>
          <w:rFonts w:ascii="Times New Roman" w:eastAsia="宋体" w:hAnsi="Times New Roman" w:cs="宋体" w:hint="eastAsia"/>
          <w:bCs/>
          <w:color w:val="000000"/>
          <w:kern w:val="0"/>
          <w:sz w:val="18"/>
          <w:szCs w:val="18"/>
        </w:rPr>
        <w:t>睦</w:t>
      </w:r>
      <w:r w:rsidRPr="00C027C3">
        <w:rPr>
          <w:rFonts w:ascii="宋体" w:eastAsia="宋体" w:hAnsi="宋体" w:cs="宋体"/>
          <w:bCs/>
          <w:color w:val="000000"/>
          <w:kern w:val="0"/>
          <w:sz w:val="18"/>
          <w:szCs w:val="18"/>
        </w:rPr>
        <w:t>60-361</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bCs/>
          <w:color w:val="000000"/>
          <w:kern w:val="0"/>
          <w:sz w:val="24"/>
          <w:szCs w:val="24"/>
        </w:rPr>
        <w:t xml:space="preserve">  </w:t>
      </w:r>
    </w:p>
    <w:p w:rsidR="00C027C3" w:rsidRPr="00C027C3" w:rsidRDefault="00C027C3" w:rsidP="00C027C3">
      <w:pPr>
        <w:widowControl/>
        <w:spacing w:before="100" w:beforeAutospacing="1" w:after="100" w:afterAutospacing="1"/>
        <w:ind w:firstLineChars="200" w:firstLine="400"/>
        <w:jc w:val="left"/>
        <w:rPr>
          <w:rFonts w:ascii="宋体" w:eastAsia="宋体" w:hAnsi="宋体" w:cs="宋体"/>
          <w:color w:val="000000"/>
          <w:kern w:val="0"/>
          <w:sz w:val="24"/>
          <w:szCs w:val="24"/>
        </w:rPr>
      </w:pPr>
      <w:r w:rsidRPr="00C027C3">
        <w:rPr>
          <w:rFonts w:ascii="宋体" w:eastAsia="宋体" w:hAnsi="宋体" w:cs="宋体"/>
          <w:bCs/>
          <w:color w:val="0000FF"/>
          <w:kern w:val="0"/>
          <w:sz w:val="20"/>
          <w:szCs w:val="20"/>
        </w:rPr>
        <w:t xml:space="preserve">6. </w:t>
      </w:r>
      <w:r w:rsidRPr="00C027C3">
        <w:rPr>
          <w:rFonts w:ascii="Times New Roman" w:eastAsia="宋体" w:hAnsi="Times New Roman" w:cs="宋体" w:hint="eastAsia"/>
          <w:bCs/>
          <w:color w:val="0000FF"/>
          <w:kern w:val="0"/>
          <w:sz w:val="20"/>
          <w:szCs w:val="20"/>
        </w:rPr>
        <w:t>矿床类型随地质时代的演化</w:t>
      </w:r>
      <w:r w:rsidRPr="00C027C3">
        <w:rPr>
          <w:rFonts w:ascii="Times New Roman" w:eastAsia="宋体" w:hAnsi="Times New Roman" w:cs="宋体" w:hint="eastAsia"/>
          <w:color w:val="0000FF"/>
          <w:kern w:val="0"/>
          <w:sz w:val="20"/>
          <w:szCs w:val="20"/>
        </w:rPr>
        <w:t>的控制因素</w:t>
      </w:r>
      <w:r w:rsidRPr="00C027C3">
        <w:rPr>
          <w:rFonts w:ascii="Times New Roman" w:eastAsia="宋体" w:hAnsi="Times New Roman" w:cs="宋体" w:hint="eastAsia"/>
          <w:bCs/>
          <w:color w:val="0000FF"/>
          <w:kern w:val="0"/>
          <w:sz w:val="20"/>
          <w:szCs w:val="20"/>
        </w:rPr>
        <w:t>。</w:t>
      </w:r>
    </w:p>
    <w:p w:rsidR="00C027C3" w:rsidRPr="00C027C3" w:rsidRDefault="00C027C3" w:rsidP="00C027C3">
      <w:pPr>
        <w:widowControl/>
        <w:spacing w:before="100" w:beforeAutospacing="1" w:after="100" w:afterAutospacing="1"/>
        <w:ind w:firstLine="435"/>
        <w:jc w:val="left"/>
        <w:rPr>
          <w:rFonts w:ascii="宋体" w:eastAsia="宋体" w:hAnsi="宋体" w:cs="宋体"/>
          <w:color w:val="000000"/>
          <w:kern w:val="0"/>
          <w:sz w:val="24"/>
          <w:szCs w:val="24"/>
        </w:rPr>
      </w:pPr>
      <w:r w:rsidRPr="00C027C3">
        <w:rPr>
          <w:rFonts w:ascii="Times New Roman" w:eastAsia="宋体" w:hAnsi="Times New Roman" w:cs="宋体" w:hint="eastAsia"/>
          <w:b/>
          <w:color w:val="000000"/>
          <w:kern w:val="0"/>
          <w:sz w:val="18"/>
          <w:szCs w:val="18"/>
        </w:rPr>
        <w:t>答题提示：</w:t>
      </w:r>
      <w:r w:rsidRPr="00C027C3">
        <w:rPr>
          <w:rFonts w:ascii="Times New Roman" w:eastAsia="宋体" w:hAnsi="Times New Roman" w:cs="宋体" w:hint="eastAsia"/>
          <w:bCs/>
          <w:color w:val="000000"/>
          <w:kern w:val="0"/>
          <w:sz w:val="18"/>
          <w:szCs w:val="18"/>
        </w:rPr>
        <w:t>从教材中</w:t>
      </w:r>
      <w:r w:rsidRPr="00C027C3">
        <w:rPr>
          <w:rFonts w:ascii="宋体" w:eastAsia="宋体" w:hAnsi="宋体" w:cs="宋体"/>
          <w:bCs/>
          <w:color w:val="000000"/>
          <w:kern w:val="0"/>
          <w:sz w:val="18"/>
          <w:szCs w:val="18"/>
        </w:rPr>
        <w:t>P366-369</w:t>
      </w:r>
      <w:r w:rsidRPr="00C027C3">
        <w:rPr>
          <w:rFonts w:ascii="Times New Roman" w:eastAsia="宋体" w:hAnsi="Times New Roman" w:cs="宋体" w:hint="eastAsia"/>
          <w:bCs/>
          <w:color w:val="000000"/>
          <w:kern w:val="0"/>
          <w:sz w:val="18"/>
          <w:szCs w:val="18"/>
        </w:rPr>
        <w:t>中总结归纳。</w:t>
      </w:r>
      <w:r w:rsidRPr="00C027C3">
        <w:rPr>
          <w:rFonts w:ascii="宋体" w:eastAsia="宋体" w:hAnsi="宋体" w:cs="宋体"/>
          <w:color w:val="000000"/>
          <w:kern w:val="0"/>
          <w:sz w:val="24"/>
          <w:szCs w:val="24"/>
        </w:rPr>
        <w:t xml:space="preserve"> </w:t>
      </w:r>
    </w:p>
    <w:p w:rsidR="006F33EE" w:rsidRDefault="006F33EE">
      <w:pPr>
        <w:rPr>
          <w:rFonts w:hint="eastAsia"/>
        </w:rPr>
      </w:pPr>
    </w:p>
    <w:sectPr w:rsidR="006F33EE" w:rsidSect="006F33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CCF" w:rsidRDefault="003D2CCF" w:rsidP="00C027C3">
      <w:r>
        <w:separator/>
      </w:r>
    </w:p>
  </w:endnote>
  <w:endnote w:type="continuationSeparator" w:id="1">
    <w:p w:rsidR="003D2CCF" w:rsidRDefault="003D2CCF" w:rsidP="00C027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CCF" w:rsidRDefault="003D2CCF" w:rsidP="00C027C3">
      <w:r>
        <w:separator/>
      </w:r>
    </w:p>
  </w:footnote>
  <w:footnote w:type="continuationSeparator" w:id="1">
    <w:p w:rsidR="003D2CCF" w:rsidRDefault="003D2CCF" w:rsidP="00C027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27C3"/>
    <w:rsid w:val="000745F3"/>
    <w:rsid w:val="000C6B1F"/>
    <w:rsid w:val="000D5642"/>
    <w:rsid w:val="001430ED"/>
    <w:rsid w:val="00147208"/>
    <w:rsid w:val="00181D20"/>
    <w:rsid w:val="0019665D"/>
    <w:rsid w:val="001C32A4"/>
    <w:rsid w:val="001F3144"/>
    <w:rsid w:val="00276A1B"/>
    <w:rsid w:val="003034F8"/>
    <w:rsid w:val="0032304E"/>
    <w:rsid w:val="00352B85"/>
    <w:rsid w:val="00362757"/>
    <w:rsid w:val="00396873"/>
    <w:rsid w:val="003A6AE4"/>
    <w:rsid w:val="003D2CCF"/>
    <w:rsid w:val="004335AB"/>
    <w:rsid w:val="004831F0"/>
    <w:rsid w:val="004C2C1D"/>
    <w:rsid w:val="004C3BFF"/>
    <w:rsid w:val="005378AF"/>
    <w:rsid w:val="00597FA4"/>
    <w:rsid w:val="005B4E0E"/>
    <w:rsid w:val="005D12CB"/>
    <w:rsid w:val="00630E3D"/>
    <w:rsid w:val="00642E62"/>
    <w:rsid w:val="006F3059"/>
    <w:rsid w:val="006F33EE"/>
    <w:rsid w:val="007031EB"/>
    <w:rsid w:val="00741582"/>
    <w:rsid w:val="00756CF6"/>
    <w:rsid w:val="00791D10"/>
    <w:rsid w:val="007E44AC"/>
    <w:rsid w:val="008034B8"/>
    <w:rsid w:val="00814770"/>
    <w:rsid w:val="00847257"/>
    <w:rsid w:val="00894E12"/>
    <w:rsid w:val="008C6CE7"/>
    <w:rsid w:val="00987152"/>
    <w:rsid w:val="009955C5"/>
    <w:rsid w:val="00A06D84"/>
    <w:rsid w:val="00A21469"/>
    <w:rsid w:val="00A37CB6"/>
    <w:rsid w:val="00A476CB"/>
    <w:rsid w:val="00A562AC"/>
    <w:rsid w:val="00A86476"/>
    <w:rsid w:val="00B20259"/>
    <w:rsid w:val="00B6128F"/>
    <w:rsid w:val="00C027C3"/>
    <w:rsid w:val="00C25C37"/>
    <w:rsid w:val="00C358D0"/>
    <w:rsid w:val="00C73613"/>
    <w:rsid w:val="00C93C7A"/>
    <w:rsid w:val="00CB11B8"/>
    <w:rsid w:val="00EB6909"/>
    <w:rsid w:val="00EC569C"/>
    <w:rsid w:val="00EE4F73"/>
    <w:rsid w:val="00F54AA4"/>
    <w:rsid w:val="00FF4F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3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027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027C3"/>
    <w:rPr>
      <w:sz w:val="18"/>
      <w:szCs w:val="18"/>
    </w:rPr>
  </w:style>
  <w:style w:type="paragraph" w:styleId="a4">
    <w:name w:val="footer"/>
    <w:basedOn w:val="a"/>
    <w:link w:val="Char0"/>
    <w:uiPriority w:val="99"/>
    <w:semiHidden/>
    <w:unhideWhenUsed/>
    <w:rsid w:val="00C027C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027C3"/>
    <w:rPr>
      <w:sz w:val="18"/>
      <w:szCs w:val="18"/>
    </w:rPr>
  </w:style>
  <w:style w:type="character" w:styleId="a5">
    <w:name w:val="Hyperlink"/>
    <w:basedOn w:val="a0"/>
    <w:uiPriority w:val="99"/>
    <w:semiHidden/>
    <w:unhideWhenUsed/>
    <w:rsid w:val="00C027C3"/>
    <w:rPr>
      <w:strike w:val="0"/>
      <w:dstrike w:val="0"/>
      <w:color w:val="0000FF"/>
      <w:u w:val="none"/>
      <w:effect w:val="none"/>
    </w:rPr>
  </w:style>
  <w:style w:type="character" w:styleId="a6">
    <w:name w:val="FollowedHyperlink"/>
    <w:basedOn w:val="a0"/>
    <w:uiPriority w:val="99"/>
    <w:semiHidden/>
    <w:unhideWhenUsed/>
    <w:rsid w:val="00C027C3"/>
    <w:rPr>
      <w:strike w:val="0"/>
      <w:dstrike w:val="0"/>
      <w:color w:val="0000FF"/>
      <w:u w:val="none"/>
      <w:effect w:val="none"/>
    </w:rPr>
  </w:style>
  <w:style w:type="paragraph" w:customStyle="1" w:styleId="hangju">
    <w:name w:val="hangju"/>
    <w:basedOn w:val="a"/>
    <w:rsid w:val="00C027C3"/>
    <w:pPr>
      <w:widowControl/>
      <w:spacing w:before="100" w:beforeAutospacing="1" w:after="100" w:afterAutospacing="1" w:line="375" w:lineRule="atLeast"/>
      <w:jc w:val="left"/>
    </w:pPr>
    <w:rPr>
      <w:rFonts w:ascii="宋体" w:eastAsia="宋体" w:hAnsi="宋体" w:cs="宋体"/>
      <w:color w:val="000000"/>
      <w:kern w:val="0"/>
      <w:sz w:val="24"/>
      <w:szCs w:val="24"/>
    </w:rPr>
  </w:style>
  <w:style w:type="paragraph" w:customStyle="1" w:styleId="backlay">
    <w:name w:val="backlay"/>
    <w:basedOn w:val="a"/>
    <w:rsid w:val="00C027C3"/>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lay">
    <w:name w:val="lay"/>
    <w:basedOn w:val="a"/>
    <w:rsid w:val="00C027C3"/>
    <w:pPr>
      <w:widowControl/>
      <w:spacing w:before="100" w:beforeAutospacing="1" w:after="100" w:afterAutospacing="1"/>
      <w:jc w:val="left"/>
    </w:pPr>
    <w:rPr>
      <w:rFonts w:ascii="宋体" w:eastAsia="宋体" w:hAnsi="宋体" w:cs="宋体"/>
      <w:color w:val="000000"/>
      <w:kern w:val="0"/>
      <w:sz w:val="24"/>
      <w:szCs w:val="24"/>
    </w:rPr>
  </w:style>
  <w:style w:type="paragraph" w:styleId="a7">
    <w:name w:val="Normal (Web)"/>
    <w:basedOn w:val="a"/>
    <w:uiPriority w:val="99"/>
    <w:semiHidden/>
    <w:unhideWhenUsed/>
    <w:rsid w:val="00C027C3"/>
    <w:pPr>
      <w:widowControl/>
      <w:spacing w:before="100" w:beforeAutospacing="1" w:after="100" w:afterAutospacing="1"/>
      <w:jc w:val="left"/>
    </w:pPr>
    <w:rPr>
      <w:rFonts w:ascii="宋体" w:eastAsia="宋体" w:hAnsi="宋体" w:cs="宋体"/>
      <w:color w:val="000000"/>
      <w:kern w:val="0"/>
      <w:sz w:val="24"/>
      <w:szCs w:val="24"/>
    </w:rPr>
  </w:style>
  <w:style w:type="paragraph" w:styleId="a8">
    <w:name w:val="Plain Text"/>
    <w:basedOn w:val="a"/>
    <w:link w:val="Char1"/>
    <w:uiPriority w:val="99"/>
    <w:semiHidden/>
    <w:unhideWhenUsed/>
    <w:rsid w:val="00C027C3"/>
    <w:pPr>
      <w:widowControl/>
      <w:spacing w:before="100" w:beforeAutospacing="1" w:after="100" w:afterAutospacing="1"/>
      <w:jc w:val="left"/>
    </w:pPr>
    <w:rPr>
      <w:rFonts w:ascii="宋体" w:eastAsia="宋体" w:hAnsi="宋体" w:cs="宋体"/>
      <w:color w:val="000000"/>
      <w:kern w:val="0"/>
      <w:sz w:val="24"/>
      <w:szCs w:val="24"/>
    </w:rPr>
  </w:style>
  <w:style w:type="character" w:customStyle="1" w:styleId="Char1">
    <w:name w:val="纯文本 Char"/>
    <w:basedOn w:val="a0"/>
    <w:link w:val="a8"/>
    <w:uiPriority w:val="99"/>
    <w:semiHidden/>
    <w:rsid w:val="00C027C3"/>
    <w:rPr>
      <w:rFonts w:ascii="宋体" w:eastAsia="宋体" w:hAnsi="宋体" w:cs="宋体"/>
      <w:color w:val="000000"/>
      <w:kern w:val="0"/>
      <w:sz w:val="24"/>
      <w:szCs w:val="24"/>
    </w:rPr>
  </w:style>
  <w:style w:type="paragraph" w:styleId="a9">
    <w:name w:val="Body Text Indent"/>
    <w:basedOn w:val="a"/>
    <w:link w:val="Char2"/>
    <w:uiPriority w:val="99"/>
    <w:semiHidden/>
    <w:unhideWhenUsed/>
    <w:rsid w:val="00C027C3"/>
    <w:pPr>
      <w:widowControl/>
      <w:spacing w:before="100" w:beforeAutospacing="1" w:after="100" w:afterAutospacing="1"/>
      <w:jc w:val="left"/>
    </w:pPr>
    <w:rPr>
      <w:rFonts w:ascii="宋体" w:eastAsia="宋体" w:hAnsi="宋体" w:cs="宋体"/>
      <w:color w:val="000000"/>
      <w:kern w:val="0"/>
      <w:sz w:val="24"/>
      <w:szCs w:val="24"/>
    </w:rPr>
  </w:style>
  <w:style w:type="character" w:customStyle="1" w:styleId="Char2">
    <w:name w:val="正文文本缩进 Char"/>
    <w:basedOn w:val="a0"/>
    <w:link w:val="a9"/>
    <w:uiPriority w:val="99"/>
    <w:semiHidden/>
    <w:rsid w:val="00C027C3"/>
    <w:rPr>
      <w:rFonts w:ascii="宋体" w:eastAsia="宋体" w:hAnsi="宋体" w:cs="宋体"/>
      <w:color w:val="000000"/>
      <w:kern w:val="0"/>
      <w:sz w:val="24"/>
      <w:szCs w:val="24"/>
    </w:rPr>
  </w:style>
  <w:style w:type="paragraph" w:customStyle="1" w:styleId="aa">
    <w:name w:val="a"/>
    <w:basedOn w:val="a"/>
    <w:rsid w:val="00C027C3"/>
    <w:pPr>
      <w:widowControl/>
      <w:spacing w:before="100" w:beforeAutospacing="1" w:after="100" w:afterAutospacing="1"/>
      <w:jc w:val="left"/>
    </w:pPr>
    <w:rPr>
      <w:rFonts w:ascii="宋体" w:eastAsia="宋体" w:hAnsi="宋体" w:cs="宋体"/>
      <w:color w:val="000000"/>
      <w:kern w:val="0"/>
      <w:sz w:val="24"/>
      <w:szCs w:val="24"/>
    </w:rPr>
  </w:style>
  <w:style w:type="paragraph" w:styleId="ab">
    <w:name w:val="Balloon Text"/>
    <w:basedOn w:val="a"/>
    <w:link w:val="Char3"/>
    <w:uiPriority w:val="99"/>
    <w:semiHidden/>
    <w:unhideWhenUsed/>
    <w:rsid w:val="00C027C3"/>
    <w:rPr>
      <w:sz w:val="18"/>
      <w:szCs w:val="18"/>
    </w:rPr>
  </w:style>
  <w:style w:type="character" w:customStyle="1" w:styleId="Char3">
    <w:name w:val="批注框文本 Char"/>
    <w:basedOn w:val="a0"/>
    <w:link w:val="ab"/>
    <w:uiPriority w:val="99"/>
    <w:semiHidden/>
    <w:rsid w:val="00C027C3"/>
    <w:rPr>
      <w:sz w:val="18"/>
      <w:szCs w:val="18"/>
    </w:rPr>
  </w:style>
</w:styles>
</file>

<file path=word/webSettings.xml><?xml version="1.0" encoding="utf-8"?>
<w:webSettings xmlns:r="http://schemas.openxmlformats.org/officeDocument/2006/relationships" xmlns:w="http://schemas.openxmlformats.org/wordprocessingml/2006/main">
  <w:divs>
    <w:div w:id="1130593727">
      <w:bodyDiv w:val="1"/>
      <w:marLeft w:val="0"/>
      <w:marRight w:val="0"/>
      <w:marTop w:val="0"/>
      <w:marBottom w:val="0"/>
      <w:divBdr>
        <w:top w:val="none" w:sz="0" w:space="0" w:color="auto"/>
        <w:left w:val="none" w:sz="0" w:space="0" w:color="auto"/>
        <w:bottom w:val="none" w:sz="0" w:space="0" w:color="auto"/>
        <w:right w:val="none" w:sz="0" w:space="0" w:color="auto"/>
      </w:divBdr>
      <w:divsChild>
        <w:div w:id="805974204">
          <w:marLeft w:val="0"/>
          <w:marRight w:val="0"/>
          <w:marTop w:val="0"/>
          <w:marBottom w:val="0"/>
          <w:divBdr>
            <w:top w:val="none" w:sz="0" w:space="0" w:color="auto"/>
            <w:left w:val="none" w:sz="0" w:space="0" w:color="auto"/>
            <w:bottom w:val="none" w:sz="0" w:space="0" w:color="auto"/>
            <w:right w:val="none" w:sz="0" w:space="0" w:color="auto"/>
          </w:divBdr>
          <w:divsChild>
            <w:div w:id="38846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17</Pages>
  <Words>2051</Words>
  <Characters>11692</Characters>
  <Application>Microsoft Office Word</Application>
  <DocSecurity>0</DocSecurity>
  <Lines>97</Lines>
  <Paragraphs>27</Paragraphs>
  <ScaleCrop>false</ScaleCrop>
  <Company>微软中国</Company>
  <LinksUpToDate>false</LinksUpToDate>
  <CharactersWithSpaces>13716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USER</dc:creator>
  <cp:keywords/>
  <dc:description/>
  <cp:lastModifiedBy>MS USER</cp:lastModifiedBy>
  <cp:revision>2</cp:revision>
  <dcterms:created xsi:type="dcterms:W3CDTF">2008-11-23T00:21:00Z</dcterms:created>
  <dcterms:modified xsi:type="dcterms:W3CDTF">2008-11-23T00:32:00Z</dcterms:modified>
</cp:coreProperties>
</file>